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550E3" w14:textId="77777777" w:rsidR="00DE3930" w:rsidRPr="00AA2992" w:rsidRDefault="00DE3930" w:rsidP="00DE3930">
      <w:pPr>
        <w:pStyle w:val="Tartalomjegyzkcmsora"/>
        <w:ind w:left="720"/>
        <w:rPr>
          <w:rFonts w:ascii="Times New Roman" w:hAnsi="Times New Roman" w:cs="Times New Roman"/>
          <w:sz w:val="24"/>
          <w:szCs w:val="24"/>
        </w:rPr>
      </w:pPr>
    </w:p>
    <w:p w14:paraId="59CD199C" w14:textId="77777777" w:rsidR="00DE3930" w:rsidRPr="00AA2992" w:rsidRDefault="00DE3930" w:rsidP="00DE3930">
      <w:pPr>
        <w:rPr>
          <w:rFonts w:ascii="Times New Roman" w:hAnsi="Times New Roman" w:cs="Times New Roman"/>
          <w:sz w:val="24"/>
          <w:szCs w:val="24"/>
          <w:lang w:eastAsia="hu-HU"/>
        </w:rPr>
      </w:pPr>
    </w:p>
    <w:p w14:paraId="2C5C6D55" w14:textId="77777777" w:rsidR="00DE3930" w:rsidRPr="00AA2992" w:rsidRDefault="00DE3930" w:rsidP="00DE3930">
      <w:pPr>
        <w:rPr>
          <w:rFonts w:ascii="Times New Roman" w:hAnsi="Times New Roman" w:cs="Times New Roman"/>
          <w:sz w:val="24"/>
          <w:szCs w:val="24"/>
          <w:lang w:eastAsia="hu-HU"/>
        </w:rPr>
      </w:pPr>
    </w:p>
    <w:p w14:paraId="70DB32CA" w14:textId="77777777" w:rsidR="00DE3930" w:rsidRPr="00AA2992" w:rsidRDefault="00DE3930" w:rsidP="00DE3930">
      <w:pPr>
        <w:ind w:left="357" w:hanging="357"/>
        <w:jc w:val="center"/>
        <w:rPr>
          <w:rFonts w:ascii="Times New Roman" w:hAnsi="Times New Roman" w:cs="Times New Roman"/>
          <w:sz w:val="24"/>
          <w:szCs w:val="24"/>
        </w:rPr>
      </w:pPr>
    </w:p>
    <w:p w14:paraId="24385237" w14:textId="77777777" w:rsidR="00DE3930" w:rsidRPr="00AA2992" w:rsidRDefault="00DE3930" w:rsidP="00DE3930">
      <w:pPr>
        <w:ind w:left="357" w:hanging="357"/>
        <w:jc w:val="center"/>
        <w:rPr>
          <w:rFonts w:ascii="Times New Roman" w:hAnsi="Times New Roman" w:cs="Times New Roman"/>
          <w:sz w:val="24"/>
          <w:szCs w:val="24"/>
        </w:rPr>
      </w:pPr>
    </w:p>
    <w:p w14:paraId="1FB6D1F0" w14:textId="77777777" w:rsidR="00DE3930" w:rsidRPr="00AA2992" w:rsidRDefault="00DE3930" w:rsidP="00DE3930">
      <w:pPr>
        <w:ind w:left="357" w:hanging="3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A0A261" w14:textId="77777777" w:rsidR="00DE3930" w:rsidRPr="00AA2992" w:rsidRDefault="00DE3930" w:rsidP="00DE3930">
      <w:pPr>
        <w:ind w:left="357" w:hanging="3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8233F1" w14:textId="77777777" w:rsidR="00DE3930" w:rsidRPr="00AA2992" w:rsidRDefault="00DE3930" w:rsidP="00DE3930">
      <w:pPr>
        <w:ind w:left="357" w:hanging="3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0F49B8" w14:textId="77777777" w:rsidR="00DE3930" w:rsidRPr="00AA2992" w:rsidRDefault="00DE3930" w:rsidP="00DE3930">
      <w:pPr>
        <w:ind w:left="357" w:hanging="3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8BCEEA" w14:textId="77777777" w:rsidR="00DE3930" w:rsidRPr="00AA2992" w:rsidRDefault="00DE3930" w:rsidP="00DE3930">
      <w:pPr>
        <w:ind w:left="357" w:hanging="3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8DD440" w14:textId="77777777" w:rsidR="00DE3930" w:rsidRPr="00AA2992" w:rsidRDefault="00DE3930" w:rsidP="00DE3930">
      <w:pPr>
        <w:ind w:left="357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992">
        <w:rPr>
          <w:rFonts w:ascii="Times New Roman" w:hAnsi="Times New Roman" w:cs="Times New Roman"/>
          <w:b/>
          <w:sz w:val="24"/>
          <w:szCs w:val="24"/>
        </w:rPr>
        <w:t>ÜGYREND</w:t>
      </w:r>
    </w:p>
    <w:p w14:paraId="19149529" w14:textId="0A00420C" w:rsidR="00DE3930" w:rsidRPr="00AA2992" w:rsidRDefault="00DE3930" w:rsidP="00DE3930">
      <w:pPr>
        <w:ind w:left="357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992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A Nyúli </w:t>
      </w:r>
      <w:r w:rsidRPr="00AA2992">
        <w:rPr>
          <w:rFonts w:ascii="Times New Roman" w:hAnsi="Times New Roman" w:cs="Times New Roman"/>
          <w:b/>
          <w:sz w:val="24"/>
          <w:szCs w:val="24"/>
        </w:rPr>
        <w:t>Polgármesteri Hivatal gazdasági</w:t>
      </w:r>
    </w:p>
    <w:p w14:paraId="45AB0DAD" w14:textId="77777777" w:rsidR="00DE3930" w:rsidRPr="00AA2992" w:rsidRDefault="00DE3930" w:rsidP="00DE3930">
      <w:pPr>
        <w:ind w:left="357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992">
        <w:rPr>
          <w:rFonts w:ascii="Times New Roman" w:hAnsi="Times New Roman" w:cs="Times New Roman"/>
          <w:b/>
          <w:sz w:val="24"/>
          <w:szCs w:val="24"/>
        </w:rPr>
        <w:tab/>
        <w:t>szervezetének gazdálkodással összefüggő</w:t>
      </w:r>
    </w:p>
    <w:p w14:paraId="4E388023" w14:textId="77777777" w:rsidR="00DE3930" w:rsidRPr="00AA2992" w:rsidRDefault="00DE3930" w:rsidP="00DE3930">
      <w:pPr>
        <w:ind w:left="357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992">
        <w:rPr>
          <w:rFonts w:ascii="Times New Roman" w:hAnsi="Times New Roman" w:cs="Times New Roman"/>
          <w:b/>
          <w:sz w:val="24"/>
          <w:szCs w:val="24"/>
        </w:rPr>
        <w:tab/>
        <w:t>feladataira</w:t>
      </w:r>
    </w:p>
    <w:p w14:paraId="689893D5" w14:textId="77777777" w:rsidR="00DE3930" w:rsidRPr="00AA2992" w:rsidRDefault="00DE3930" w:rsidP="00DE3930">
      <w:pPr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AA2992">
        <w:rPr>
          <w:rFonts w:ascii="Times New Roman" w:hAnsi="Times New Roman" w:cs="Times New Roman"/>
          <w:b/>
          <w:sz w:val="24"/>
          <w:szCs w:val="24"/>
        </w:rPr>
        <w:br w:type="page"/>
      </w:r>
    </w:p>
    <w:sdt>
      <w:sdtPr>
        <w:rPr>
          <w:rFonts w:ascii="Times New Roman" w:hAnsi="Times New Roman" w:cs="Times New Roman"/>
          <w:sz w:val="24"/>
          <w:szCs w:val="24"/>
        </w:rPr>
        <w:id w:val="199259304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06C3968" w14:textId="77777777" w:rsidR="00DE3930" w:rsidRPr="00AA2992" w:rsidRDefault="00DE3930" w:rsidP="00DE3930">
          <w:pPr>
            <w:tabs>
              <w:tab w:val="center" w:pos="4536"/>
            </w:tabs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AA2992">
            <w:rPr>
              <w:rFonts w:ascii="Times New Roman" w:hAnsi="Times New Roman" w:cs="Times New Roman"/>
              <w:b/>
              <w:sz w:val="24"/>
              <w:szCs w:val="24"/>
            </w:rPr>
            <w:t>Tartalom</w:t>
          </w:r>
        </w:p>
        <w:p w14:paraId="12E31B42" w14:textId="77777777" w:rsidR="00DE3930" w:rsidRPr="00AA2992" w:rsidRDefault="00DE3930" w:rsidP="00DE3930">
          <w:pPr>
            <w:pStyle w:val="TJ1"/>
            <w:tabs>
              <w:tab w:val="left" w:pos="44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hu-HU"/>
            </w:rPr>
          </w:pPr>
          <w:r w:rsidRPr="00AA2992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AA2992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AA2992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499186560" w:history="1">
            <w:r w:rsidRPr="00AA2992">
              <w:rPr>
                <w:rStyle w:val="Hiperhivatkozs"/>
                <w:rFonts w:ascii="Times New Roman" w:hAnsi="Times New Roman"/>
                <w:sz w:val="24"/>
                <w:szCs w:val="24"/>
              </w:rPr>
              <w:t>I.</w:t>
            </w:r>
            <w:r w:rsidRPr="00AA299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hu-HU"/>
              </w:rPr>
              <w:tab/>
            </w:r>
            <w:r w:rsidRPr="00AA2992">
              <w:rPr>
                <w:rStyle w:val="Hiperhivatkozs"/>
                <w:rFonts w:ascii="Times New Roman" w:hAnsi="Times New Roman"/>
                <w:sz w:val="24"/>
                <w:szCs w:val="24"/>
              </w:rPr>
              <w:t>ÁLTALÁNOS RENDELKEZÉSEK</w:t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_Toc499186560 \h </w:instrText>
            </w:r>
            <w:r w:rsidRPr="00C7149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D99699A" w14:textId="77777777" w:rsidR="00DE3930" w:rsidRPr="00AA2992" w:rsidRDefault="00DE3930" w:rsidP="00DE3930">
          <w:pPr>
            <w:pStyle w:val="TJ2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hu-HU"/>
            </w:rPr>
          </w:pPr>
          <w:hyperlink w:anchor="_Toc499186561" w:history="1">
            <w:r w:rsidRPr="00AA2992">
              <w:rPr>
                <w:rStyle w:val="Hiperhivatkozs"/>
                <w:rFonts w:ascii="Times New Roman" w:hAnsi="Times New Roman"/>
                <w:sz w:val="24"/>
                <w:szCs w:val="24"/>
              </w:rPr>
              <w:t>1.</w:t>
            </w:r>
            <w:r w:rsidRPr="00AA299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hu-HU"/>
              </w:rPr>
              <w:tab/>
            </w:r>
            <w:r w:rsidRPr="00AA2992">
              <w:rPr>
                <w:rStyle w:val="Hiperhivatkozs"/>
                <w:rFonts w:ascii="Times New Roman" w:hAnsi="Times New Roman"/>
                <w:sz w:val="24"/>
                <w:szCs w:val="24"/>
              </w:rPr>
              <w:t>Az ügyrend célja, tartalma</w:t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_Toc499186561 \h </w:instrText>
            </w:r>
            <w:r w:rsidRPr="00C7149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74FC61" w14:textId="77777777" w:rsidR="00DE3930" w:rsidRPr="00AA2992" w:rsidRDefault="00DE3930" w:rsidP="00DE3930">
          <w:pPr>
            <w:pStyle w:val="TJ2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hu-HU"/>
            </w:rPr>
          </w:pPr>
          <w:hyperlink w:anchor="_Toc499186562" w:history="1">
            <w:r w:rsidRPr="00AA2992">
              <w:rPr>
                <w:rStyle w:val="Hiperhivatkozs"/>
                <w:rFonts w:ascii="Times New Roman" w:hAnsi="Times New Roman"/>
                <w:sz w:val="24"/>
                <w:szCs w:val="24"/>
              </w:rPr>
              <w:t>2.</w:t>
            </w:r>
            <w:r w:rsidRPr="00AA299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hu-HU"/>
              </w:rPr>
              <w:tab/>
            </w:r>
            <w:r w:rsidRPr="00AA2992">
              <w:rPr>
                <w:rStyle w:val="Hiperhivatkozs"/>
                <w:rFonts w:ascii="Times New Roman" w:hAnsi="Times New Roman"/>
                <w:sz w:val="24"/>
                <w:szCs w:val="24"/>
              </w:rPr>
              <w:t>Az ügyrend hatálya</w:t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_Toc499186562 \h </w:instrText>
            </w:r>
            <w:r w:rsidRPr="00C7149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003015C" w14:textId="77777777" w:rsidR="00DE3930" w:rsidRPr="00AA2992" w:rsidRDefault="00DE3930" w:rsidP="00DE3930">
          <w:pPr>
            <w:pStyle w:val="TJ1"/>
            <w:tabs>
              <w:tab w:val="left" w:pos="44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hu-HU"/>
            </w:rPr>
          </w:pPr>
          <w:hyperlink w:anchor="_Toc499186563" w:history="1">
            <w:r w:rsidRPr="00AA2992">
              <w:rPr>
                <w:rStyle w:val="Hiperhivatkozs"/>
                <w:rFonts w:ascii="Times New Roman" w:hAnsi="Times New Roman"/>
                <w:sz w:val="24"/>
                <w:szCs w:val="24"/>
              </w:rPr>
              <w:t>II.</w:t>
            </w:r>
            <w:r w:rsidRPr="00AA299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hu-HU"/>
              </w:rPr>
              <w:tab/>
            </w:r>
            <w:r w:rsidRPr="00AA2992">
              <w:rPr>
                <w:rStyle w:val="Hiperhivatkozs"/>
                <w:rFonts w:ascii="Times New Roman" w:hAnsi="Times New Roman"/>
                <w:sz w:val="24"/>
                <w:szCs w:val="24"/>
              </w:rPr>
              <w:t>A GAZDASÁGI SZERVEZET</w:t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_Toc499186563 \h </w:instrText>
            </w:r>
            <w:r w:rsidRPr="00C7149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E580474" w14:textId="77777777" w:rsidR="00DE3930" w:rsidRPr="00AA2992" w:rsidRDefault="00DE3930" w:rsidP="00DE3930">
          <w:pPr>
            <w:pStyle w:val="TJ2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hu-HU"/>
            </w:rPr>
          </w:pPr>
          <w:hyperlink w:anchor="_Toc499186564" w:history="1">
            <w:r w:rsidRPr="00AA2992">
              <w:rPr>
                <w:rStyle w:val="Hiperhivatkozs"/>
                <w:rFonts w:ascii="Times New Roman" w:hAnsi="Times New Roman"/>
                <w:sz w:val="24"/>
                <w:szCs w:val="24"/>
              </w:rPr>
              <w:t>1.</w:t>
            </w:r>
            <w:r w:rsidRPr="00AA299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hu-HU"/>
              </w:rPr>
              <w:tab/>
            </w:r>
            <w:r w:rsidRPr="00AA2992">
              <w:rPr>
                <w:rStyle w:val="Hiperhivatkozs"/>
                <w:rFonts w:ascii="Times New Roman" w:hAnsi="Times New Roman"/>
                <w:sz w:val="24"/>
                <w:szCs w:val="24"/>
              </w:rPr>
              <w:t>A gazdasági szervezet felépítése</w:t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_Toc499186564 \h </w:instrText>
            </w:r>
            <w:r w:rsidRPr="00C7149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1AFD4C6" w14:textId="77777777" w:rsidR="00DE3930" w:rsidRPr="00AA2992" w:rsidRDefault="00DE3930" w:rsidP="00DE3930">
          <w:pPr>
            <w:pStyle w:val="TJ2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hu-HU"/>
            </w:rPr>
          </w:pPr>
          <w:hyperlink w:anchor="_Toc499186565" w:history="1">
            <w:r w:rsidRPr="00AA2992">
              <w:rPr>
                <w:rStyle w:val="Hiperhivatkozs"/>
                <w:rFonts w:ascii="Times New Roman" w:hAnsi="Times New Roman"/>
                <w:sz w:val="24"/>
                <w:szCs w:val="24"/>
              </w:rPr>
              <w:t>2.</w:t>
            </w:r>
            <w:r w:rsidRPr="00AA299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hu-HU"/>
              </w:rPr>
              <w:tab/>
            </w:r>
            <w:r w:rsidRPr="00AA2992">
              <w:rPr>
                <w:rStyle w:val="Hiperhivatkozs"/>
                <w:rFonts w:ascii="Times New Roman" w:hAnsi="Times New Roman"/>
                <w:sz w:val="24"/>
                <w:szCs w:val="24"/>
              </w:rPr>
              <w:t>A gazdasági vezető</w:t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_Toc499186565 \h </w:instrText>
            </w:r>
            <w:r w:rsidRPr="00C7149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1826282" w14:textId="77777777" w:rsidR="00DE3930" w:rsidRPr="00AA2992" w:rsidRDefault="00DE3930" w:rsidP="00DE3930">
          <w:pPr>
            <w:pStyle w:val="TJ2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hu-HU"/>
            </w:rPr>
          </w:pPr>
          <w:hyperlink w:anchor="_Toc499186566" w:history="1">
            <w:r w:rsidRPr="00AA2992">
              <w:rPr>
                <w:rStyle w:val="Hiperhivatkozs"/>
                <w:rFonts w:ascii="Times New Roman" w:hAnsi="Times New Roman"/>
                <w:sz w:val="24"/>
                <w:szCs w:val="24"/>
              </w:rPr>
              <w:t>3.</w:t>
            </w:r>
            <w:r w:rsidRPr="00AA299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hu-HU"/>
              </w:rPr>
              <w:tab/>
            </w:r>
            <w:r w:rsidRPr="00AA2992">
              <w:rPr>
                <w:rStyle w:val="Hiperhivatkozs"/>
                <w:rFonts w:ascii="Times New Roman" w:hAnsi="Times New Roman"/>
                <w:sz w:val="24"/>
                <w:szCs w:val="24"/>
              </w:rPr>
              <w:t>A kapcsolattartás módja</w:t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_Toc499186566 \h </w:instrText>
            </w:r>
            <w:r w:rsidRPr="00C7149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209E002" w14:textId="77777777" w:rsidR="00DE3930" w:rsidRPr="00AA2992" w:rsidRDefault="00DE3930" w:rsidP="00DE3930">
          <w:pPr>
            <w:pStyle w:val="TJ1"/>
            <w:tabs>
              <w:tab w:val="left" w:pos="66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hu-HU"/>
            </w:rPr>
          </w:pPr>
          <w:hyperlink w:anchor="_Toc499186567" w:history="1">
            <w:r w:rsidRPr="00AA2992">
              <w:rPr>
                <w:rStyle w:val="Hiperhivatkozs"/>
                <w:rFonts w:ascii="Times New Roman" w:hAnsi="Times New Roman"/>
                <w:sz w:val="24"/>
                <w:szCs w:val="24"/>
              </w:rPr>
              <w:t>III.</w:t>
            </w:r>
            <w:r w:rsidRPr="00AA299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hu-HU"/>
              </w:rPr>
              <w:tab/>
            </w:r>
            <w:r w:rsidRPr="00AA2992">
              <w:rPr>
                <w:rStyle w:val="Hiperhivatkozs"/>
                <w:rFonts w:ascii="Times New Roman" w:hAnsi="Times New Roman"/>
                <w:sz w:val="24"/>
                <w:szCs w:val="24"/>
              </w:rPr>
              <w:t>A GAZDASÁGI SZERVEZET FELADATAI</w:t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_Toc499186567 \h </w:instrText>
            </w:r>
            <w:r w:rsidRPr="00C7149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FE36AD7" w14:textId="77777777" w:rsidR="00DE3930" w:rsidRPr="00AA2992" w:rsidRDefault="00DE3930" w:rsidP="00DE3930">
          <w:pPr>
            <w:pStyle w:val="TJ2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hu-HU"/>
            </w:rPr>
          </w:pPr>
          <w:hyperlink w:anchor="_Toc499186568" w:history="1">
            <w:r w:rsidRPr="00AA2992">
              <w:rPr>
                <w:rStyle w:val="Hiperhivatkozs"/>
                <w:rFonts w:ascii="Times New Roman" w:hAnsi="Times New Roman"/>
                <w:sz w:val="24"/>
                <w:szCs w:val="24"/>
              </w:rPr>
              <w:t>1.</w:t>
            </w:r>
            <w:r w:rsidRPr="00AA299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hu-HU"/>
              </w:rPr>
              <w:tab/>
            </w:r>
            <w:r w:rsidRPr="00AA2992">
              <w:rPr>
                <w:rStyle w:val="Hiperhivatkozs"/>
                <w:rFonts w:ascii="Times New Roman" w:hAnsi="Times New Roman"/>
                <w:sz w:val="24"/>
                <w:szCs w:val="24"/>
              </w:rPr>
              <w:t>A költségvetés tervezésével kapcsolatos feladatok</w:t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_Toc499186568 \h </w:instrText>
            </w:r>
            <w:r w:rsidRPr="00C7149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286AA34" w14:textId="77777777" w:rsidR="00DE3930" w:rsidRPr="00AA2992" w:rsidRDefault="00DE3930" w:rsidP="00DE3930">
          <w:pPr>
            <w:pStyle w:val="TJ2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hu-HU"/>
            </w:rPr>
          </w:pPr>
          <w:hyperlink w:anchor="_Toc499186569" w:history="1">
            <w:r w:rsidRPr="00AA2992">
              <w:rPr>
                <w:rStyle w:val="Hiperhivatkozs"/>
                <w:rFonts w:ascii="Times New Roman" w:hAnsi="Times New Roman"/>
                <w:sz w:val="24"/>
                <w:szCs w:val="24"/>
              </w:rPr>
              <w:t>2.</w:t>
            </w:r>
            <w:r w:rsidRPr="00AA299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hu-HU"/>
              </w:rPr>
              <w:tab/>
            </w:r>
            <w:r w:rsidRPr="00AA2992">
              <w:rPr>
                <w:rStyle w:val="Hiperhivatkozs"/>
                <w:rFonts w:ascii="Times New Roman" w:hAnsi="Times New Roman"/>
                <w:sz w:val="24"/>
                <w:szCs w:val="24"/>
              </w:rPr>
              <w:t>Előirányzat-módosítás</w:t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_Toc499186569 \h </w:instrText>
            </w:r>
            <w:r w:rsidRPr="00C7149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33C362E" w14:textId="77777777" w:rsidR="00DE3930" w:rsidRPr="00AA2992" w:rsidRDefault="00DE3930" w:rsidP="00DE3930">
          <w:pPr>
            <w:pStyle w:val="TJ2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hu-HU"/>
            </w:rPr>
          </w:pPr>
          <w:hyperlink w:anchor="_Toc499186570" w:history="1">
            <w:r w:rsidRPr="00AA2992">
              <w:rPr>
                <w:rStyle w:val="Hiperhivatkozs"/>
                <w:rFonts w:ascii="Times New Roman" w:hAnsi="Times New Roman"/>
                <w:sz w:val="24"/>
                <w:szCs w:val="24"/>
              </w:rPr>
              <w:t>3.</w:t>
            </w:r>
            <w:r w:rsidRPr="00AA299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hu-HU"/>
              </w:rPr>
              <w:tab/>
            </w:r>
            <w:r w:rsidRPr="00AA2992">
              <w:rPr>
                <w:rStyle w:val="Hiperhivatkozs"/>
                <w:rFonts w:ascii="Times New Roman" w:hAnsi="Times New Roman"/>
                <w:sz w:val="24"/>
                <w:szCs w:val="24"/>
              </w:rPr>
              <w:t>Üzemeltetés, fenntartás, működtetés</w:t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_Toc499186570 \h </w:instrText>
            </w:r>
            <w:r w:rsidRPr="00C7149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7F73969" w14:textId="77777777" w:rsidR="00DE3930" w:rsidRPr="00AA2992" w:rsidRDefault="00DE3930" w:rsidP="00DE3930">
          <w:pPr>
            <w:pStyle w:val="TJ2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hu-HU"/>
            </w:rPr>
          </w:pPr>
          <w:hyperlink w:anchor="_Toc499186571" w:history="1">
            <w:r w:rsidRPr="00AA2992">
              <w:rPr>
                <w:rStyle w:val="Hiperhivatkozs"/>
                <w:rFonts w:ascii="Times New Roman" w:hAnsi="Times New Roman"/>
                <w:sz w:val="24"/>
                <w:szCs w:val="24"/>
              </w:rPr>
              <w:t>4.</w:t>
            </w:r>
            <w:r w:rsidRPr="00AA299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hu-HU"/>
              </w:rPr>
              <w:tab/>
            </w:r>
            <w:r w:rsidRPr="00AA2992">
              <w:rPr>
                <w:rStyle w:val="Hiperhivatkozs"/>
                <w:rFonts w:ascii="Times New Roman" w:hAnsi="Times New Roman"/>
                <w:sz w:val="24"/>
                <w:szCs w:val="24"/>
              </w:rPr>
              <w:t>Vagyongazdálkodás</w:t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_Toc499186571 \h </w:instrText>
            </w:r>
            <w:r w:rsidRPr="00C7149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262528C" w14:textId="77777777" w:rsidR="00DE3930" w:rsidRPr="00AA2992" w:rsidRDefault="00DE3930" w:rsidP="00DE3930">
          <w:pPr>
            <w:pStyle w:val="TJ2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hu-HU"/>
            </w:rPr>
          </w:pPr>
          <w:hyperlink w:anchor="_Toc499186572" w:history="1">
            <w:r w:rsidRPr="00AA2992">
              <w:rPr>
                <w:rStyle w:val="Hiperhivatkozs"/>
                <w:rFonts w:ascii="Times New Roman" w:hAnsi="Times New Roman"/>
                <w:sz w:val="24"/>
                <w:szCs w:val="24"/>
              </w:rPr>
              <w:t>5.</w:t>
            </w:r>
            <w:r w:rsidRPr="00AA299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hu-HU"/>
              </w:rPr>
              <w:tab/>
            </w:r>
            <w:r w:rsidRPr="00AA2992">
              <w:rPr>
                <w:rStyle w:val="Hiperhivatkozs"/>
                <w:rFonts w:ascii="Times New Roman" w:hAnsi="Times New Roman"/>
                <w:sz w:val="24"/>
                <w:szCs w:val="24"/>
              </w:rPr>
              <w:t>Munkaerő-gazdálkodás</w:t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_Toc499186572 \h </w:instrText>
            </w:r>
            <w:r w:rsidRPr="00C7149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1059C27" w14:textId="77777777" w:rsidR="00DE3930" w:rsidRPr="00AA2992" w:rsidRDefault="00DE3930" w:rsidP="00DE3930">
          <w:pPr>
            <w:pStyle w:val="TJ2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hu-HU"/>
            </w:rPr>
          </w:pPr>
          <w:hyperlink w:anchor="_Toc499186573" w:history="1">
            <w:r w:rsidRPr="00AA2992">
              <w:rPr>
                <w:rStyle w:val="Hiperhivatkozs"/>
                <w:rFonts w:ascii="Times New Roman" w:hAnsi="Times New Roman"/>
                <w:sz w:val="24"/>
                <w:szCs w:val="24"/>
              </w:rPr>
              <w:t>6.</w:t>
            </w:r>
            <w:r w:rsidRPr="00AA299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hu-HU"/>
              </w:rPr>
              <w:tab/>
            </w:r>
            <w:r w:rsidRPr="00AA2992">
              <w:rPr>
                <w:rStyle w:val="Hiperhivatkozs"/>
                <w:rFonts w:ascii="Times New Roman" w:hAnsi="Times New Roman"/>
                <w:sz w:val="24"/>
                <w:szCs w:val="24"/>
              </w:rPr>
              <w:t>Pénzkezelés, pénzellátás</w:t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_Toc499186573 \h </w:instrText>
            </w:r>
            <w:r w:rsidRPr="00C7149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444F19" w14:textId="77777777" w:rsidR="00DE3930" w:rsidRPr="00AA2992" w:rsidRDefault="00DE3930" w:rsidP="00DE3930">
          <w:pPr>
            <w:pStyle w:val="TJ2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hu-HU"/>
            </w:rPr>
          </w:pPr>
          <w:hyperlink w:anchor="_Toc499186574" w:history="1">
            <w:r w:rsidRPr="00AA2992">
              <w:rPr>
                <w:rStyle w:val="Hiperhivatkozs"/>
                <w:rFonts w:ascii="Times New Roman" w:hAnsi="Times New Roman"/>
                <w:sz w:val="24"/>
                <w:szCs w:val="24"/>
              </w:rPr>
              <w:t>7.</w:t>
            </w:r>
            <w:r w:rsidRPr="00AA299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hu-HU"/>
              </w:rPr>
              <w:tab/>
            </w:r>
            <w:r w:rsidRPr="00AA2992">
              <w:rPr>
                <w:rStyle w:val="Hiperhivatkozs"/>
                <w:rFonts w:ascii="Times New Roman" w:hAnsi="Times New Roman"/>
                <w:sz w:val="24"/>
                <w:szCs w:val="24"/>
              </w:rPr>
              <w:t>Könyvvezetés</w:t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_Toc499186574 \h </w:instrText>
            </w:r>
            <w:r w:rsidRPr="00C7149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A9B3E23" w14:textId="77777777" w:rsidR="00DE3930" w:rsidRPr="00AA2992" w:rsidRDefault="00DE3930" w:rsidP="00DE3930">
          <w:pPr>
            <w:pStyle w:val="TJ2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hu-HU"/>
            </w:rPr>
          </w:pPr>
          <w:hyperlink w:anchor="_Toc499186575" w:history="1">
            <w:r w:rsidRPr="00AA2992">
              <w:rPr>
                <w:rStyle w:val="Hiperhivatkozs"/>
                <w:rFonts w:ascii="Times New Roman" w:hAnsi="Times New Roman"/>
                <w:sz w:val="24"/>
                <w:szCs w:val="24"/>
              </w:rPr>
              <w:t>8.</w:t>
            </w:r>
            <w:r w:rsidRPr="00AA299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hu-HU"/>
              </w:rPr>
              <w:tab/>
            </w:r>
            <w:r w:rsidRPr="00AA2992">
              <w:rPr>
                <w:rStyle w:val="Hiperhivatkozs"/>
                <w:rFonts w:ascii="Times New Roman" w:hAnsi="Times New Roman"/>
                <w:sz w:val="24"/>
                <w:szCs w:val="24"/>
              </w:rPr>
              <w:t>Adatszolgáltatás</w:t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_Toc499186575 \h </w:instrText>
            </w:r>
            <w:r w:rsidRPr="00C7149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19</w:t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AB8633" w14:textId="77777777" w:rsidR="00DE3930" w:rsidRPr="00AA2992" w:rsidRDefault="00DE3930" w:rsidP="00DE3930">
          <w:pPr>
            <w:pStyle w:val="TJ2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hu-HU"/>
            </w:rPr>
          </w:pPr>
          <w:hyperlink w:anchor="_Toc499186576" w:history="1">
            <w:r w:rsidRPr="00AA2992">
              <w:rPr>
                <w:rStyle w:val="Hiperhivatkozs"/>
                <w:rFonts w:ascii="Times New Roman" w:hAnsi="Times New Roman"/>
                <w:sz w:val="24"/>
                <w:szCs w:val="24"/>
              </w:rPr>
              <w:t>9.</w:t>
            </w:r>
            <w:r w:rsidRPr="00AA299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hu-HU"/>
              </w:rPr>
              <w:tab/>
            </w:r>
            <w:r w:rsidRPr="00AA2992">
              <w:rPr>
                <w:rStyle w:val="Hiperhivatkozs"/>
                <w:rFonts w:ascii="Times New Roman" w:hAnsi="Times New Roman"/>
                <w:sz w:val="24"/>
                <w:szCs w:val="24"/>
              </w:rPr>
              <w:t>Beszámolás, zárszámadás</w:t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_Toc499186576 \h </w:instrText>
            </w:r>
            <w:r w:rsidRPr="00C7149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20</w:t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484949" w14:textId="77777777" w:rsidR="00DE3930" w:rsidRPr="00AA2992" w:rsidRDefault="00DE3930" w:rsidP="00DE3930">
          <w:pPr>
            <w:pStyle w:val="TJ1"/>
            <w:tabs>
              <w:tab w:val="left" w:pos="66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hu-HU"/>
            </w:rPr>
          </w:pPr>
          <w:hyperlink w:anchor="_Toc499186577" w:history="1">
            <w:r w:rsidRPr="00AA2992">
              <w:rPr>
                <w:rStyle w:val="Hiperhivatkozs"/>
                <w:rFonts w:ascii="Times New Roman" w:hAnsi="Times New Roman"/>
                <w:sz w:val="24"/>
                <w:szCs w:val="24"/>
              </w:rPr>
              <w:t>IV.</w:t>
            </w:r>
            <w:r w:rsidRPr="00AA299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hu-HU"/>
              </w:rPr>
              <w:tab/>
            </w:r>
            <w:r w:rsidRPr="00AA2992">
              <w:rPr>
                <w:rStyle w:val="Hiperhivatkozs"/>
                <w:rFonts w:ascii="Times New Roman" w:hAnsi="Times New Roman"/>
                <w:sz w:val="24"/>
                <w:szCs w:val="24"/>
              </w:rPr>
              <w:t>ZÁRÓ RENDELKEZÉSEK</w:t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_Toc499186577 \h </w:instrText>
            </w:r>
            <w:r w:rsidRPr="00C7149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25</w:t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33071FA" w14:textId="77777777" w:rsidR="00DE3930" w:rsidRPr="00AA2992" w:rsidRDefault="00DE3930" w:rsidP="00DE3930">
          <w:pPr>
            <w:pStyle w:val="TJ1"/>
            <w:tabs>
              <w:tab w:val="left" w:pos="44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hu-HU"/>
            </w:rPr>
          </w:pPr>
          <w:hyperlink w:anchor="_Toc499186578" w:history="1">
            <w:r w:rsidRPr="00AA2992">
              <w:rPr>
                <w:rStyle w:val="Hiperhivatkozs"/>
                <w:rFonts w:ascii="Times New Roman" w:hAnsi="Times New Roman"/>
                <w:sz w:val="24"/>
                <w:szCs w:val="24"/>
              </w:rPr>
              <w:t>V.</w:t>
            </w:r>
            <w:r w:rsidRPr="00AA299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hu-HU"/>
              </w:rPr>
              <w:tab/>
            </w:r>
            <w:r w:rsidRPr="00AA2992">
              <w:rPr>
                <w:rStyle w:val="Hiperhivatkozs"/>
                <w:rFonts w:ascii="Times New Roman" w:hAnsi="Times New Roman"/>
                <w:sz w:val="24"/>
                <w:szCs w:val="24"/>
              </w:rPr>
              <w:t>MELLÉKLET</w:t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_Toc499186578 \h </w:instrText>
            </w:r>
            <w:r w:rsidRPr="00C7149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26</w:t>
            </w:r>
            <w:r w:rsidRPr="00AA29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491526C" w14:textId="77777777" w:rsidR="00DE3930" w:rsidRPr="00AA2992" w:rsidRDefault="00DE3930" w:rsidP="00DE3930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AA2992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1613C178" w14:textId="77777777" w:rsidR="00DE3930" w:rsidRPr="00AA2992" w:rsidRDefault="00DE3930" w:rsidP="00DE3930">
      <w:pPr>
        <w:ind w:left="357" w:hanging="3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F1CFF8" w14:textId="77777777" w:rsidR="00DE3930" w:rsidRPr="00AA2992" w:rsidRDefault="00DE3930" w:rsidP="00DE3930">
      <w:pPr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AA2992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DC4197C" w14:textId="77777777" w:rsidR="00DE3930" w:rsidRPr="00AA2992" w:rsidRDefault="00DE3930" w:rsidP="00DE3930">
      <w:pPr>
        <w:keepNext/>
        <w:keepLines/>
        <w:tabs>
          <w:tab w:val="left" w:pos="1830"/>
          <w:tab w:val="center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992">
        <w:rPr>
          <w:rFonts w:ascii="Times New Roman" w:hAnsi="Times New Roman" w:cs="Times New Roman"/>
          <w:b/>
          <w:sz w:val="24"/>
          <w:szCs w:val="24"/>
        </w:rPr>
        <w:lastRenderedPageBreak/>
        <w:t>ÜGYREND</w:t>
      </w:r>
    </w:p>
    <w:p w14:paraId="17129353" w14:textId="541FFA78" w:rsidR="00DE3930" w:rsidRPr="00AA2992" w:rsidRDefault="00DE3930" w:rsidP="00DE3930">
      <w:pPr>
        <w:keepNext/>
        <w:keepLines/>
        <w:tabs>
          <w:tab w:val="center" w:pos="453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A2992">
        <w:rPr>
          <w:rFonts w:ascii="Times New Roman" w:hAnsi="Times New Roman" w:cs="Times New Roman"/>
          <w:sz w:val="24"/>
          <w:szCs w:val="24"/>
        </w:rPr>
        <w:tab/>
      </w:r>
      <w:r w:rsidR="004F4F43">
        <w:rPr>
          <w:rFonts w:ascii="Times New Roman" w:hAnsi="Times New Roman" w:cs="Times New Roman"/>
          <w:sz w:val="24"/>
          <w:szCs w:val="24"/>
        </w:rPr>
        <w:t xml:space="preserve">A Nyúli </w:t>
      </w:r>
      <w:r w:rsidRPr="00AA2992">
        <w:rPr>
          <w:rFonts w:ascii="Times New Roman" w:hAnsi="Times New Roman" w:cs="Times New Roman"/>
          <w:sz w:val="24"/>
          <w:szCs w:val="24"/>
        </w:rPr>
        <w:t xml:space="preserve">Polgármesteri Hivatal gazdasági szervezetének </w:t>
      </w:r>
      <w:r w:rsidRPr="00AA2992">
        <w:rPr>
          <w:rFonts w:ascii="Times New Roman" w:hAnsi="Times New Roman" w:cs="Times New Roman"/>
          <w:sz w:val="24"/>
          <w:szCs w:val="24"/>
        </w:rPr>
        <w:br/>
        <w:t>gazdálkodással összefüggő feladataira</w:t>
      </w:r>
    </w:p>
    <w:p w14:paraId="3EAA9292" w14:textId="01A54E67" w:rsidR="00DE3930" w:rsidRPr="00AA2992" w:rsidRDefault="00DE3930" w:rsidP="00DE3930">
      <w:pPr>
        <w:keepNext/>
        <w:keepLines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 </w:t>
      </w:r>
      <w:r w:rsidR="004F4F43">
        <w:rPr>
          <w:rFonts w:ascii="Times New Roman" w:hAnsi="Times New Roman" w:cs="Times New Roman"/>
          <w:noProof/>
          <w:sz w:val="24"/>
          <w:szCs w:val="24"/>
        </w:rPr>
        <w:t xml:space="preserve">Nyúli </w:t>
      </w:r>
      <w:r w:rsidRPr="00AA2992">
        <w:rPr>
          <w:rFonts w:ascii="Times New Roman" w:hAnsi="Times New Roman" w:cs="Times New Roman"/>
          <w:noProof/>
          <w:sz w:val="24"/>
          <w:szCs w:val="24"/>
        </w:rPr>
        <w:t>Polgármesteri Hivatal (a továbbiakban: Hivatal) gazdasági szervezetének feladatait az államháztartásról szóló 2011. évi CXCV. törvény (továbbiakban Áht.), valamint az államháztartás törvény végrehajtásáról rendelkező 368/2011. (XII. 31.) Korm. rendelet (továbbiakban Ávr.) alapján – a szervezeti és működési szabályzat előírásait figyelembe véve – a következők szerint határozom meg.</w:t>
      </w:r>
    </w:p>
    <w:p w14:paraId="30C5C674" w14:textId="3C4CBE71" w:rsidR="00DE3930" w:rsidRPr="00AA2992" w:rsidRDefault="00DE3930" w:rsidP="00DE3930">
      <w:pPr>
        <w:keepNext/>
        <w:keepLines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 Hivatal </w:t>
      </w:r>
      <w:r w:rsidRPr="00AA2992">
        <w:rPr>
          <w:rFonts w:ascii="Times New Roman" w:hAnsi="Times New Roman" w:cs="Times New Roman"/>
          <w:noProof/>
          <w:sz w:val="24"/>
          <w:szCs w:val="24"/>
          <w:highlight w:val="yellow"/>
        </w:rPr>
        <w:t>szervezeti egységei által ellátott feladatok munkafolyamatainak leírását</w:t>
      </w: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, a vezetőinek és alkalmazottainak feladat- és hatáskörét (munkakörét), </w:t>
      </w:r>
      <w:r w:rsidRPr="00AA2992">
        <w:rPr>
          <w:rFonts w:ascii="Times New Roman" w:hAnsi="Times New Roman" w:cs="Times New Roman"/>
          <w:noProof/>
          <w:sz w:val="24"/>
          <w:szCs w:val="24"/>
          <w:highlight w:val="yellow"/>
        </w:rPr>
        <w:t>a helyettesítés rendjét</w:t>
      </w:r>
      <w:r w:rsidRPr="00AA2992">
        <w:rPr>
          <w:rFonts w:ascii="Times New Roman" w:hAnsi="Times New Roman" w:cs="Times New Roman"/>
          <w:noProof/>
          <w:sz w:val="24"/>
          <w:szCs w:val="24"/>
        </w:rPr>
        <w:t>, továbbá a szervezeti egység (gazdasági szervezet) Hivatalon belüli belső és azon kívüli külső kapcsolattartásának módját, szabályait a Hivatal Szervezeti és Működési Szabályzata tartalmazza.</w:t>
      </w:r>
    </w:p>
    <w:p w14:paraId="2E5B1AB2" w14:textId="77777777" w:rsidR="00DE3930" w:rsidRPr="00AA2992" w:rsidRDefault="00DE3930" w:rsidP="00DE3930">
      <w:pPr>
        <w:pStyle w:val="1cmszablyzat"/>
        <w:numPr>
          <w:ilvl w:val="0"/>
          <w:numId w:val="2"/>
        </w:numPr>
        <w:ind w:left="0" w:firstLine="0"/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br/>
      </w:r>
      <w:bookmarkStart w:id="0" w:name="_Toc498887562"/>
      <w:bookmarkStart w:id="1" w:name="_Toc499186560"/>
      <w:r w:rsidRPr="00AA2992">
        <w:rPr>
          <w:rFonts w:ascii="Times New Roman" w:hAnsi="Times New Roman"/>
          <w:sz w:val="24"/>
          <w:szCs w:val="24"/>
        </w:rPr>
        <w:t>ÁLTALÁNOS RENDELKEZÉSEK</w:t>
      </w:r>
      <w:bookmarkEnd w:id="0"/>
      <w:bookmarkEnd w:id="1"/>
    </w:p>
    <w:p w14:paraId="781BEE3C" w14:textId="77777777" w:rsidR="00DE3930" w:rsidRPr="00AA2992" w:rsidRDefault="00DE3930" w:rsidP="00DE3930">
      <w:pPr>
        <w:pStyle w:val="2alcmszablyzat"/>
        <w:rPr>
          <w:rFonts w:ascii="Times New Roman" w:hAnsi="Times New Roman"/>
          <w:sz w:val="24"/>
        </w:rPr>
      </w:pPr>
      <w:bookmarkStart w:id="2" w:name="_Toc498887563"/>
      <w:bookmarkStart w:id="3" w:name="_Toc499186561"/>
      <w:r w:rsidRPr="00AA2992">
        <w:rPr>
          <w:rFonts w:ascii="Times New Roman" w:hAnsi="Times New Roman"/>
          <w:sz w:val="24"/>
        </w:rPr>
        <w:t>Az ügyrend célja, tartalma</w:t>
      </w:r>
      <w:bookmarkEnd w:id="2"/>
      <w:bookmarkEnd w:id="3"/>
    </w:p>
    <w:p w14:paraId="628F7040" w14:textId="6EA7DDE9" w:rsidR="00DE3930" w:rsidRPr="00AA2992" w:rsidRDefault="00DE3930" w:rsidP="00DE3930">
      <w:pPr>
        <w:pStyle w:val="Listaszerbekezds"/>
        <w:keepNext/>
        <w:keepLines/>
        <w:numPr>
          <w:ilvl w:val="0"/>
          <w:numId w:val="5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Az ügyrend célja, hogy a Hivatal Szervezeti és Működési Szabályzatában nem szabályozott kérdéseket gazdasági szervezeten belül tevékenységi körönként meghatározza.</w:t>
      </w:r>
    </w:p>
    <w:p w14:paraId="33D23C37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5"/>
        </w:numPr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Az ügyrend a gazdasági szervezet által ellátandó következő feladatok végrehajtásához kapcsolódóan tartalmaz előírásokat, szabályokat:</w:t>
      </w:r>
    </w:p>
    <w:p w14:paraId="235CD237" w14:textId="77777777" w:rsidR="00DE3930" w:rsidRPr="00AA2992" w:rsidRDefault="00DE3930" w:rsidP="00DE3930">
      <w:pPr>
        <w:pStyle w:val="normlalbekezdsszablyzat"/>
        <w:numPr>
          <w:ilvl w:val="0"/>
          <w:numId w:val="6"/>
        </w:numPr>
        <w:rPr>
          <w:rFonts w:ascii="Times New Roman" w:hAnsi="Times New Roman"/>
          <w:sz w:val="24"/>
        </w:rPr>
      </w:pPr>
      <w:r w:rsidRPr="00AA2992">
        <w:rPr>
          <w:rFonts w:ascii="Times New Roman" w:hAnsi="Times New Roman"/>
          <w:sz w:val="24"/>
        </w:rPr>
        <w:t>az éves költségvetés tervezése,</w:t>
      </w:r>
    </w:p>
    <w:p w14:paraId="3AF93F5A" w14:textId="77777777" w:rsidR="00DE3930" w:rsidRPr="00AA2992" w:rsidRDefault="00DE3930" w:rsidP="00DE3930">
      <w:pPr>
        <w:pStyle w:val="normlalbekezdsszablyzat"/>
        <w:numPr>
          <w:ilvl w:val="0"/>
          <w:numId w:val="6"/>
        </w:numPr>
        <w:rPr>
          <w:rFonts w:ascii="Times New Roman" w:hAnsi="Times New Roman"/>
          <w:sz w:val="24"/>
        </w:rPr>
      </w:pPr>
      <w:r w:rsidRPr="00AA2992">
        <w:rPr>
          <w:rFonts w:ascii="Times New Roman" w:hAnsi="Times New Roman"/>
          <w:sz w:val="24"/>
        </w:rPr>
        <w:t xml:space="preserve">az előirányzat módosítás, átcsoportosításának és felhasználásának (a továbbiakban együtt: gazdálkodás) végrehajtása, </w:t>
      </w:r>
    </w:p>
    <w:p w14:paraId="07004274" w14:textId="77777777" w:rsidR="00DE3930" w:rsidRPr="00AA2992" w:rsidRDefault="00DE3930" w:rsidP="00DE3930">
      <w:pPr>
        <w:pStyle w:val="normlalbekezdsszablyzat"/>
        <w:numPr>
          <w:ilvl w:val="0"/>
          <w:numId w:val="6"/>
        </w:numPr>
        <w:rPr>
          <w:rFonts w:ascii="Times New Roman" w:hAnsi="Times New Roman"/>
          <w:sz w:val="24"/>
        </w:rPr>
      </w:pPr>
      <w:r w:rsidRPr="00AA2992">
        <w:rPr>
          <w:rFonts w:ascii="Times New Roman" w:hAnsi="Times New Roman"/>
          <w:sz w:val="24"/>
        </w:rPr>
        <w:t>az üzemeltetés, fenntartás, működtetés,</w:t>
      </w:r>
    </w:p>
    <w:p w14:paraId="30021F0E" w14:textId="77777777" w:rsidR="00DE3930" w:rsidRPr="00AA2992" w:rsidRDefault="00DE3930" w:rsidP="00DE3930">
      <w:pPr>
        <w:pStyle w:val="normlalbekezdsszablyzat"/>
        <w:numPr>
          <w:ilvl w:val="0"/>
          <w:numId w:val="6"/>
        </w:numPr>
        <w:rPr>
          <w:rFonts w:ascii="Times New Roman" w:hAnsi="Times New Roman"/>
          <w:sz w:val="24"/>
        </w:rPr>
      </w:pPr>
      <w:r w:rsidRPr="00AA2992">
        <w:rPr>
          <w:rFonts w:ascii="Times New Roman" w:hAnsi="Times New Roman"/>
          <w:sz w:val="24"/>
        </w:rPr>
        <w:t>a vagyonhasználat, vagyonhasznosítás, a vagyon védelmével összefüggő feladatok teljesítése,</w:t>
      </w:r>
    </w:p>
    <w:p w14:paraId="5C6E176E" w14:textId="77777777" w:rsidR="00DE3930" w:rsidRPr="00AA2992" w:rsidRDefault="00DE3930" w:rsidP="00DE3930">
      <w:pPr>
        <w:pStyle w:val="normlalbekezdsszablyzat"/>
        <w:numPr>
          <w:ilvl w:val="0"/>
          <w:numId w:val="6"/>
        </w:numPr>
        <w:rPr>
          <w:rFonts w:ascii="Times New Roman" w:hAnsi="Times New Roman"/>
          <w:sz w:val="24"/>
        </w:rPr>
      </w:pPr>
      <w:r w:rsidRPr="00AA2992">
        <w:rPr>
          <w:rFonts w:ascii="Times New Roman" w:hAnsi="Times New Roman"/>
          <w:sz w:val="24"/>
        </w:rPr>
        <w:t>a munkaerő-gazdálkodás,</w:t>
      </w:r>
    </w:p>
    <w:p w14:paraId="0685AB69" w14:textId="77777777" w:rsidR="00DE3930" w:rsidRPr="00AA2992" w:rsidRDefault="00DE3930" w:rsidP="00DE3930">
      <w:pPr>
        <w:pStyle w:val="normlalbekezdsszablyzat"/>
        <w:numPr>
          <w:ilvl w:val="0"/>
          <w:numId w:val="6"/>
        </w:numPr>
        <w:rPr>
          <w:rFonts w:ascii="Times New Roman" w:hAnsi="Times New Roman"/>
          <w:sz w:val="24"/>
        </w:rPr>
      </w:pPr>
      <w:r w:rsidRPr="00AA2992">
        <w:rPr>
          <w:rFonts w:ascii="Times New Roman" w:hAnsi="Times New Roman"/>
          <w:sz w:val="24"/>
        </w:rPr>
        <w:t>a pénzkezelés (pénzkezelési szabályzattal azonos módon kell szerepeltetni!),</w:t>
      </w:r>
    </w:p>
    <w:p w14:paraId="510D8375" w14:textId="77777777" w:rsidR="00DE3930" w:rsidRPr="00AA2992" w:rsidRDefault="00DE3930" w:rsidP="00DE3930">
      <w:pPr>
        <w:pStyle w:val="normlalbekezdsszablyzat"/>
        <w:numPr>
          <w:ilvl w:val="0"/>
          <w:numId w:val="6"/>
        </w:numPr>
        <w:rPr>
          <w:rFonts w:ascii="Times New Roman" w:hAnsi="Times New Roman"/>
          <w:sz w:val="24"/>
        </w:rPr>
      </w:pPr>
      <w:r w:rsidRPr="00AA2992">
        <w:rPr>
          <w:rFonts w:ascii="Times New Roman" w:hAnsi="Times New Roman"/>
          <w:sz w:val="24"/>
        </w:rPr>
        <w:t>a pénzellátás,</w:t>
      </w:r>
    </w:p>
    <w:p w14:paraId="0E78EEB5" w14:textId="77777777" w:rsidR="00DE3930" w:rsidRPr="00AA2992" w:rsidRDefault="00DE3930" w:rsidP="00DE3930">
      <w:pPr>
        <w:pStyle w:val="normlalbekezdsszablyzat"/>
        <w:numPr>
          <w:ilvl w:val="0"/>
          <w:numId w:val="6"/>
        </w:numPr>
        <w:rPr>
          <w:rFonts w:ascii="Times New Roman" w:hAnsi="Times New Roman"/>
          <w:sz w:val="24"/>
        </w:rPr>
      </w:pPr>
      <w:r w:rsidRPr="00AA2992">
        <w:rPr>
          <w:rFonts w:ascii="Times New Roman" w:hAnsi="Times New Roman"/>
          <w:sz w:val="24"/>
        </w:rPr>
        <w:t>a könyvvezetés (a jogszabályban megjelölt pénzügyi, számviteli rend betartatása feladatok ebben a részben vannak szabályozva),</w:t>
      </w:r>
    </w:p>
    <w:p w14:paraId="506A4901" w14:textId="77777777" w:rsidR="00DE3930" w:rsidRPr="00AA2992" w:rsidRDefault="00DE3930" w:rsidP="00DE3930">
      <w:pPr>
        <w:pStyle w:val="normlalbekezdsszablyzat"/>
        <w:numPr>
          <w:ilvl w:val="0"/>
          <w:numId w:val="6"/>
        </w:numPr>
        <w:rPr>
          <w:rFonts w:ascii="Times New Roman" w:hAnsi="Times New Roman"/>
          <w:sz w:val="24"/>
        </w:rPr>
      </w:pPr>
      <w:r w:rsidRPr="00AA2992">
        <w:rPr>
          <w:rFonts w:ascii="Times New Roman" w:hAnsi="Times New Roman"/>
          <w:sz w:val="24"/>
        </w:rPr>
        <w:t>adatszolgáltatás, valamint</w:t>
      </w:r>
    </w:p>
    <w:p w14:paraId="187F8E7F" w14:textId="77777777" w:rsidR="00DE3930" w:rsidRPr="00AA2992" w:rsidRDefault="00DE3930" w:rsidP="00DE3930">
      <w:pPr>
        <w:pStyle w:val="normlalbekezdsszablyzat"/>
        <w:numPr>
          <w:ilvl w:val="0"/>
          <w:numId w:val="6"/>
        </w:numPr>
        <w:rPr>
          <w:rFonts w:ascii="Times New Roman" w:hAnsi="Times New Roman"/>
          <w:sz w:val="24"/>
        </w:rPr>
      </w:pPr>
      <w:r w:rsidRPr="00AA2992">
        <w:rPr>
          <w:rFonts w:ascii="Times New Roman" w:hAnsi="Times New Roman"/>
          <w:sz w:val="24"/>
        </w:rPr>
        <w:t>beszámolás, zárszámadás.</w:t>
      </w:r>
    </w:p>
    <w:p w14:paraId="708A5D86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5"/>
        </w:numPr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lastRenderedPageBreak/>
        <w:t>A gazdálkodással összefüggő egyes tevékenységek végrehajtásának részletes helyi előírásait a következő szabályzatok rögzítik:</w:t>
      </w:r>
    </w:p>
    <w:p w14:paraId="0732D126" w14:textId="77777777" w:rsidR="00DE3930" w:rsidRPr="00AA2992" w:rsidRDefault="00DE3930" w:rsidP="00DE3930">
      <w:pPr>
        <w:pStyle w:val="normlalbekezdsszablyzat"/>
        <w:rPr>
          <w:rFonts w:ascii="Times New Roman" w:hAnsi="Times New Roman"/>
          <w:sz w:val="24"/>
        </w:rPr>
      </w:pPr>
      <w:r w:rsidRPr="00AA2992">
        <w:rPr>
          <w:rFonts w:ascii="Times New Roman" w:hAnsi="Times New Roman"/>
          <w:sz w:val="24"/>
        </w:rPr>
        <w:t>Számlarend,</w:t>
      </w:r>
    </w:p>
    <w:p w14:paraId="438E4ED5" w14:textId="77777777" w:rsidR="00DE3930" w:rsidRPr="00AA2992" w:rsidRDefault="00DE3930" w:rsidP="00DE3930">
      <w:pPr>
        <w:pStyle w:val="normlalbekezdsszablyzat"/>
        <w:rPr>
          <w:rFonts w:ascii="Times New Roman" w:hAnsi="Times New Roman"/>
          <w:sz w:val="24"/>
        </w:rPr>
      </w:pPr>
      <w:r w:rsidRPr="00AA2992">
        <w:rPr>
          <w:rFonts w:ascii="Times New Roman" w:hAnsi="Times New Roman"/>
          <w:sz w:val="24"/>
        </w:rPr>
        <w:t>Számviteli politika,</w:t>
      </w:r>
    </w:p>
    <w:p w14:paraId="45732BC7" w14:textId="77777777" w:rsidR="00DE3930" w:rsidRPr="00AA2992" w:rsidRDefault="00DE3930" w:rsidP="00DE3930">
      <w:pPr>
        <w:pStyle w:val="normlalbekezdsszablyzat"/>
        <w:rPr>
          <w:rFonts w:ascii="Times New Roman" w:hAnsi="Times New Roman"/>
          <w:sz w:val="24"/>
        </w:rPr>
      </w:pPr>
      <w:r w:rsidRPr="00AA2992">
        <w:rPr>
          <w:rFonts w:ascii="Times New Roman" w:hAnsi="Times New Roman"/>
          <w:sz w:val="24"/>
        </w:rPr>
        <w:t>Eszközök és források értékelési szabályzata,</w:t>
      </w:r>
    </w:p>
    <w:p w14:paraId="6E63486F" w14:textId="77777777" w:rsidR="00DE3930" w:rsidRPr="00AA2992" w:rsidRDefault="00DE3930" w:rsidP="00DE3930">
      <w:pPr>
        <w:pStyle w:val="normlalbekezdsszablyzat"/>
        <w:rPr>
          <w:rFonts w:ascii="Times New Roman" w:hAnsi="Times New Roman"/>
          <w:sz w:val="24"/>
        </w:rPr>
      </w:pPr>
      <w:r w:rsidRPr="00AA2992">
        <w:rPr>
          <w:rFonts w:ascii="Times New Roman" w:hAnsi="Times New Roman"/>
          <w:sz w:val="24"/>
        </w:rPr>
        <w:t>Bizonylati szabályzat (Az Szt. 161. § (2) bekezdés d) pont szerint a számlarendben foglaltakat alátámasztó bizonylati rendet a számlarend tartalmazza, de külön szabályzat is készülhet),</w:t>
      </w:r>
    </w:p>
    <w:p w14:paraId="71DEADAD" w14:textId="77777777" w:rsidR="00DE3930" w:rsidRPr="00AA2992" w:rsidRDefault="00DE3930" w:rsidP="00DE3930">
      <w:pPr>
        <w:pStyle w:val="normlalbekezdsszablyzat"/>
        <w:rPr>
          <w:rFonts w:ascii="Times New Roman" w:hAnsi="Times New Roman"/>
          <w:sz w:val="24"/>
        </w:rPr>
      </w:pPr>
      <w:r w:rsidRPr="00AA2992">
        <w:rPr>
          <w:rFonts w:ascii="Times New Roman" w:hAnsi="Times New Roman"/>
          <w:sz w:val="24"/>
        </w:rPr>
        <w:t>Pénz- és értékkezelési szabályzat (az Szt. 14. § (5) bek. d) pont szerinti pénzkezelési szabályzat),</w:t>
      </w:r>
    </w:p>
    <w:p w14:paraId="06B9C0A9" w14:textId="77777777" w:rsidR="00DE3930" w:rsidRPr="00AA2992" w:rsidRDefault="00DE3930" w:rsidP="00DE3930">
      <w:pPr>
        <w:pStyle w:val="normlalbekezdsszablyzat"/>
        <w:rPr>
          <w:rFonts w:ascii="Times New Roman" w:hAnsi="Times New Roman"/>
          <w:sz w:val="24"/>
        </w:rPr>
      </w:pPr>
      <w:r w:rsidRPr="00AA2992">
        <w:rPr>
          <w:rFonts w:ascii="Times New Roman" w:hAnsi="Times New Roman"/>
          <w:sz w:val="24"/>
        </w:rPr>
        <w:t>Eszközök és források leltározási és leltárkészítési szabályzata,</w:t>
      </w:r>
    </w:p>
    <w:p w14:paraId="1F20BBC9" w14:textId="77777777" w:rsidR="00DE3930" w:rsidRPr="00AA2992" w:rsidRDefault="00DE3930" w:rsidP="00DE3930">
      <w:pPr>
        <w:pStyle w:val="normlalbekezdsszablyzat"/>
        <w:rPr>
          <w:rFonts w:ascii="Times New Roman" w:hAnsi="Times New Roman"/>
          <w:sz w:val="24"/>
        </w:rPr>
      </w:pPr>
      <w:r w:rsidRPr="00AA2992">
        <w:rPr>
          <w:rFonts w:ascii="Times New Roman" w:hAnsi="Times New Roman"/>
          <w:sz w:val="24"/>
        </w:rPr>
        <w:t>Felesleges vagyontárgyak hasznosításának és selejtezésének szabályzata,</w:t>
      </w:r>
    </w:p>
    <w:p w14:paraId="45D0BDD3" w14:textId="77777777" w:rsidR="00DE3930" w:rsidRPr="00AA2992" w:rsidRDefault="00DE3930" w:rsidP="00DE3930">
      <w:pPr>
        <w:pStyle w:val="normlalbekezdsszablyzat"/>
        <w:rPr>
          <w:rFonts w:ascii="Times New Roman" w:hAnsi="Times New Roman"/>
          <w:sz w:val="24"/>
        </w:rPr>
      </w:pPr>
      <w:r w:rsidRPr="00AA2992">
        <w:rPr>
          <w:rFonts w:ascii="Times New Roman" w:hAnsi="Times New Roman"/>
          <w:sz w:val="24"/>
        </w:rPr>
        <w:t>Gazdálkodási szabályzat,</w:t>
      </w:r>
    </w:p>
    <w:p w14:paraId="740F1D25" w14:textId="77777777" w:rsidR="00DE3930" w:rsidRPr="00AA2992" w:rsidRDefault="00DE3930" w:rsidP="00DE3930">
      <w:pPr>
        <w:pStyle w:val="normlalbekezdsszablyzat"/>
        <w:rPr>
          <w:rFonts w:ascii="Times New Roman" w:hAnsi="Times New Roman"/>
          <w:sz w:val="24"/>
        </w:rPr>
      </w:pPr>
      <w:r w:rsidRPr="00AA2992">
        <w:rPr>
          <w:rFonts w:ascii="Times New Roman" w:hAnsi="Times New Roman"/>
          <w:sz w:val="24"/>
        </w:rPr>
        <w:t xml:space="preserve">A gépjárművek igénybevételének, használatának és költségelszámolásának szabályzata, </w:t>
      </w:r>
    </w:p>
    <w:p w14:paraId="02DDF7F3" w14:textId="77777777" w:rsidR="00DE3930" w:rsidRPr="00AA2992" w:rsidRDefault="00DE3930" w:rsidP="00DE3930">
      <w:pPr>
        <w:pStyle w:val="normlalbekezdsszablyzat"/>
        <w:rPr>
          <w:rFonts w:ascii="Times New Roman" w:hAnsi="Times New Roman"/>
          <w:sz w:val="24"/>
        </w:rPr>
      </w:pPr>
      <w:r w:rsidRPr="00AA2992">
        <w:rPr>
          <w:rFonts w:ascii="Times New Roman" w:hAnsi="Times New Roman"/>
          <w:sz w:val="24"/>
        </w:rPr>
        <w:t>Bel-és külföldi kiküldetések és devizaellátások szabályzata (az Ávr. 13. § (2) bek. c) pont nem írja elő, a deviza ellátás a pénzkezelési szabályzat tárgya is lehet),</w:t>
      </w:r>
    </w:p>
    <w:p w14:paraId="187DE126" w14:textId="77777777" w:rsidR="00DE3930" w:rsidRPr="00AA2992" w:rsidRDefault="00DE3930" w:rsidP="00DE3930">
      <w:pPr>
        <w:pStyle w:val="normlalbekezdsszablyzat"/>
        <w:rPr>
          <w:rFonts w:ascii="Times New Roman" w:hAnsi="Times New Roman"/>
          <w:sz w:val="24"/>
        </w:rPr>
      </w:pPr>
      <w:r w:rsidRPr="00AA2992">
        <w:rPr>
          <w:rFonts w:ascii="Times New Roman" w:hAnsi="Times New Roman"/>
          <w:sz w:val="24"/>
        </w:rPr>
        <w:t>A közérdekű adatok megismerésére irányuló kérelmek intézésének és a kötelezően közzéteendő adatok nyilvánosságra hozatalának szabályzata,</w:t>
      </w:r>
    </w:p>
    <w:p w14:paraId="3033274E" w14:textId="77777777" w:rsidR="00DE3930" w:rsidRPr="00AA2992" w:rsidRDefault="00DE3930" w:rsidP="00DE3930">
      <w:pPr>
        <w:pStyle w:val="normlalbekezdsszablyzat"/>
        <w:rPr>
          <w:rFonts w:ascii="Times New Roman" w:hAnsi="Times New Roman"/>
          <w:sz w:val="24"/>
        </w:rPr>
      </w:pPr>
      <w:r w:rsidRPr="00AA2992">
        <w:rPr>
          <w:rFonts w:ascii="Times New Roman" w:hAnsi="Times New Roman"/>
          <w:sz w:val="24"/>
        </w:rPr>
        <w:t>Reprezentációs szabályzat,</w:t>
      </w:r>
    </w:p>
    <w:p w14:paraId="3577A42B" w14:textId="77777777" w:rsidR="00DE3930" w:rsidRPr="00AA2992" w:rsidRDefault="00DE3930" w:rsidP="00DE3930">
      <w:pPr>
        <w:pStyle w:val="normlalbekezdsszablyzat"/>
        <w:rPr>
          <w:rFonts w:ascii="Times New Roman" w:hAnsi="Times New Roman"/>
          <w:sz w:val="24"/>
        </w:rPr>
      </w:pPr>
      <w:r w:rsidRPr="00AA2992">
        <w:rPr>
          <w:rFonts w:ascii="Times New Roman" w:hAnsi="Times New Roman"/>
          <w:sz w:val="24"/>
        </w:rPr>
        <w:t>A vezetékes és rádió (mobil) telefonok használatának szabályzata,</w:t>
      </w:r>
    </w:p>
    <w:p w14:paraId="49E1CE60" w14:textId="77777777" w:rsidR="00DE3930" w:rsidRPr="00AA2992" w:rsidRDefault="00DE3930" w:rsidP="00DE3930">
      <w:pPr>
        <w:pStyle w:val="normlalbekezdsszablyzat"/>
        <w:rPr>
          <w:rFonts w:ascii="Times New Roman" w:hAnsi="Times New Roman"/>
          <w:sz w:val="24"/>
        </w:rPr>
      </w:pPr>
      <w:r w:rsidRPr="00AA2992">
        <w:rPr>
          <w:rFonts w:ascii="Times New Roman" w:hAnsi="Times New Roman"/>
          <w:sz w:val="24"/>
        </w:rPr>
        <w:t>Szabálytalanságok kezelésének eljárásrendje,</w:t>
      </w:r>
    </w:p>
    <w:p w14:paraId="76B72106" w14:textId="77777777" w:rsidR="00DE3930" w:rsidRPr="00AA2992" w:rsidRDefault="00DE3930" w:rsidP="00DE3930">
      <w:pPr>
        <w:pStyle w:val="normlalbekezdsszablyzat"/>
        <w:rPr>
          <w:rFonts w:ascii="Times New Roman" w:hAnsi="Times New Roman"/>
          <w:sz w:val="24"/>
        </w:rPr>
      </w:pPr>
      <w:r w:rsidRPr="00AA2992">
        <w:rPr>
          <w:rFonts w:ascii="Times New Roman" w:hAnsi="Times New Roman"/>
          <w:sz w:val="24"/>
        </w:rPr>
        <w:t>Integrált kockázatkezelési szabályzat,</w:t>
      </w:r>
    </w:p>
    <w:p w14:paraId="6A7ACF73" w14:textId="77777777" w:rsidR="00DE3930" w:rsidRPr="00AA2992" w:rsidRDefault="00DE3930" w:rsidP="00DE3930">
      <w:pPr>
        <w:pStyle w:val="normlalbekezdsszablyzat"/>
        <w:rPr>
          <w:rFonts w:ascii="Times New Roman" w:hAnsi="Times New Roman"/>
          <w:sz w:val="24"/>
        </w:rPr>
      </w:pPr>
      <w:r w:rsidRPr="00AA2992">
        <w:rPr>
          <w:rFonts w:ascii="Times New Roman" w:hAnsi="Times New Roman"/>
          <w:sz w:val="24"/>
        </w:rPr>
        <w:t>Ellenőrzési nyomvonal.</w:t>
      </w:r>
    </w:p>
    <w:p w14:paraId="04755AC1" w14:textId="0C11E6E5" w:rsidR="00DE3930" w:rsidRPr="00AA2992" w:rsidRDefault="00DE3930" w:rsidP="00DE3930">
      <w:pPr>
        <w:pStyle w:val="Listaszerbekezds"/>
        <w:keepNext/>
        <w:keepLines/>
        <w:numPr>
          <w:ilvl w:val="0"/>
          <w:numId w:val="5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Az Ávr. 13. § vonatkozó bekezdésével összhangban jelen ügyrend tartalmazza </w:t>
      </w:r>
      <w:r w:rsidR="004F4F43">
        <w:rPr>
          <w:rFonts w:ascii="Times New Roman" w:hAnsi="Times New Roman" w:cs="Times New Roman"/>
          <w:noProof/>
          <w:sz w:val="24"/>
          <w:szCs w:val="24"/>
        </w:rPr>
        <w:t xml:space="preserve">Nyúl Község </w:t>
      </w:r>
      <w:r w:rsidRPr="00AA2992">
        <w:rPr>
          <w:rFonts w:ascii="Times New Roman" w:hAnsi="Times New Roman" w:cs="Times New Roman"/>
          <w:noProof/>
          <w:sz w:val="24"/>
          <w:szCs w:val="24"/>
        </w:rPr>
        <w:t>Önkormányzat</w:t>
      </w:r>
      <w:r w:rsidR="004F4F43">
        <w:rPr>
          <w:rFonts w:ascii="Times New Roman" w:hAnsi="Times New Roman" w:cs="Times New Roman"/>
          <w:noProof/>
          <w:sz w:val="24"/>
          <w:szCs w:val="24"/>
        </w:rPr>
        <w:t>a</w:t>
      </w: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 (a továbbiakban: Önkormányzat) sajátos tervezési, gazdálkodási, ellenőrzési, finanszírozási, adatszolgáltatási és beszámolási feladataival kapcsolatos rendelkezéseket is.</w:t>
      </w:r>
    </w:p>
    <w:p w14:paraId="252747C6" w14:textId="44600FD5" w:rsidR="00DE3930" w:rsidRPr="00AA2992" w:rsidRDefault="00DE3930" w:rsidP="00DE3930">
      <w:pPr>
        <w:pStyle w:val="Listaszerbekezds"/>
        <w:keepNext/>
        <w:keepLines/>
        <w:numPr>
          <w:ilvl w:val="0"/>
          <w:numId w:val="5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gazdasági szervezettel rendelkező polgármesteri hivatal, valamint a gazdasági szervezettel nem rendel</w:t>
      </w:r>
      <w:r w:rsidR="004F4F43">
        <w:rPr>
          <w:rFonts w:ascii="Times New Roman" w:hAnsi="Times New Roman" w:cs="Times New Roman"/>
          <w:noProof/>
          <w:sz w:val="24"/>
          <w:szCs w:val="24"/>
        </w:rPr>
        <w:t xml:space="preserve">kező Nyúli Aranykapu Óvoda és Bölcsőde </w:t>
      </w:r>
      <w:r w:rsidRPr="00AA2992">
        <w:rPr>
          <w:rFonts w:ascii="Times New Roman" w:hAnsi="Times New Roman" w:cs="Times New Roman"/>
          <w:noProof/>
          <w:sz w:val="24"/>
          <w:szCs w:val="24"/>
        </w:rPr>
        <w:t>(költségvetési szerv(ek) megnevezése) között a munkamegosztás rendjét a Képviselő-testület</w:t>
      </w:r>
      <w:r w:rsidR="004F4F43">
        <w:rPr>
          <w:rFonts w:ascii="Times New Roman" w:hAnsi="Times New Roman" w:cs="Times New Roman"/>
          <w:noProof/>
          <w:sz w:val="24"/>
          <w:szCs w:val="24"/>
        </w:rPr>
        <w:t>……/2025. (</w:t>
      </w:r>
      <w:r w:rsidRPr="00AA2992">
        <w:rPr>
          <w:rFonts w:ascii="Times New Roman" w:hAnsi="Times New Roman" w:cs="Times New Roman"/>
          <w:noProof/>
          <w:sz w:val="24"/>
          <w:szCs w:val="24"/>
        </w:rPr>
        <w:t>.számú határozatával jóváhagyott Megállapodás tartalmazza.</w:t>
      </w:r>
    </w:p>
    <w:p w14:paraId="6EF95077" w14:textId="77777777" w:rsidR="00DE3930" w:rsidRPr="00AA2992" w:rsidRDefault="00DE3930" w:rsidP="00DE3930">
      <w:pPr>
        <w:ind w:left="357" w:hanging="357"/>
        <w:rPr>
          <w:rFonts w:ascii="Times New Roman" w:eastAsia="Calibri" w:hAnsi="Times New Roman" w:cs="Times New Roman"/>
          <w:b/>
          <w:bCs/>
          <w:noProof/>
          <w:kern w:val="36"/>
          <w:sz w:val="24"/>
          <w:szCs w:val="24"/>
          <w:lang w:eastAsia="hu-HU"/>
        </w:rPr>
      </w:pPr>
      <w:r w:rsidRPr="00AA2992">
        <w:rPr>
          <w:rFonts w:ascii="Times New Roman" w:hAnsi="Times New Roman" w:cs="Times New Roman"/>
          <w:sz w:val="24"/>
          <w:szCs w:val="24"/>
        </w:rPr>
        <w:br w:type="page"/>
      </w:r>
    </w:p>
    <w:p w14:paraId="6D90E7C1" w14:textId="77777777" w:rsidR="00DE3930" w:rsidRPr="00AA2992" w:rsidRDefault="00DE3930" w:rsidP="00DE3930">
      <w:pPr>
        <w:pStyle w:val="2alcmszablyzat"/>
        <w:rPr>
          <w:rFonts w:ascii="Times New Roman" w:hAnsi="Times New Roman"/>
          <w:sz w:val="24"/>
        </w:rPr>
      </w:pPr>
      <w:bookmarkStart w:id="4" w:name="_Toc498887564"/>
      <w:bookmarkStart w:id="5" w:name="_Toc499186562"/>
      <w:r w:rsidRPr="00AA2992">
        <w:rPr>
          <w:rFonts w:ascii="Times New Roman" w:hAnsi="Times New Roman"/>
          <w:sz w:val="24"/>
        </w:rPr>
        <w:lastRenderedPageBreak/>
        <w:t>Az ügyrend hatálya</w:t>
      </w:r>
      <w:bookmarkEnd w:id="4"/>
      <w:bookmarkEnd w:id="5"/>
    </w:p>
    <w:p w14:paraId="6B17C122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9"/>
        </w:numPr>
        <w:spacing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Az ügyrend személyi hatálya kiterjed mindazon személyekre, akik a gazdálkodási tevékenységek megszervezése és végrehajtása érdekében ezen ügyrend vagy más hatályos belső szabályzat alapján e tevékenységekkel kapcsolatban feladat- és hatáskörrel rendelkeznek.</w:t>
      </w:r>
    </w:p>
    <w:p w14:paraId="09593675" w14:textId="77777777" w:rsidR="00DE3930" w:rsidRPr="00AA2992" w:rsidRDefault="00DE3930" w:rsidP="00DE3930">
      <w:pPr>
        <w:pStyle w:val="1cmszablyzat"/>
        <w:numPr>
          <w:ilvl w:val="0"/>
          <w:numId w:val="2"/>
        </w:numPr>
        <w:ind w:left="0" w:firstLine="0"/>
        <w:rPr>
          <w:rFonts w:ascii="Times New Roman" w:hAnsi="Times New Roman"/>
          <w:sz w:val="24"/>
          <w:szCs w:val="24"/>
        </w:rPr>
      </w:pPr>
      <w:bookmarkStart w:id="6" w:name="_Toc498887565"/>
      <w:r w:rsidRPr="00AA2992">
        <w:rPr>
          <w:rFonts w:ascii="Times New Roman" w:hAnsi="Times New Roman"/>
          <w:sz w:val="24"/>
          <w:szCs w:val="24"/>
        </w:rPr>
        <w:br/>
      </w:r>
      <w:bookmarkStart w:id="7" w:name="_Toc499186563"/>
      <w:r w:rsidRPr="00AA2992">
        <w:rPr>
          <w:rFonts w:ascii="Times New Roman" w:hAnsi="Times New Roman"/>
          <w:sz w:val="24"/>
          <w:szCs w:val="24"/>
        </w:rPr>
        <w:t>A GAZDASÁGI SZERVEZET</w:t>
      </w:r>
      <w:bookmarkEnd w:id="6"/>
      <w:bookmarkEnd w:id="7"/>
    </w:p>
    <w:p w14:paraId="3E8AD8C8" w14:textId="77777777" w:rsidR="00DE3930" w:rsidRPr="00AA2992" w:rsidRDefault="00DE3930" w:rsidP="00DE3930">
      <w:pPr>
        <w:pStyle w:val="2alcmszablyzat"/>
        <w:numPr>
          <w:ilvl w:val="0"/>
          <w:numId w:val="46"/>
        </w:numPr>
        <w:rPr>
          <w:rFonts w:ascii="Times New Roman" w:hAnsi="Times New Roman"/>
          <w:sz w:val="24"/>
        </w:rPr>
      </w:pPr>
      <w:bookmarkStart w:id="8" w:name="_Toc498887566"/>
      <w:bookmarkStart w:id="9" w:name="_Toc499186564"/>
      <w:r w:rsidRPr="00AA2992">
        <w:rPr>
          <w:rFonts w:ascii="Times New Roman" w:hAnsi="Times New Roman"/>
          <w:sz w:val="24"/>
        </w:rPr>
        <w:t>A gazdasági szervezet felépítése</w:t>
      </w:r>
      <w:bookmarkEnd w:id="8"/>
      <w:bookmarkEnd w:id="9"/>
    </w:p>
    <w:p w14:paraId="6FAB45EC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10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gazdasági szervezet a Hivatal</w:t>
      </w:r>
    </w:p>
    <w:p w14:paraId="18A663B3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működtetéséért,</w:t>
      </w:r>
    </w:p>
    <w:p w14:paraId="424B9255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 költségvetés tervezéséért, az előirányzatok módosításának, átcsoportosításának és felhasználásának (a továbbiakban együtt: gazdálkodás) végrehajtásáért,</w:t>
      </w:r>
    </w:p>
    <w:p w14:paraId="6839AB95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 finanszírozási, adatszolgáltatási, beszámolási és a vagyon használatával, védelmével összefüggő feladatok teljesítéséért (a vagyongazdálkodás egyes feladatainak külső szervezet megbízása utján történő ellátása mellett),</w:t>
      </w:r>
    </w:p>
    <w:p w14:paraId="077851C4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 pénzügyi, számviteli rend betartásáért</w:t>
      </w:r>
    </w:p>
    <w:p w14:paraId="2DE58F7D" w14:textId="77777777" w:rsidR="00DE3930" w:rsidRPr="00AA2992" w:rsidRDefault="00DE3930" w:rsidP="00DE3930">
      <w:pPr>
        <w:pStyle w:val="normlbekezdsszablyzat"/>
        <w:numPr>
          <w:ilvl w:val="0"/>
          <w:numId w:val="0"/>
        </w:numPr>
        <w:ind w:left="360"/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felelős szervezeti egység.</w:t>
      </w:r>
    </w:p>
    <w:p w14:paraId="5ABE8C98" w14:textId="4AAF1C3F" w:rsidR="00DE3930" w:rsidRPr="00AA2992" w:rsidRDefault="00DE3930" w:rsidP="00DE3930">
      <w:pPr>
        <w:keepNext/>
        <w:keepLines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A Hivatalban a gazdasági szervezet feladatait </w:t>
      </w:r>
      <w:r w:rsidR="004F4F43">
        <w:rPr>
          <w:rFonts w:ascii="Times New Roman" w:hAnsi="Times New Roman" w:cs="Times New Roman"/>
          <w:noProof/>
          <w:sz w:val="24"/>
          <w:szCs w:val="24"/>
        </w:rPr>
        <w:t xml:space="preserve">az alábbi ügyintézők </w:t>
      </w:r>
      <w:r w:rsidRPr="00AA2992">
        <w:rPr>
          <w:rFonts w:ascii="Times New Roman" w:hAnsi="Times New Roman" w:cs="Times New Roman"/>
          <w:noProof/>
          <w:sz w:val="24"/>
          <w:szCs w:val="24"/>
        </w:rPr>
        <w:t>látj</w:t>
      </w:r>
      <w:r w:rsidR="004F4F43">
        <w:rPr>
          <w:rFonts w:ascii="Times New Roman" w:hAnsi="Times New Roman" w:cs="Times New Roman"/>
          <w:noProof/>
          <w:sz w:val="24"/>
          <w:szCs w:val="24"/>
        </w:rPr>
        <w:t>ák</w:t>
      </w: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 el.</w:t>
      </w:r>
    </w:p>
    <w:p w14:paraId="5B24896B" w14:textId="6158EB5D" w:rsidR="00DE3930" w:rsidRDefault="00ED4989" w:rsidP="00ED4989">
      <w:pPr>
        <w:keepNext/>
        <w:keepLines/>
        <w:tabs>
          <w:tab w:val="right" w:pos="5387"/>
        </w:tabs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jegyző</w:t>
      </w:r>
    </w:p>
    <w:p w14:paraId="5B2CE3F2" w14:textId="5DE8770B" w:rsidR="00ED4989" w:rsidRDefault="00ED4989" w:rsidP="00ED4989">
      <w:pPr>
        <w:keepNext/>
        <w:keepLines/>
        <w:tabs>
          <w:tab w:val="right" w:pos="5387"/>
        </w:tabs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pénzügyi-gazdálkodási ügyintéző-gazdasági vezető 1 fő</w:t>
      </w:r>
    </w:p>
    <w:p w14:paraId="3EAAC760" w14:textId="0C18CFA7" w:rsidR="00ED4989" w:rsidRDefault="00ED4989" w:rsidP="00ED4989">
      <w:pPr>
        <w:keepNext/>
        <w:keepLines/>
        <w:tabs>
          <w:tab w:val="right" w:pos="5387"/>
        </w:tabs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pénzügyi-gazdálkodási ügyintéző 3 fő</w:t>
      </w:r>
    </w:p>
    <w:p w14:paraId="531AD154" w14:textId="237EFFD4" w:rsidR="00ED4989" w:rsidRDefault="00ED4989" w:rsidP="00ED4989">
      <w:pPr>
        <w:keepNext/>
        <w:keepLines/>
        <w:tabs>
          <w:tab w:val="right" w:pos="5387"/>
        </w:tabs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adóigazgatási ügyintéző 2 fő</w:t>
      </w:r>
    </w:p>
    <w:p w14:paraId="75EE03FF" w14:textId="7394A4D5" w:rsidR="00ED4989" w:rsidRPr="00ED4989" w:rsidRDefault="00ED4989" w:rsidP="00ED4989">
      <w:pPr>
        <w:keepNext/>
        <w:keepLines/>
        <w:tabs>
          <w:tab w:val="right" w:pos="5387"/>
        </w:tabs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munkaügyi ügyintéző 1 fő</w:t>
      </w:r>
    </w:p>
    <w:p w14:paraId="19722D18" w14:textId="77777777" w:rsidR="00DE3930" w:rsidRPr="00AA2992" w:rsidRDefault="00DE3930" w:rsidP="00DE3930">
      <w:pPr>
        <w:pStyle w:val="2alcmszablyzat"/>
        <w:rPr>
          <w:rFonts w:ascii="Times New Roman" w:hAnsi="Times New Roman"/>
          <w:sz w:val="24"/>
        </w:rPr>
      </w:pPr>
      <w:bookmarkStart w:id="10" w:name="_Toc498887567"/>
      <w:bookmarkStart w:id="11" w:name="_Toc499186565"/>
      <w:r w:rsidRPr="00AA2992">
        <w:rPr>
          <w:rFonts w:ascii="Times New Roman" w:hAnsi="Times New Roman"/>
          <w:sz w:val="24"/>
        </w:rPr>
        <w:t>A gazdasági vezető</w:t>
      </w:r>
      <w:bookmarkEnd w:id="10"/>
      <w:bookmarkEnd w:id="11"/>
    </w:p>
    <w:p w14:paraId="4C38BA06" w14:textId="1F4FAD2D" w:rsidR="00DE3930" w:rsidRPr="00AA2992" w:rsidRDefault="00DE3930" w:rsidP="00DE3930">
      <w:pPr>
        <w:pStyle w:val="Listaszerbekezds"/>
        <w:keepNext/>
        <w:keepLines/>
        <w:numPr>
          <w:ilvl w:val="0"/>
          <w:numId w:val="4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Hivatalnál a gazdaság vezetői feladatokat a</w:t>
      </w:r>
      <w:r w:rsidR="00ED4989">
        <w:rPr>
          <w:rFonts w:ascii="Times New Roman" w:hAnsi="Times New Roman" w:cs="Times New Roman"/>
          <w:noProof/>
          <w:sz w:val="24"/>
          <w:szCs w:val="24"/>
        </w:rPr>
        <w:t xml:space="preserve"> Kovács Júlia pénzügyi-gazdálkodási ügyintéző  </w:t>
      </w:r>
      <w:r w:rsidRPr="00AA2992">
        <w:rPr>
          <w:rFonts w:ascii="Times New Roman" w:hAnsi="Times New Roman" w:cs="Times New Roman"/>
          <w:noProof/>
          <w:sz w:val="24"/>
          <w:szCs w:val="24"/>
        </w:rPr>
        <w:t>látja el. Feladatai:</w:t>
      </w:r>
    </w:p>
    <w:p w14:paraId="37455CE2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vezeti a gazdasági szervezetet, irányítja és ellenőrzi a gazdasági szervezet munkáját,</w:t>
      </w:r>
    </w:p>
    <w:p w14:paraId="7B0928BC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felel az Ávr. 11. § vonatkozó bekezdéseiben, a 9. § (1) bekezdésében megjelölt feladatok ellátásáért,</w:t>
      </w:r>
    </w:p>
    <w:p w14:paraId="296C9DF3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 xml:space="preserve">a Hivatal más szervezeti egységéhez beosztott, továbbá a költségvetési szervhez rendelt más költségvetési szerv által foglalkoztatott, a gazdálkodási, könyvvezetési, az adatszolgáltatási feladatok ellátásáért felelős alkalmazottaknak iránymutatást ad, </w:t>
      </w:r>
    </w:p>
    <w:p w14:paraId="46F42B40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gazdasági intézkedéseket hoz az Önkormányzat határozatban, egyéb módon megjelölt döntései szerint.</w:t>
      </w:r>
    </w:p>
    <w:p w14:paraId="202C0407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4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gazdasági vezető a feladatait a jegyző közvetlen vezetése és ellenőrzése mellett látja el. A gazdasági vezető felelőssége nem érinti a jegyző vagy az egyes ügyekért felelős alkalmazottak felelősségét. A gazdasági vezető vagy az általa írásban kijelölt személy ellenjegyzése nélkül kötelezettségvállalásra nem kerülhet sor, illetve követelés nem írható elő (kivétel, ha az Ávr. 53. § (1) bekezdés szerinti kifizetések rendjében előírtak ettől eltérnek).</w:t>
      </w:r>
    </w:p>
    <w:p w14:paraId="53A348D9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4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gazdasági vezető átmeneti vagy tartós akadályoztatása esetén a jegyző haladéktalanul köteles gondoskodni helyettesítéséről, a gazdasági vezetői álláshely megüresedése esetén annak betöltéséről. Az álláshely betöltéséig tartó átmeneti időszakra a költségvetési szerv vezetője írásban az 55. § (3) bekezdése szerinti végzettségű alkalmazottat jelöl ki a gazdasági vezetői feladatok ellátására az irányító szerv vezetőjének egyetértésével.</w:t>
      </w:r>
    </w:p>
    <w:p w14:paraId="3A2E9189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4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 gazdasági vezető kétévente köteles a belső kontroll rendszerek témakörben az államháztartásért felelős miniszter által meghatározott továbbképzésen részt venni. A részvételt a jegyző december 31-éig igazolja. Ez alól kivételt képez, ha a gazdasági vezetőt a tárgyév július 1-jét követően nevezték ki. </w:t>
      </w:r>
    </w:p>
    <w:p w14:paraId="27921368" w14:textId="77777777" w:rsidR="00DE3930" w:rsidRPr="00AA2992" w:rsidRDefault="00DE3930" w:rsidP="00DE3930">
      <w:pPr>
        <w:pStyle w:val="2alcmszablyzat"/>
        <w:rPr>
          <w:rFonts w:ascii="Times New Roman" w:hAnsi="Times New Roman"/>
          <w:sz w:val="24"/>
        </w:rPr>
      </w:pPr>
      <w:bookmarkStart w:id="12" w:name="_Toc498887568"/>
      <w:bookmarkStart w:id="13" w:name="_Toc499186566"/>
      <w:r w:rsidRPr="00AA2992">
        <w:rPr>
          <w:rFonts w:ascii="Times New Roman" w:hAnsi="Times New Roman"/>
          <w:sz w:val="24"/>
        </w:rPr>
        <w:t>A kapcsolattartás módja</w:t>
      </w:r>
      <w:bookmarkEnd w:id="12"/>
      <w:bookmarkEnd w:id="13"/>
    </w:p>
    <w:p w14:paraId="29FF4012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13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lastRenderedPageBreak/>
        <w:t>A kapcsolattartás módja: irányultsága szerint lehet szervezeten belüli és szervezeten kívüli. Jellege szerint megkülönböztetünk funkcionális és tanácskozási kapcsolattartást. A Hivatalnál – a gazdasági szervezetre is vonatkozóan – a kapcsolattartás rendjét a szervezeti és működési szabályzat tartalmazza.</w:t>
      </w:r>
    </w:p>
    <w:p w14:paraId="4049AA5C" w14:textId="77777777" w:rsidR="00DE3930" w:rsidRPr="00AA2992" w:rsidRDefault="00DE3930" w:rsidP="00DE3930">
      <w:pPr>
        <w:pStyle w:val="1cmszablyzat"/>
        <w:numPr>
          <w:ilvl w:val="0"/>
          <w:numId w:val="2"/>
        </w:numPr>
        <w:ind w:left="0" w:firstLine="0"/>
        <w:rPr>
          <w:rFonts w:ascii="Times New Roman" w:hAnsi="Times New Roman"/>
          <w:sz w:val="24"/>
          <w:szCs w:val="24"/>
        </w:rPr>
      </w:pPr>
      <w:bookmarkStart w:id="14" w:name="_Toc498887569"/>
      <w:r w:rsidRPr="00AA2992">
        <w:rPr>
          <w:rFonts w:ascii="Times New Roman" w:hAnsi="Times New Roman"/>
          <w:sz w:val="24"/>
          <w:szCs w:val="24"/>
        </w:rPr>
        <w:br/>
      </w:r>
      <w:bookmarkStart w:id="15" w:name="_Toc499186567"/>
      <w:r w:rsidRPr="00AA2992">
        <w:rPr>
          <w:rFonts w:ascii="Times New Roman" w:hAnsi="Times New Roman"/>
          <w:sz w:val="24"/>
          <w:szCs w:val="24"/>
        </w:rPr>
        <w:t>A GAZDASÁGI SZERVEZET FELADATAI</w:t>
      </w:r>
      <w:bookmarkEnd w:id="14"/>
      <w:bookmarkEnd w:id="15"/>
    </w:p>
    <w:p w14:paraId="6519719F" w14:textId="77777777" w:rsidR="00DE3930" w:rsidRPr="00AA2992" w:rsidRDefault="00DE3930" w:rsidP="00DE3930">
      <w:pPr>
        <w:pStyle w:val="2alcmszablyzat"/>
        <w:numPr>
          <w:ilvl w:val="0"/>
          <w:numId w:val="43"/>
        </w:numPr>
        <w:rPr>
          <w:rFonts w:ascii="Times New Roman" w:hAnsi="Times New Roman"/>
          <w:sz w:val="24"/>
        </w:rPr>
      </w:pPr>
      <w:bookmarkStart w:id="16" w:name="_Toc498887570"/>
      <w:bookmarkStart w:id="17" w:name="_Toc499186568"/>
      <w:r w:rsidRPr="00AA2992">
        <w:rPr>
          <w:rFonts w:ascii="Times New Roman" w:hAnsi="Times New Roman"/>
          <w:sz w:val="24"/>
        </w:rPr>
        <w:t>A költségvetés tervezésével kapcsolatos feladatok</w:t>
      </w:r>
      <w:bookmarkEnd w:id="16"/>
      <w:bookmarkEnd w:id="17"/>
    </w:p>
    <w:p w14:paraId="1C28D7AD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3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Az éves költségvetés összeállítását megelőzően, annak előkészítéseként el kell készíteni a </w:t>
      </w:r>
      <w:r w:rsidRPr="00AA2992">
        <w:rPr>
          <w:rFonts w:ascii="Times New Roman" w:hAnsi="Times New Roman" w:cs="Times New Roman"/>
          <w:b/>
          <w:noProof/>
          <w:sz w:val="24"/>
          <w:szCs w:val="24"/>
        </w:rPr>
        <w:t>költségvetési koncepciót</w:t>
      </w:r>
      <w:r w:rsidRPr="00AA2992">
        <w:rPr>
          <w:rFonts w:ascii="Times New Roman" w:hAnsi="Times New Roman" w:cs="Times New Roman"/>
          <w:noProof/>
          <w:sz w:val="24"/>
          <w:szCs w:val="24"/>
        </w:rPr>
        <w:t>, tekintet nélkül arra, hogy a koncepciókészítést jogszabály előírja, vagy sem. A költségvetési koncepció elkészítéséhez az érvényben lévő központi és képviselő-testületi döntések figyelembe vételével</w:t>
      </w:r>
    </w:p>
    <w:p w14:paraId="65E6C570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14"/>
        </w:numPr>
        <w:ind w:hanging="357"/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át kell tekinteni a költségvetési szervek következő költségvetési évre vonatkozó kötelező, önként vállalt és államigazgatási feladatait,</w:t>
      </w:r>
    </w:p>
    <w:p w14:paraId="61313F5D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12"/>
        </w:numPr>
        <w:ind w:hanging="357"/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 helyben képződő tervévi bevételeket,</w:t>
      </w:r>
    </w:p>
    <w:p w14:paraId="3958BF48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12"/>
        </w:numPr>
        <w:ind w:hanging="357"/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az ismert kötelezettségeket, kötelező, önként vállalt és államigazgatási feladatok bontásban,</w:t>
      </w:r>
    </w:p>
    <w:p w14:paraId="1CAF0799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12"/>
        </w:numPr>
        <w:ind w:hanging="357"/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 tervévre vonatkozó költségvetési törvényjavaslatot.</w:t>
      </w:r>
    </w:p>
    <w:p w14:paraId="01C33547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3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költségvetési szervektől beszerzett, valamint a Hivatalban meglévő információk alapján ki kell alakítani a költségvetési koncepciót. A koncepció kialakításánál különös figyelmet kell fordítani a kötelezően ellátandó feladatok prioritására, valamint a működési költségvetés egyensúlyára.</w:t>
      </w:r>
    </w:p>
    <w:p w14:paraId="38DF9D37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3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költségvetési koncepcióval kapcsolatban meg kell ismerni az Önkormányzatnál működő szakbizottságok – szakterületüket érintő – valamint a pénzügyi bizottság egész koncepcióval kapcsolatos véleményét. A bizottságok véleményét csatolni kell a Képviselő testületi előterjesztéshez.</w:t>
      </w:r>
    </w:p>
    <w:p w14:paraId="759F1834" w14:textId="055F6284" w:rsidR="00DE3930" w:rsidRPr="00AA2992" w:rsidRDefault="00DE3930" w:rsidP="00DE3930">
      <w:pPr>
        <w:pStyle w:val="Listaszerbekezds"/>
        <w:keepNext/>
        <w:keepLines/>
        <w:numPr>
          <w:ilvl w:val="0"/>
          <w:numId w:val="3"/>
        </w:numPr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Az Önkormányzat költségvetési koncepciójának költségvetési évet megelőző év</w:t>
      </w:r>
      <w:r w:rsidR="00ED4989">
        <w:rPr>
          <w:rFonts w:ascii="Times New Roman" w:hAnsi="Times New Roman" w:cs="Times New Roman"/>
          <w:noProof/>
          <w:sz w:val="24"/>
          <w:szCs w:val="24"/>
        </w:rPr>
        <w:t xml:space="preserve"> november 30</w:t>
      </w:r>
      <w:r w:rsidRPr="00AA2992">
        <w:rPr>
          <w:rFonts w:ascii="Times New Roman" w:hAnsi="Times New Roman" w:cs="Times New Roman"/>
          <w:noProof/>
          <w:sz w:val="24"/>
          <w:szCs w:val="24"/>
          <w:highlight w:val="lightGray"/>
        </w:rPr>
        <w:t>-</w:t>
      </w:r>
      <w:r w:rsidR="00ED4989">
        <w:rPr>
          <w:rFonts w:ascii="Times New Roman" w:hAnsi="Times New Roman" w:cs="Times New Roman"/>
          <w:noProof/>
          <w:sz w:val="24"/>
          <w:szCs w:val="24"/>
        </w:rPr>
        <w:t>á</w:t>
      </w: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ig történő elkészítését a </w:t>
      </w:r>
      <w:r w:rsidR="00ED4989">
        <w:rPr>
          <w:rFonts w:ascii="Times New Roman" w:hAnsi="Times New Roman" w:cs="Times New Roman"/>
          <w:noProof/>
          <w:sz w:val="24"/>
          <w:szCs w:val="24"/>
        </w:rPr>
        <w:t xml:space="preserve">jegyző </w:t>
      </w:r>
      <w:r w:rsidRPr="00AA2992">
        <w:rPr>
          <w:rFonts w:ascii="Times New Roman" w:hAnsi="Times New Roman" w:cs="Times New Roman"/>
          <w:noProof/>
          <w:sz w:val="24"/>
          <w:szCs w:val="24"/>
        </w:rPr>
        <w:t>koordinálja.</w:t>
      </w:r>
    </w:p>
    <w:p w14:paraId="73706FD5" w14:textId="191F8D24" w:rsidR="00DE3930" w:rsidRPr="00AA2992" w:rsidRDefault="00DE3930" w:rsidP="00DE3930">
      <w:pPr>
        <w:pStyle w:val="Listaszerbekezds"/>
        <w:keepNext/>
        <w:keepLines/>
        <w:numPr>
          <w:ilvl w:val="0"/>
          <w:numId w:val="3"/>
        </w:numPr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 költségvetési koncepció elkészítésében – a </w:t>
      </w:r>
      <w:r w:rsidR="00ED4989">
        <w:rPr>
          <w:rFonts w:ascii="Times New Roman" w:hAnsi="Times New Roman" w:cs="Times New Roman"/>
          <w:noProof/>
          <w:sz w:val="24"/>
          <w:szCs w:val="24"/>
        </w:rPr>
        <w:t xml:space="preserve">jegyző </w:t>
      </w: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iránymutatásai szerint – közreműködnek a </w:t>
      </w:r>
      <w:r w:rsidR="00FE2816">
        <w:rPr>
          <w:rFonts w:ascii="Times New Roman" w:hAnsi="Times New Roman" w:cs="Times New Roman"/>
          <w:noProof/>
          <w:sz w:val="24"/>
          <w:szCs w:val="24"/>
        </w:rPr>
        <w:t xml:space="preserve">pénzügyi-ügyintézők és a gazdasági vezető </w:t>
      </w: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. </w:t>
      </w:r>
    </w:p>
    <w:p w14:paraId="3B7F42C7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3"/>
        </w:numPr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Az </w:t>
      </w:r>
      <w:r w:rsidRPr="00AA2992">
        <w:rPr>
          <w:rFonts w:ascii="Times New Roman" w:hAnsi="Times New Roman" w:cs="Times New Roman"/>
          <w:b/>
          <w:noProof/>
          <w:sz w:val="24"/>
          <w:szCs w:val="24"/>
        </w:rPr>
        <w:t>előzetes költségvetési javaslat</w:t>
      </w: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 elkészítése során figyelembe kell venni az Áht. és az Ávr. előírásait, valamint az önkormányzat költségvetési koncepciójában foglaltakat.</w:t>
      </w:r>
    </w:p>
    <w:p w14:paraId="1C31A4A3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3"/>
        </w:numPr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költségvetési javaslatot úgy kell összeállítani, hogy külön-külön tartalmazza</w:t>
      </w:r>
    </w:p>
    <w:p w14:paraId="3785BA9C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az alap-előirányzatot,</w:t>
      </w:r>
    </w:p>
    <w:p w14:paraId="2054D1C2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az előirányzati többletet.</w:t>
      </w:r>
    </w:p>
    <w:p w14:paraId="70FFC635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3"/>
        </w:numPr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lastRenderedPageBreak/>
        <w:t>Az alapelőirányzat a tervévet megelőző év eredeti előirányzatának a szerkezeti változásokkal és szintrehozásokkal módosított összege.</w:t>
      </w:r>
    </w:p>
    <w:p w14:paraId="1F63CB14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3"/>
        </w:numPr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Szerkezeti változásként kell szerepeltetni a következőket:</w:t>
      </w:r>
    </w:p>
    <w:p w14:paraId="5272806D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 tervévet megelőző évben tartós jelleggel átcsoportosított előirányzatok összegét,</w:t>
      </w:r>
    </w:p>
    <w:p w14:paraId="0DB5BE5A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 kiadási előirányzatoknak a közfeladatok megszűnéséből, intézmény átszervezésből, belső szerkezeti korszerűsítésből, vagy más hasonló okból adódó módosításait, és</w:t>
      </w:r>
    </w:p>
    <w:p w14:paraId="105433A0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 bevételi előirányzatok tartós változásait.</w:t>
      </w:r>
    </w:p>
    <w:p w14:paraId="094D4C0F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3"/>
        </w:numPr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Szintrehozásként kell számításba venni a költségvetési évet megelőző évben nem teljes éven át ellátott, szerkezeti változásként beépült közfeladatok egész évi bevételi és kiadási előirányzatának megfelelő összegű kiegészítését.</w:t>
      </w:r>
    </w:p>
    <w:p w14:paraId="756B8123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3"/>
        </w:numPr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Az előirányzati kiadási és bevételi többlet a költségvetési évben jelentkező többletfeladatok ellátására, változatlan feladat mellett az ellátás színvonalának tartására, a mennyiségi és minőségi fejlesztésekre szolgál, amely lehet</w:t>
      </w:r>
    </w:p>
    <w:p w14:paraId="38460391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egyszeri jellegű vagy</w:t>
      </w:r>
    </w:p>
    <w:p w14:paraId="7103A239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 következő év költségvetésébe beépülő.</w:t>
      </w:r>
    </w:p>
    <w:p w14:paraId="337348AA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3"/>
        </w:numPr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Az alapelőirányzat előirányzati többlettel növelt összege a javasolt előirányzat. A javasolt előirányzatok tekintetében ki kell mutatni mindazon áthúzódó bevételeket, kiadásokat, amelyek a következő évi költségvetést illetően kötelezettséget jelentenek.</w:t>
      </w:r>
    </w:p>
    <w:p w14:paraId="68B76138" w14:textId="7B5894E4" w:rsidR="00DE3930" w:rsidRPr="00AA2992" w:rsidRDefault="00DE3930" w:rsidP="00DE3930">
      <w:pPr>
        <w:pStyle w:val="Listaszerbekezds"/>
        <w:keepNext/>
        <w:keepLines/>
        <w:numPr>
          <w:ilvl w:val="0"/>
          <w:numId w:val="3"/>
        </w:numPr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Az Önkormányzat, valamint a költségvetési szervek előzetes költségvetési javaslatának összeállításáért – a költségvetési koncepcióban foglaltak figyelembevételével – a jegyző felügyelete mellett </w:t>
      </w:r>
      <w:r w:rsidR="00FE2816">
        <w:rPr>
          <w:rFonts w:ascii="Times New Roman" w:hAnsi="Times New Roman" w:cs="Times New Roman"/>
          <w:noProof/>
          <w:sz w:val="24"/>
          <w:szCs w:val="24"/>
        </w:rPr>
        <w:t xml:space="preserve">Kovács Júlia gazdasági vezető </w:t>
      </w:r>
      <w:r w:rsidRPr="00AA2992">
        <w:rPr>
          <w:rFonts w:ascii="Times New Roman" w:hAnsi="Times New Roman" w:cs="Times New Roman"/>
          <w:noProof/>
          <w:sz w:val="24"/>
          <w:szCs w:val="24"/>
        </w:rPr>
        <w:t>felelős.</w:t>
      </w:r>
    </w:p>
    <w:p w14:paraId="5E199BC6" w14:textId="1F2E4DD7" w:rsidR="00DE3930" w:rsidRPr="00AA2992" w:rsidRDefault="00DE3930" w:rsidP="00DE3930">
      <w:pPr>
        <w:pStyle w:val="Listaszerbekezds"/>
        <w:keepNext/>
        <w:keepLines/>
        <w:numPr>
          <w:ilvl w:val="0"/>
          <w:numId w:val="3"/>
        </w:numPr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Az Önkormányzat bevételi forrását képező központi költségvetési hozzájárulások alapját képező mutatószámoknak az intézményektől – írásban, az intézményvezető által aláírt formában – történő begyűjtéséért, valamint felülvizsgálat után a Magyar Államkincstár Területi Igazgatósághoz (továbbiakban: Igazgatóság) határidőre történő továbbításáért </w:t>
      </w:r>
      <w:r w:rsidR="00FE2816">
        <w:rPr>
          <w:rFonts w:ascii="Times New Roman" w:hAnsi="Times New Roman" w:cs="Times New Roman"/>
          <w:noProof/>
          <w:sz w:val="24"/>
          <w:szCs w:val="24"/>
        </w:rPr>
        <w:t>Balogh Ildikó pénzügyi-gazdálkodási ügyintéző</w:t>
      </w: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 felelős.</w:t>
      </w:r>
    </w:p>
    <w:p w14:paraId="1779F37E" w14:textId="67EE91E6" w:rsidR="00DE3930" w:rsidRPr="00AA2992" w:rsidRDefault="00DE3930" w:rsidP="00DE3930">
      <w:pPr>
        <w:pStyle w:val="Listaszerbekezds"/>
        <w:keepNext/>
        <w:keepLines/>
        <w:numPr>
          <w:ilvl w:val="0"/>
          <w:numId w:val="3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Hivatal előzetes költségvetési javaslatának összeállításáért</w:t>
      </w:r>
      <w:r w:rsidR="00FE2816">
        <w:rPr>
          <w:rFonts w:ascii="Times New Roman" w:hAnsi="Times New Roman" w:cs="Times New Roman"/>
          <w:noProof/>
          <w:sz w:val="24"/>
          <w:szCs w:val="24"/>
        </w:rPr>
        <w:t xml:space="preserve"> Németh Dóra jegyző </w:t>
      </w:r>
      <w:r w:rsidRPr="00AA2992">
        <w:rPr>
          <w:rFonts w:ascii="Times New Roman" w:hAnsi="Times New Roman" w:cs="Times New Roman"/>
          <w:noProof/>
          <w:sz w:val="24"/>
          <w:szCs w:val="24"/>
        </w:rPr>
        <w:t>a felelős.</w:t>
      </w:r>
    </w:p>
    <w:p w14:paraId="3C7EE637" w14:textId="704A65B6" w:rsidR="00DE3930" w:rsidRPr="00AA2992" w:rsidRDefault="00DE3930" w:rsidP="00DE3930">
      <w:pPr>
        <w:pStyle w:val="Listaszerbekezds"/>
        <w:keepNext/>
        <w:keepLines/>
        <w:numPr>
          <w:ilvl w:val="0"/>
          <w:numId w:val="3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 költségvetési szerv (intézmény) részére a költségvetési javaslat összeállításával kapcsolatban a </w:t>
      </w:r>
      <w:r w:rsidR="00FE2816">
        <w:rPr>
          <w:rFonts w:ascii="Times New Roman" w:hAnsi="Times New Roman" w:cs="Times New Roman"/>
          <w:noProof/>
          <w:sz w:val="24"/>
          <w:szCs w:val="24"/>
        </w:rPr>
        <w:t>pénzügyi, adóügyi szakterület</w:t>
      </w: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 írásban tervezési, módszertani útmutatót ad ki, abban előírva a költségvetési javaslat összeállításával kapcsolatos szakmai és pénzügyi követelményeket. A módszertani útmutató kiadásáért </w:t>
      </w:r>
      <w:r w:rsidR="00FE2816">
        <w:rPr>
          <w:rFonts w:ascii="Times New Roman" w:hAnsi="Times New Roman" w:cs="Times New Roman"/>
          <w:noProof/>
          <w:sz w:val="24"/>
          <w:szCs w:val="24"/>
        </w:rPr>
        <w:t xml:space="preserve">Kovács Júlia gazdasági vezető </w:t>
      </w:r>
      <w:r w:rsidRPr="00AA2992">
        <w:rPr>
          <w:rFonts w:ascii="Times New Roman" w:hAnsi="Times New Roman" w:cs="Times New Roman"/>
          <w:noProof/>
          <w:sz w:val="24"/>
          <w:szCs w:val="24"/>
        </w:rPr>
        <w:t>a felelős.</w:t>
      </w:r>
    </w:p>
    <w:p w14:paraId="6B52A3B8" w14:textId="2C330BAD" w:rsidR="00DE3930" w:rsidRPr="00AA2992" w:rsidRDefault="00DE3930" w:rsidP="00DE3930">
      <w:pPr>
        <w:pStyle w:val="Listaszerbekezds"/>
        <w:keepNext/>
        <w:keepLines/>
        <w:numPr>
          <w:ilvl w:val="0"/>
          <w:numId w:val="3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A költségvetés tervezéséhez az intézmény által közölt mutatószám felmérés adatainak megalapozottságának ellenőrzéséért, az intézmények és a Hivatal szervezeti egységei által benyújtott költségvetési igények indokoltságának és teljesíthetőségének dokumentált ellenőrzéséért </w:t>
      </w:r>
      <w:r w:rsidR="00FE2816">
        <w:rPr>
          <w:rFonts w:ascii="Times New Roman" w:hAnsi="Times New Roman" w:cs="Times New Roman"/>
          <w:noProof/>
          <w:sz w:val="24"/>
          <w:szCs w:val="24"/>
        </w:rPr>
        <w:t xml:space="preserve">Balogh Ildikó pénzügyi-gazdálkodási ügyintéző </w:t>
      </w:r>
      <w:r w:rsidRPr="00AA2992">
        <w:rPr>
          <w:rFonts w:ascii="Times New Roman" w:hAnsi="Times New Roman" w:cs="Times New Roman"/>
          <w:noProof/>
          <w:sz w:val="24"/>
          <w:szCs w:val="24"/>
        </w:rPr>
        <w:t>a felelős.</w:t>
      </w:r>
    </w:p>
    <w:p w14:paraId="5C5FBE95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3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költségvetés kiadási előirányzatai működési költségvetés és felhalmozási költségvetés előirányzat csoportokra és azokon belül kiemelt előirányzatokra tagolódnak.</w:t>
      </w:r>
    </w:p>
    <w:p w14:paraId="601F33F7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18"/>
        </w:numPr>
        <w:ind w:hanging="357"/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 xml:space="preserve">A működési költségvetés: a kiadási előirányzatokat személyi juttatások, munkaadókat terhelő járulékok és szociális hozzájárulási adó, dologi kiadások, ellátottak pénzbeli juttatásai, és egyéb működési kiadások szerinti bontásban tartalmazza. </w:t>
      </w:r>
    </w:p>
    <w:p w14:paraId="281982C4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17"/>
        </w:numPr>
        <w:ind w:hanging="357"/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 felhalmozási költségvetés: a kiadási előirányzatokat beruházások, felújítások, egyéb felhalmozási kiadások szerinti bontásban tartalmazza.</w:t>
      </w:r>
    </w:p>
    <w:p w14:paraId="75BA7297" w14:textId="41C537F8" w:rsidR="00DE3930" w:rsidRPr="00AA2992" w:rsidRDefault="00DE3930" w:rsidP="00DE3930">
      <w:pPr>
        <w:pStyle w:val="Listaszerbekezds"/>
        <w:keepNext/>
        <w:keepLines/>
        <w:numPr>
          <w:ilvl w:val="0"/>
          <w:numId w:val="3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 </w:t>
      </w:r>
      <w:r w:rsidRPr="00AA2992">
        <w:rPr>
          <w:rFonts w:ascii="Times New Roman" w:hAnsi="Times New Roman" w:cs="Times New Roman"/>
          <w:b/>
          <w:noProof/>
          <w:sz w:val="24"/>
          <w:szCs w:val="24"/>
        </w:rPr>
        <w:t>költségvetési rendeletben</w:t>
      </w: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 az Önkormányzat, a Hivatal, valamint az intézmény költségvetési bevételein belül a kiemelt előirányzatokat a Kormány rendeletében meghatározott tartalommal kell szerepeltetni.</w:t>
      </w:r>
    </w:p>
    <w:p w14:paraId="0CCAFF73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3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Az Önkormányzat költségvetési rendeletének tervezetét az Áht., az Ávr. és a Magyarország helyi önkormányzatairól szóló 2011. évi CLXXXIX. törvény (Mötv.) által meghatározott tartalmi követelmények figyelembevételével kell összeállítani.</w:t>
      </w:r>
    </w:p>
    <w:p w14:paraId="62B6842A" w14:textId="40A0665B" w:rsidR="00DE3930" w:rsidRPr="00AA2992" w:rsidRDefault="00DE3930" w:rsidP="00DE3930">
      <w:pPr>
        <w:pStyle w:val="Listaszerbekezds"/>
        <w:keepNext/>
        <w:keepLines/>
        <w:numPr>
          <w:ilvl w:val="0"/>
          <w:numId w:val="3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költségvetési rendelet</w:t>
      </w:r>
      <w:r w:rsidR="00BC685D">
        <w:rPr>
          <w:rFonts w:ascii="Times New Roman" w:hAnsi="Times New Roman" w:cs="Times New Roman"/>
          <w:noProof/>
          <w:sz w:val="24"/>
          <w:szCs w:val="24"/>
        </w:rPr>
        <w:t>-</w:t>
      </w: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tervezet elkészítéséért és az Áht.-ban előírt határidőben történő előterjesztésért </w:t>
      </w:r>
      <w:r w:rsidR="00BC685D">
        <w:rPr>
          <w:rFonts w:ascii="Times New Roman" w:hAnsi="Times New Roman" w:cs="Times New Roman"/>
          <w:noProof/>
          <w:sz w:val="24"/>
          <w:szCs w:val="24"/>
        </w:rPr>
        <w:t xml:space="preserve">Németh Dóra </w:t>
      </w: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jegyző a felelős. </w:t>
      </w:r>
    </w:p>
    <w:p w14:paraId="0EF9319A" w14:textId="25DC4737" w:rsidR="00DE3930" w:rsidRPr="00AA2992" w:rsidRDefault="00DE3930" w:rsidP="00DE3930">
      <w:pPr>
        <w:pStyle w:val="Listaszerbekezds"/>
        <w:keepNext/>
        <w:keepLines/>
        <w:numPr>
          <w:ilvl w:val="0"/>
          <w:numId w:val="3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költségvetési rendelet</w:t>
      </w:r>
      <w:r w:rsidR="00BC685D">
        <w:rPr>
          <w:rFonts w:ascii="Times New Roman" w:hAnsi="Times New Roman" w:cs="Times New Roman"/>
          <w:noProof/>
          <w:sz w:val="24"/>
          <w:szCs w:val="24"/>
        </w:rPr>
        <w:t>-</w:t>
      </w: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tervezet összeállítása során </w:t>
      </w:r>
      <w:r w:rsidR="00BC685D">
        <w:rPr>
          <w:rFonts w:ascii="Times New Roman" w:hAnsi="Times New Roman" w:cs="Times New Roman"/>
          <w:noProof/>
          <w:sz w:val="24"/>
          <w:szCs w:val="24"/>
        </w:rPr>
        <w:t>Kovács Júlia gazdasági vezető és Balogh Ildikó pénzügyi-gazdálkodási ügyintéző</w:t>
      </w:r>
      <w:r w:rsidRPr="00AA2992">
        <w:rPr>
          <w:rFonts w:ascii="Times New Roman" w:hAnsi="Times New Roman" w:cs="Times New Roman"/>
          <w:noProof/>
          <w:sz w:val="24"/>
          <w:szCs w:val="24"/>
        </w:rPr>
        <w:t>ellenőrzi a saját bevételek előirányzatainak (helyi adók, intézményi térítési díjak, stb.) és a költségvetés megalapozottságát szolgáló helyi rendeletek összhangját.</w:t>
      </w:r>
    </w:p>
    <w:p w14:paraId="08F09B78" w14:textId="626E3433" w:rsidR="00DE3930" w:rsidRPr="00AA2992" w:rsidRDefault="00DE3930" w:rsidP="00DE3930">
      <w:pPr>
        <w:pStyle w:val="Listaszerbekezds"/>
        <w:keepNext/>
        <w:keepLines/>
        <w:numPr>
          <w:ilvl w:val="0"/>
          <w:numId w:val="3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költségvetési rendelet</w:t>
      </w:r>
      <w:r w:rsidR="00BC685D">
        <w:rPr>
          <w:rFonts w:ascii="Times New Roman" w:hAnsi="Times New Roman" w:cs="Times New Roman"/>
          <w:noProof/>
          <w:sz w:val="24"/>
          <w:szCs w:val="24"/>
        </w:rPr>
        <w:t>-</w:t>
      </w:r>
      <w:r w:rsidRPr="00AA2992">
        <w:rPr>
          <w:rFonts w:ascii="Times New Roman" w:hAnsi="Times New Roman" w:cs="Times New Roman"/>
          <w:noProof/>
          <w:sz w:val="24"/>
          <w:szCs w:val="24"/>
        </w:rPr>
        <w:t>tervezet, határozat</w:t>
      </w:r>
      <w:r w:rsidR="00BC685D">
        <w:rPr>
          <w:rFonts w:ascii="Times New Roman" w:hAnsi="Times New Roman" w:cs="Times New Roman"/>
          <w:noProof/>
          <w:sz w:val="24"/>
          <w:szCs w:val="24"/>
        </w:rPr>
        <w:t>-</w:t>
      </w:r>
      <w:r w:rsidRPr="00AA2992">
        <w:rPr>
          <w:rFonts w:ascii="Times New Roman" w:hAnsi="Times New Roman" w:cs="Times New Roman"/>
          <w:noProof/>
          <w:sz w:val="24"/>
          <w:szCs w:val="24"/>
        </w:rPr>
        <w:t>tervezet összeállításában, koordinálásában közreműködik:</w:t>
      </w:r>
    </w:p>
    <w:p w14:paraId="1188F8C1" w14:textId="3EED892E" w:rsidR="00DE3930" w:rsidRPr="00AA2992" w:rsidRDefault="00BC685D" w:rsidP="00DE3930">
      <w:pPr>
        <w:pStyle w:val="normlbekezdsszablyzat"/>
        <w:keepNext/>
        <w:keepLines/>
        <w:numPr>
          <w:ilvl w:val="0"/>
          <w:numId w:val="19"/>
        </w:numPr>
        <w:ind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Balogh Ildikó pénzügyi-gazdálkodási ügyintéző, Kovács Júlia gazdasági vezető és Németh Dóra jegyző</w:t>
      </w:r>
      <w:r w:rsidR="00DE3930" w:rsidRPr="00AA2992">
        <w:rPr>
          <w:rFonts w:ascii="Times New Roman" w:hAnsi="Times New Roman"/>
          <w:sz w:val="24"/>
          <w:szCs w:val="24"/>
        </w:rPr>
        <w:t>(a rendelettervezet, határozattervezet összeállításának koordinálása, rendelettervezet, határozattervezet normatív rendelkezéseinek kidolgozása, indokolás elkészítése),</w:t>
      </w:r>
    </w:p>
    <w:p w14:paraId="4EBBB364" w14:textId="76F0CAFD" w:rsidR="00DE3930" w:rsidRPr="00AA2992" w:rsidRDefault="00BC685D" w:rsidP="00DE3930">
      <w:pPr>
        <w:pStyle w:val="normlbekezdsszablyzat"/>
        <w:keepNext/>
        <w:keepLines/>
        <w:numPr>
          <w:ilvl w:val="0"/>
          <w:numId w:val="18"/>
        </w:numPr>
        <w:ind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Balogh Ildikó pénzügyi-gazdálkodási ügyintéző, Kovács Júlia gazdasági vezető és Németh Dóra jegyző</w:t>
      </w:r>
      <w:r>
        <w:rPr>
          <w:rFonts w:ascii="Times New Roman" w:hAnsi="Times New Roman"/>
          <w:sz w:val="24"/>
          <w:szCs w:val="24"/>
        </w:rPr>
        <w:t xml:space="preserve"> és Bán Illés Csabáné igazgató </w:t>
      </w:r>
      <w:r w:rsidR="00DE3930" w:rsidRPr="00AA2992">
        <w:rPr>
          <w:rFonts w:ascii="Times New Roman" w:hAnsi="Times New Roman"/>
          <w:sz w:val="24"/>
          <w:szCs w:val="24"/>
        </w:rPr>
        <w:t>a költségvetési rendelettervezet, határozattervezet tábláinak elkészítése, az előírt tájékoztató adatok összegyűjtése, táblázatba foglalása),</w:t>
      </w:r>
    </w:p>
    <w:p w14:paraId="11DDF4C6" w14:textId="5CC875DF" w:rsidR="00DE3930" w:rsidRPr="00AA2992" w:rsidRDefault="00DE3930" w:rsidP="00BC685D">
      <w:pPr>
        <w:pStyle w:val="normlbekezdsszablyzat"/>
        <w:keepNext/>
        <w:keepLines/>
        <w:numPr>
          <w:ilvl w:val="0"/>
          <w:numId w:val="0"/>
        </w:numPr>
        <w:ind w:left="145"/>
        <w:rPr>
          <w:rFonts w:ascii="Times New Roman" w:hAnsi="Times New Roman"/>
          <w:sz w:val="24"/>
          <w:szCs w:val="24"/>
        </w:rPr>
      </w:pPr>
    </w:p>
    <w:p w14:paraId="0B04038F" w14:textId="15CB513A" w:rsidR="00DE3930" w:rsidRPr="00AA2992" w:rsidRDefault="00DE3930" w:rsidP="00DE3930">
      <w:pPr>
        <w:pStyle w:val="Listaszerbekezds"/>
        <w:keepNext/>
        <w:keepLines/>
        <w:numPr>
          <w:ilvl w:val="0"/>
          <w:numId w:val="3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lastRenderedPageBreak/>
        <w:t>A képviselő-testület által elfogadott költségvetési rendeletben foglalt és a költségvetési szerv számára kötelezően betartandó előirányzatokról, valamint a költségvetés végrehajtására vonatkozó szabályokról – a rendelet (vagy kivonatának) megküldésével – tájékoztatni kell az intézmény</w:t>
      </w:r>
      <w:r w:rsidR="00BC685D">
        <w:rPr>
          <w:rFonts w:ascii="Times New Roman" w:hAnsi="Times New Roman" w:cs="Times New Roman"/>
          <w:noProof/>
          <w:sz w:val="24"/>
          <w:szCs w:val="24"/>
        </w:rPr>
        <w:t>t</w:t>
      </w:r>
      <w:r w:rsidRPr="00AA2992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34093E32" w14:textId="084B97CB" w:rsidR="00DE3930" w:rsidRPr="00AA2992" w:rsidRDefault="00DE3930" w:rsidP="00DE3930">
      <w:pPr>
        <w:pStyle w:val="Listaszerbekezds"/>
        <w:keepNext/>
        <w:keepLines/>
        <w:numPr>
          <w:ilvl w:val="0"/>
          <w:numId w:val="3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tájékoztatást a rendelet elfogadását követő</w:t>
      </w:r>
      <w:r w:rsidR="00BC685D">
        <w:rPr>
          <w:rFonts w:ascii="Times New Roman" w:hAnsi="Times New Roman" w:cs="Times New Roman"/>
          <w:noProof/>
          <w:sz w:val="24"/>
          <w:szCs w:val="24"/>
        </w:rPr>
        <w:t xml:space="preserve"> 15</w:t>
      </w: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 napon belül végre kell hajtani, melynek teljesítéséért </w:t>
      </w:r>
      <w:r w:rsidR="00BC685D">
        <w:rPr>
          <w:rFonts w:ascii="Times New Roman" w:hAnsi="Times New Roman" w:cs="Times New Roman"/>
          <w:noProof/>
          <w:sz w:val="24"/>
          <w:szCs w:val="24"/>
        </w:rPr>
        <w:t xml:space="preserve">Kovács Júlia gazdasági vezető </w:t>
      </w:r>
      <w:r w:rsidRPr="00AA2992">
        <w:rPr>
          <w:rFonts w:ascii="Times New Roman" w:hAnsi="Times New Roman" w:cs="Times New Roman"/>
          <w:noProof/>
          <w:sz w:val="24"/>
          <w:szCs w:val="24"/>
        </w:rPr>
        <w:t>a felelős.</w:t>
      </w:r>
    </w:p>
    <w:p w14:paraId="61A3D54F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3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Az Önkormányzat költségvetési rendeletében elfogadott – kiemelt – előirányzatok és szabályok szerint el kell készíteni</w:t>
      </w:r>
    </w:p>
    <w:p w14:paraId="653B2D09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20"/>
        </w:numPr>
        <w:ind w:hanging="357"/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az Önkormányzat,</w:t>
      </w:r>
    </w:p>
    <w:p w14:paraId="2A3B9D58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19"/>
        </w:numPr>
        <w:ind w:hanging="357"/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 Hivatal,</w:t>
      </w:r>
    </w:p>
    <w:p w14:paraId="4C100219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19"/>
        </w:numPr>
        <w:ind w:hanging="357"/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 munkamegosztási (illetve a nemzetiségi önkormányzattal kötött) megállapodásban meghatározottak szerint a gazdasági szervezettel nem rendelkező költségvetési szervek</w:t>
      </w:r>
    </w:p>
    <w:p w14:paraId="1D2D5DB7" w14:textId="77777777" w:rsidR="00DE3930" w:rsidRPr="00AA2992" w:rsidRDefault="00DE3930" w:rsidP="00DE3930">
      <w:pPr>
        <w:pStyle w:val="Listaszerbekezds"/>
        <w:keepNext/>
        <w:keepLines/>
        <w:ind w:left="360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b/>
          <w:noProof/>
          <w:sz w:val="24"/>
          <w:szCs w:val="24"/>
        </w:rPr>
        <w:t>elemi költségvetését</w:t>
      </w:r>
      <w:r w:rsidRPr="00AA2992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7070E6C8" w14:textId="2BF5D821" w:rsidR="00DE3930" w:rsidRPr="00AA2992" w:rsidRDefault="00DE3930" w:rsidP="00DE3930">
      <w:pPr>
        <w:pStyle w:val="Listaszerbekezds"/>
        <w:keepNext/>
        <w:keepLines/>
        <w:numPr>
          <w:ilvl w:val="0"/>
          <w:numId w:val="3"/>
        </w:numPr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Az elemi költségvetést – az erre vonatkozó adatszolgáltatást megelőzően – az ASP Gazdálkodási Szakrendszer ETRIUSZ moduljában kell rögzíteni, amelynek elvégzéséért a </w:t>
      </w:r>
      <w:r w:rsidR="00BC685D">
        <w:rPr>
          <w:rFonts w:ascii="Times New Roman" w:hAnsi="Times New Roman" w:cs="Times New Roman"/>
          <w:noProof/>
          <w:sz w:val="24"/>
          <w:szCs w:val="24"/>
        </w:rPr>
        <w:t xml:space="preserve">Kovács Júlia gazdasági vezető </w:t>
      </w:r>
      <w:r w:rsidRPr="00AA2992">
        <w:rPr>
          <w:rFonts w:ascii="Times New Roman" w:hAnsi="Times New Roman" w:cs="Times New Roman"/>
          <w:noProof/>
          <w:sz w:val="24"/>
          <w:szCs w:val="24"/>
        </w:rPr>
        <w:t>felelős.</w:t>
      </w:r>
    </w:p>
    <w:p w14:paraId="3652746D" w14:textId="4BA356FE" w:rsidR="00DE3930" w:rsidRPr="00AA2992" w:rsidRDefault="00DE3930" w:rsidP="00DE3930">
      <w:pPr>
        <w:pStyle w:val="Listaszerbekezds"/>
        <w:keepNext/>
        <w:keepLines/>
        <w:numPr>
          <w:ilvl w:val="0"/>
          <w:numId w:val="3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Az államháztartás információs rendszere számára továbbítandó, részletes költségvetési előirányzatokat tartalmazó költségvetést az Áhsz.-ben meghatározott és a számviteli szabályozásért felelős miniszter által vezetett minisztérium honlapján (Nemzetgazdasági Minisztérium) közzétett, központilag előírt Módszertani Útmutató és űrlapgarnitúra szerinti formában és tartalommal kell elkészíteni a nyomtatványgarnitúra űrlapjainak kitöltésével. A kitöltést az ASP Gazdálkodási Szakrendszer ETRIUSZ moduljában rögzített adatok átemelésével kell elvégezni. A nyomtatványgarnitúra kitöltéséért és a költségvetési szervek információs füzeteivel együtt – az Igazgatóság részére – határidőre történő leadásáért </w:t>
      </w:r>
      <w:r w:rsidR="00296123">
        <w:rPr>
          <w:rFonts w:ascii="Times New Roman" w:hAnsi="Times New Roman" w:cs="Times New Roman"/>
          <w:noProof/>
          <w:sz w:val="24"/>
          <w:szCs w:val="24"/>
        </w:rPr>
        <w:t xml:space="preserve">Kovács Júlia gazdasági vezető </w:t>
      </w:r>
      <w:r w:rsidRPr="00AA2992">
        <w:rPr>
          <w:rFonts w:ascii="Times New Roman" w:hAnsi="Times New Roman" w:cs="Times New Roman"/>
          <w:noProof/>
          <w:sz w:val="24"/>
          <w:szCs w:val="24"/>
        </w:rPr>
        <w:t>a felelős.</w:t>
      </w:r>
    </w:p>
    <w:p w14:paraId="1449577C" w14:textId="3841514E" w:rsidR="00DE3930" w:rsidRPr="00AA2992" w:rsidRDefault="00DE3930" w:rsidP="00DE3930">
      <w:pPr>
        <w:pStyle w:val="Listaszerbekezds"/>
        <w:keepNext/>
        <w:keepLines/>
        <w:numPr>
          <w:ilvl w:val="0"/>
          <w:numId w:val="3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Az elemi költségvetés leadási határidejét követ</w:t>
      </w:r>
      <w:r w:rsidR="00296123">
        <w:rPr>
          <w:rFonts w:ascii="Times New Roman" w:hAnsi="Times New Roman" w:cs="Times New Roman"/>
          <w:noProof/>
          <w:sz w:val="24"/>
          <w:szCs w:val="24"/>
        </w:rPr>
        <w:t>ő 15</w:t>
      </w:r>
      <w:r w:rsidRPr="00AA2992">
        <w:rPr>
          <w:rFonts w:ascii="Times New Roman" w:hAnsi="Times New Roman" w:cs="Times New Roman"/>
          <w:noProof/>
          <w:sz w:val="24"/>
          <w:szCs w:val="24"/>
          <w:highlight w:val="lightGray"/>
        </w:rPr>
        <w:t xml:space="preserve"> </w:t>
      </w: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napon belül az eredeti előirányzatokat rögzíteni kell a könyvviteli nyilvántartásban, az ASP Gazdálkodási Szakrendszer KASZPER modulban (95. menüpont). Az előirányzatok főkönyvi nyilvántartását úgy kell kialakítani, hogy – a jogszabály által előírt kötelező részletezésen túlmenően – az elfogadott költségvetési rendelet valamennyi sorának, tételének előirányzata azonosítható, teljesítése nyomon követhető legyen. Az előirányzatok főkönyvi könyvelésben történő rögzítéséért </w:t>
      </w:r>
      <w:r w:rsidR="00296123">
        <w:rPr>
          <w:rFonts w:ascii="Times New Roman" w:hAnsi="Times New Roman" w:cs="Times New Roman"/>
          <w:noProof/>
          <w:sz w:val="24"/>
          <w:szCs w:val="24"/>
        </w:rPr>
        <w:t xml:space="preserve">Kovács Júlia gazdasági vezető </w:t>
      </w:r>
      <w:r w:rsidRPr="00AA2992">
        <w:rPr>
          <w:rFonts w:ascii="Times New Roman" w:hAnsi="Times New Roman" w:cs="Times New Roman"/>
          <w:noProof/>
          <w:sz w:val="24"/>
          <w:szCs w:val="24"/>
        </w:rPr>
        <w:t>a felelős.</w:t>
      </w:r>
    </w:p>
    <w:p w14:paraId="5CADFA60" w14:textId="77777777" w:rsidR="00DE3930" w:rsidRPr="00AA2992" w:rsidRDefault="00DE3930" w:rsidP="00DE3930">
      <w:pPr>
        <w:ind w:left="357" w:hanging="357"/>
        <w:rPr>
          <w:rFonts w:ascii="Times New Roman" w:eastAsia="Calibri" w:hAnsi="Times New Roman" w:cs="Times New Roman"/>
          <w:b/>
          <w:bCs/>
          <w:caps/>
          <w:smallCaps/>
          <w:noProof/>
          <w:kern w:val="36"/>
          <w:sz w:val="24"/>
          <w:szCs w:val="24"/>
          <w:lang w:eastAsia="hu-HU"/>
        </w:rPr>
      </w:pPr>
      <w:bookmarkStart w:id="18" w:name="_Toc498887571"/>
      <w:bookmarkStart w:id="19" w:name="_Toc499186569"/>
      <w:r w:rsidRPr="00AA2992">
        <w:rPr>
          <w:rFonts w:ascii="Times New Roman" w:hAnsi="Times New Roman" w:cs="Times New Roman"/>
          <w:sz w:val="24"/>
          <w:szCs w:val="24"/>
        </w:rPr>
        <w:br w:type="page"/>
      </w:r>
    </w:p>
    <w:p w14:paraId="196B15E9" w14:textId="77777777" w:rsidR="00DE3930" w:rsidRPr="00AA2992" w:rsidRDefault="00DE3930" w:rsidP="00DE3930">
      <w:pPr>
        <w:pStyle w:val="2alcmszablyzat"/>
        <w:rPr>
          <w:rFonts w:ascii="Times New Roman" w:hAnsi="Times New Roman"/>
          <w:sz w:val="24"/>
        </w:rPr>
      </w:pPr>
      <w:r w:rsidRPr="00AA2992">
        <w:rPr>
          <w:rFonts w:ascii="Times New Roman" w:hAnsi="Times New Roman"/>
          <w:sz w:val="24"/>
        </w:rPr>
        <w:lastRenderedPageBreak/>
        <w:t>Előirányzat-módosítás</w:t>
      </w:r>
      <w:bookmarkEnd w:id="18"/>
      <w:bookmarkEnd w:id="19"/>
    </w:p>
    <w:p w14:paraId="3C3447BD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21"/>
        </w:numPr>
        <w:spacing w:after="160" w:line="259" w:lineRule="auto"/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 költségvetési rendeletben eredeti előirányzatként jóváhagyott bevételek és kiadások módosításáról, az előirányzatok közötti előirányzat átcsoportosításokról a képviselő-testület, illetve átruházott hatáskörben a képviselő-testület bizottsága, vagy a polgármester, továbbá a költségvetési rendeletben meghatározott körben a költségvetési szerv vezetője dönthet. </w:t>
      </w:r>
    </w:p>
    <w:p w14:paraId="3CB0EB10" w14:textId="08E678C1" w:rsidR="00DE3930" w:rsidRPr="00AA2992" w:rsidRDefault="00DE3930" w:rsidP="00DE3930">
      <w:pPr>
        <w:pStyle w:val="Listaszerbekezds"/>
        <w:keepNext/>
        <w:keepLines/>
        <w:numPr>
          <w:ilvl w:val="0"/>
          <w:numId w:val="21"/>
        </w:numPr>
        <w:spacing w:after="160" w:line="259" w:lineRule="auto"/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Az előirányzat átcsoportosításra illetve módosításra vonatkozó javaslat elkészítéséért </w:t>
      </w:r>
      <w:r w:rsidR="00296123">
        <w:rPr>
          <w:rFonts w:ascii="Times New Roman" w:hAnsi="Times New Roman" w:cs="Times New Roman"/>
          <w:noProof/>
          <w:sz w:val="24"/>
          <w:szCs w:val="24"/>
        </w:rPr>
        <w:t xml:space="preserve">Kovács Júlia gazdasági vezető </w:t>
      </w:r>
      <w:r w:rsidRPr="00AA2992">
        <w:rPr>
          <w:rFonts w:ascii="Times New Roman" w:hAnsi="Times New Roman" w:cs="Times New Roman"/>
          <w:noProof/>
          <w:sz w:val="24"/>
          <w:szCs w:val="24"/>
          <w:highlight w:val="lightGray"/>
        </w:rPr>
        <w:t xml:space="preserve"> </w:t>
      </w:r>
      <w:r w:rsidRPr="00AA2992">
        <w:rPr>
          <w:rFonts w:ascii="Times New Roman" w:hAnsi="Times New Roman" w:cs="Times New Roman"/>
          <w:noProof/>
          <w:sz w:val="24"/>
          <w:szCs w:val="24"/>
        </w:rPr>
        <w:t>a felelős.</w:t>
      </w:r>
    </w:p>
    <w:p w14:paraId="6A3690A3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21"/>
        </w:numPr>
        <w:spacing w:after="160" w:line="259" w:lineRule="auto"/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Az előirányzatok nyilvántartását folyamatosan, az egységes rovatrend, valamint a képviselő-testület által elfogadott rendelet (határozat) szerinti bontásban kell vezetni, és abba az előirányzatok bármely változását a változást követően azonnal feljegyezni az ASP Gazdálkodási Szakrendszer KASZPER moduljában (96. menüpont). Az előirányzatok nyilvántartása tartalmazza legalább</w:t>
      </w:r>
    </w:p>
    <w:p w14:paraId="4A57B686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 megállapított, jóváhagyott eredeti előirányzatot,</w:t>
      </w:r>
    </w:p>
    <w:p w14:paraId="22020F71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az eredeti előirányzatok módosításainak, átcsoportosításainak jogcímét, összegét, dátumát, hatáskörét (központi kormányzat, képviselő-testület, bizottság, polgármester, költségvetési szerv vezetője), az azt elrendelő dokumentum azonosításához szükséges adatokat,</w:t>
      </w:r>
    </w:p>
    <w:p w14:paraId="441736F2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az előirányzat-módosítás, átcsoportosítás költségvetési rendeleten, határozaton való átvezetésére vonatkozó adatokat,</w:t>
      </w:r>
    </w:p>
    <w:p w14:paraId="49A3B409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az előirányzatok zárolása esetén a zárolás megszüntetésére vagy törlésére vonatkozó adatokat, és</w:t>
      </w:r>
    </w:p>
    <w:p w14:paraId="283E9A1C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az előirányzatok - más költségvetési szervhez - átcsoportosítása esetén a kötelezettségek nyilvántartásával való esetleges kapcsolatok leírását.</w:t>
      </w:r>
    </w:p>
    <w:p w14:paraId="04AAD9AD" w14:textId="766617AF" w:rsidR="00DE3930" w:rsidRPr="00AA2992" w:rsidRDefault="00DE3930" w:rsidP="00DE3930">
      <w:pPr>
        <w:pStyle w:val="Listaszerbekezds"/>
        <w:keepNext/>
        <w:keepLines/>
        <w:numPr>
          <w:ilvl w:val="0"/>
          <w:numId w:val="21"/>
        </w:numPr>
        <w:spacing w:after="160" w:line="259" w:lineRule="auto"/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Az előirányzatok fentiek szerinti tartalommal történő nyilvántartásáért </w:t>
      </w:r>
      <w:r w:rsidR="00296123">
        <w:rPr>
          <w:rFonts w:ascii="Times New Roman" w:hAnsi="Times New Roman" w:cs="Times New Roman"/>
          <w:noProof/>
          <w:sz w:val="24"/>
          <w:szCs w:val="24"/>
        </w:rPr>
        <w:t xml:space="preserve">Balogh Ildikó pénzügyi-gazdálkoási ügyintéző és Kovács Júlia gazdasági vezető </w:t>
      </w:r>
      <w:r w:rsidRPr="00AA2992">
        <w:rPr>
          <w:rFonts w:ascii="Times New Roman" w:hAnsi="Times New Roman" w:cs="Times New Roman"/>
          <w:noProof/>
          <w:sz w:val="24"/>
          <w:szCs w:val="24"/>
        </w:rPr>
        <w:t>a felelős.</w:t>
      </w:r>
    </w:p>
    <w:p w14:paraId="296D697D" w14:textId="77777777" w:rsidR="00DE3930" w:rsidRPr="00AA2992" w:rsidRDefault="00DE3930" w:rsidP="00DE3930">
      <w:pPr>
        <w:pStyle w:val="2alcmszablyzat"/>
        <w:rPr>
          <w:rFonts w:ascii="Times New Roman" w:hAnsi="Times New Roman"/>
          <w:sz w:val="24"/>
        </w:rPr>
      </w:pPr>
      <w:bookmarkStart w:id="20" w:name="_Toc498887572"/>
      <w:bookmarkStart w:id="21" w:name="_Toc499186570"/>
      <w:r w:rsidRPr="00AA2992">
        <w:rPr>
          <w:rFonts w:ascii="Times New Roman" w:hAnsi="Times New Roman"/>
          <w:sz w:val="24"/>
        </w:rPr>
        <w:t>Üzemeltetés, fenntartás, működtetés</w:t>
      </w:r>
      <w:bookmarkEnd w:id="20"/>
      <w:bookmarkEnd w:id="21"/>
    </w:p>
    <w:p w14:paraId="65749741" w14:textId="50C12344" w:rsidR="00DE3930" w:rsidRPr="00AA2992" w:rsidRDefault="00DE3930" w:rsidP="00DE3930">
      <w:pPr>
        <w:pStyle w:val="Listaszerbekezds"/>
        <w:keepNext/>
        <w:keepLines/>
        <w:numPr>
          <w:ilvl w:val="0"/>
          <w:numId w:val="23"/>
        </w:numPr>
        <w:spacing w:after="160" w:line="259" w:lineRule="auto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Az éves költségvetésben tervezett, a Hivatal, valamint a  költségvetési szervek működését szolgáló eszközök, berendezések beszerzéséért, valamint a szükségessé vált karbantartási munkák előkészítéséért, végrehajtásáért </w:t>
      </w:r>
      <w:r w:rsidR="00296123">
        <w:rPr>
          <w:rFonts w:ascii="Times New Roman" w:hAnsi="Times New Roman" w:cs="Times New Roman"/>
          <w:noProof/>
          <w:sz w:val="24"/>
          <w:szCs w:val="24"/>
        </w:rPr>
        <w:t>Németh Dóra jegyző</w:t>
      </w: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 felelős.</w:t>
      </w:r>
    </w:p>
    <w:p w14:paraId="44DB9751" w14:textId="77777777" w:rsidR="00DE3930" w:rsidRPr="00AA2992" w:rsidRDefault="00DE3930" w:rsidP="00DE3930">
      <w:pPr>
        <w:pStyle w:val="2alcmszablyzat"/>
        <w:rPr>
          <w:rFonts w:ascii="Times New Roman" w:hAnsi="Times New Roman"/>
          <w:sz w:val="24"/>
        </w:rPr>
      </w:pPr>
      <w:bookmarkStart w:id="22" w:name="_Toc498887573"/>
      <w:bookmarkStart w:id="23" w:name="_Toc499186571"/>
      <w:r w:rsidRPr="00AA2992">
        <w:rPr>
          <w:rFonts w:ascii="Times New Roman" w:hAnsi="Times New Roman"/>
          <w:sz w:val="24"/>
        </w:rPr>
        <w:t>Vagyongazdálkodás</w:t>
      </w:r>
      <w:bookmarkEnd w:id="22"/>
      <w:bookmarkEnd w:id="23"/>
    </w:p>
    <w:p w14:paraId="3748DE2F" w14:textId="77777777" w:rsidR="00DE3930" w:rsidRPr="00296123" w:rsidRDefault="00DE3930" w:rsidP="00DE3930">
      <w:pPr>
        <w:pStyle w:val="Listaszerbekezds"/>
        <w:keepNext/>
        <w:keepLines/>
        <w:numPr>
          <w:ilvl w:val="0"/>
          <w:numId w:val="24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  <w:highlight w:val="yellow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Az önkormányzati vagyonnal való gazdálkodás, valamint azok kezelésével összefüggő alapvető szabályokat az Önkormányzat vagyonáról, </w:t>
      </w:r>
      <w:r w:rsidRPr="00296123">
        <w:rPr>
          <w:rFonts w:ascii="Times New Roman" w:hAnsi="Times New Roman" w:cs="Times New Roman"/>
          <w:noProof/>
          <w:sz w:val="24"/>
          <w:szCs w:val="24"/>
          <w:highlight w:val="yellow"/>
        </w:rPr>
        <w:t>a vagyongazdálkodás szabályairól szóló ……/……………... (…….) számú rendelete (a továbbiakban: vagyonrendelet) tartalmazza.</w:t>
      </w:r>
    </w:p>
    <w:p w14:paraId="0180902A" w14:textId="3E2C91FD" w:rsidR="00DE3930" w:rsidRPr="00AA2992" w:rsidRDefault="00DE3930" w:rsidP="00DE3930">
      <w:pPr>
        <w:pStyle w:val="Listaszerbekezds"/>
        <w:keepNext/>
        <w:keepLines/>
        <w:numPr>
          <w:ilvl w:val="0"/>
          <w:numId w:val="24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Az Önkormányzat vagyonának folyamatos, naprakész nyilvántartását </w:t>
      </w:r>
      <w:r w:rsidR="00296123">
        <w:rPr>
          <w:rFonts w:ascii="Times New Roman" w:hAnsi="Times New Roman" w:cs="Times New Roman"/>
          <w:noProof/>
          <w:sz w:val="24"/>
          <w:szCs w:val="24"/>
        </w:rPr>
        <w:t>Deák Tamás ev.</w:t>
      </w:r>
      <w:r w:rsidRPr="00AA2992">
        <w:rPr>
          <w:rFonts w:ascii="Times New Roman" w:hAnsi="Times New Roman" w:cs="Times New Roman"/>
          <w:noProof/>
          <w:sz w:val="24"/>
          <w:szCs w:val="24"/>
        </w:rPr>
        <w:t>végzi</w:t>
      </w:r>
      <w:r w:rsidR="00296123">
        <w:rPr>
          <w:rFonts w:ascii="Times New Roman" w:hAnsi="Times New Roman" w:cs="Times New Roman"/>
          <w:noProof/>
          <w:sz w:val="24"/>
          <w:szCs w:val="24"/>
        </w:rPr>
        <w:t xml:space="preserve"> külön megbízási szerződés alapján.</w:t>
      </w:r>
    </w:p>
    <w:p w14:paraId="3C273BA1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24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Az önkormányzati vagyon részét képező törzsvagyont a többi vagyontól (forgalomképes üzleti vagyon) elkülönítetten kell nyilvántartani. A törzsvagyont</w:t>
      </w:r>
    </w:p>
    <w:p w14:paraId="482754F3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 forgalomképtelen, ezen belül nemzetgazdasági szempontból kiemelt jelentőségű és egyéb forgalomképtelen, valamint</w:t>
      </w:r>
    </w:p>
    <w:p w14:paraId="27F2BBD4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korlátozottan forgalomképes</w:t>
      </w:r>
    </w:p>
    <w:p w14:paraId="261C8DC8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 xml:space="preserve">vagyonként kell nyilvántartani. </w:t>
      </w:r>
    </w:p>
    <w:p w14:paraId="3077FC5C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24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Ezek körét a nemzeti vagyonról szóló 2011. évi CXCVI. törvény, valamint a vagyonrendelet határozza meg.</w:t>
      </w:r>
    </w:p>
    <w:p w14:paraId="061932F0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24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befektetett eszközökről befektetési formánként külön nyilvántartást kell vezetni.</w:t>
      </w:r>
    </w:p>
    <w:p w14:paraId="0FC3C8AE" w14:textId="6BBCD8E0" w:rsidR="00DE3930" w:rsidRPr="00AA2992" w:rsidRDefault="00DE3930" w:rsidP="00DE3930">
      <w:pPr>
        <w:pStyle w:val="Listaszerbekezds"/>
        <w:keepNext/>
        <w:keepLines/>
        <w:numPr>
          <w:ilvl w:val="0"/>
          <w:numId w:val="24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 vagyonnal kapcsolatos főkönyvi nyilvántartás az ASP Gazdálkodási Szakrendszer KASZPER moduljában, az analitikus nyilvántartás pedig az ASP Gazdálkodási Szakrendszer KATI moduljában történik. A vagyonnal kapcsolatos teljes körű, részletes nyilvántartási rendszer folyamatos, naprakész vezetéséért </w:t>
      </w:r>
      <w:r w:rsidR="00456891">
        <w:rPr>
          <w:rFonts w:ascii="Times New Roman" w:hAnsi="Times New Roman" w:cs="Times New Roman"/>
          <w:noProof/>
          <w:sz w:val="24"/>
          <w:szCs w:val="24"/>
        </w:rPr>
        <w:t>Balogh Ildikó pénzügyi-gazdálkodási ügyintéző</w:t>
      </w: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 felelős.</w:t>
      </w:r>
    </w:p>
    <w:p w14:paraId="64F6641F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24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 vagyonállapotot az </w:t>
      </w:r>
      <w:r w:rsidRPr="00AA2992">
        <w:rPr>
          <w:rFonts w:ascii="Times New Roman" w:hAnsi="Times New Roman" w:cs="Times New Roman"/>
          <w:b/>
          <w:noProof/>
          <w:sz w:val="24"/>
          <w:szCs w:val="24"/>
        </w:rPr>
        <w:t>éves zárszámadáshoz csatolt vagyonkimutatásban</w:t>
      </w: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 be kell mutatni.</w:t>
      </w:r>
    </w:p>
    <w:p w14:paraId="5B6BD9D8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24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vagyonkimutatást az államháztartás számviteléről szóló 4/2013. (I.11.) Korm. rendelet 30.§-ában, valamint a vagyonrendeletben foglalt előírások szerint kell összeállítani.</w:t>
      </w:r>
    </w:p>
    <w:p w14:paraId="5391127A" w14:textId="2C7C40B7" w:rsidR="00DE3930" w:rsidRPr="00AA2992" w:rsidRDefault="00DE3930" w:rsidP="00DE3930">
      <w:pPr>
        <w:pStyle w:val="Listaszerbekezds"/>
        <w:keepNext/>
        <w:keepLines/>
        <w:numPr>
          <w:ilvl w:val="0"/>
          <w:numId w:val="24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 zárszámadáshoz csatolt vagyonkimutatás elkészítéséért </w:t>
      </w:r>
      <w:r w:rsidR="00456891">
        <w:rPr>
          <w:rFonts w:ascii="Times New Roman" w:hAnsi="Times New Roman" w:cs="Times New Roman"/>
          <w:noProof/>
          <w:sz w:val="24"/>
          <w:szCs w:val="24"/>
        </w:rPr>
        <w:t>Kovács Júlia gazdasági vezető</w:t>
      </w:r>
      <w:r w:rsidRPr="00AA2992">
        <w:rPr>
          <w:rFonts w:ascii="Times New Roman" w:hAnsi="Times New Roman" w:cs="Times New Roman"/>
          <w:noProof/>
          <w:sz w:val="24"/>
          <w:szCs w:val="24"/>
          <w:highlight w:val="lightGray"/>
        </w:rPr>
        <w:t xml:space="preserve"> </w:t>
      </w:r>
      <w:r w:rsidRPr="00AA2992">
        <w:rPr>
          <w:rFonts w:ascii="Times New Roman" w:hAnsi="Times New Roman" w:cs="Times New Roman"/>
          <w:noProof/>
          <w:sz w:val="24"/>
          <w:szCs w:val="24"/>
        </w:rPr>
        <w:t>a felelős.</w:t>
      </w:r>
    </w:p>
    <w:p w14:paraId="7F7EB872" w14:textId="5B6F31AF" w:rsidR="00DE3930" w:rsidRPr="00AA2992" w:rsidRDefault="00DE3930" w:rsidP="00DE3930">
      <w:pPr>
        <w:pStyle w:val="Listaszerbekezds"/>
        <w:keepNext/>
        <w:keepLines/>
        <w:numPr>
          <w:ilvl w:val="0"/>
          <w:numId w:val="24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költségvetési szerv</w:t>
      </w:r>
      <w:r w:rsidR="00456891">
        <w:rPr>
          <w:rFonts w:ascii="Times New Roman" w:hAnsi="Times New Roman" w:cs="Times New Roman"/>
          <w:noProof/>
          <w:sz w:val="24"/>
          <w:szCs w:val="24"/>
        </w:rPr>
        <w:t>nél</w:t>
      </w: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 értékben nyilvántartott vagyontárgyakban bekövetkezett bárminemű változásról a vagyonkezelési, nyilvántartási feladatokat ellátó köteles tájékoztatni a Hivatal könyvviteli nyilvántartását vezető</w:t>
      </w:r>
      <w:r w:rsidR="00456891">
        <w:rPr>
          <w:rFonts w:ascii="Times New Roman" w:hAnsi="Times New Roman" w:cs="Times New Roman"/>
          <w:noProof/>
          <w:sz w:val="24"/>
          <w:szCs w:val="24"/>
        </w:rPr>
        <w:t xml:space="preserve"> Kovács Júlia gazdasági vezető</w:t>
      </w: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t. A tájékoztatást a változás bekövetkezését követő </w:t>
      </w:r>
      <w:r w:rsidR="00456891">
        <w:rPr>
          <w:rFonts w:ascii="Times New Roman" w:hAnsi="Times New Roman" w:cs="Times New Roman"/>
          <w:noProof/>
          <w:sz w:val="24"/>
          <w:szCs w:val="24"/>
        </w:rPr>
        <w:t>15</w:t>
      </w: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 napon belül a megfelelő bizonylatok (azok másolatának) átadásával kell megtenni.</w:t>
      </w:r>
    </w:p>
    <w:p w14:paraId="3B76DD5C" w14:textId="36222E1A" w:rsidR="00DE3930" w:rsidRPr="00AA2992" w:rsidRDefault="00DE3930" w:rsidP="00DE3930">
      <w:pPr>
        <w:pStyle w:val="Listaszerbekezds"/>
        <w:keepNext/>
        <w:keepLines/>
        <w:numPr>
          <w:ilvl w:val="0"/>
          <w:numId w:val="24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 Hivatalnak az önkormányzat tulajdonában levő ingatlanvagyon nyilvántartási és adatszolgáltatási rendjéről szóló rendelet és annak melléklete szerinti </w:t>
      </w:r>
      <w:r w:rsidRPr="00AA2992">
        <w:rPr>
          <w:rFonts w:ascii="Times New Roman" w:hAnsi="Times New Roman" w:cs="Times New Roman"/>
          <w:b/>
          <w:noProof/>
          <w:sz w:val="24"/>
          <w:szCs w:val="24"/>
        </w:rPr>
        <w:t>ingatlanvagyon katasztert</w:t>
      </w: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 kell felfektetni és folyamatosan vezetni.</w:t>
      </w:r>
    </w:p>
    <w:p w14:paraId="5A16D448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24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Az ingatlanvagyon-kataszter felfektetése és folyamatos vezetése, az adatszolgáltatások teljesítése az ASP Ingatlanvagyon-kataszter szakrendszer alkalmazásával történik.</w:t>
      </w:r>
    </w:p>
    <w:p w14:paraId="38DAC166" w14:textId="3128204C" w:rsidR="00DE3930" w:rsidRPr="00AA2992" w:rsidRDefault="00DE3930" w:rsidP="00DE3930">
      <w:pPr>
        <w:pStyle w:val="Listaszerbekezds"/>
        <w:keepNext/>
        <w:keepLines/>
        <w:numPr>
          <w:ilvl w:val="0"/>
          <w:numId w:val="24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Az ingatlanvagyon kataszter folyamatos vezetése, valamint a változások átvezetése és az adatszolgáltatás teljesítése </w:t>
      </w:r>
      <w:r w:rsidR="00456891">
        <w:rPr>
          <w:rFonts w:ascii="Times New Roman" w:hAnsi="Times New Roman" w:cs="Times New Roman"/>
          <w:noProof/>
          <w:sz w:val="24"/>
          <w:szCs w:val="24"/>
        </w:rPr>
        <w:t>Deák Tamás ev.</w:t>
      </w:r>
      <w:r w:rsidRPr="00AA2992">
        <w:rPr>
          <w:rFonts w:ascii="Times New Roman" w:hAnsi="Times New Roman" w:cs="Times New Roman"/>
          <w:noProof/>
          <w:sz w:val="24"/>
          <w:szCs w:val="24"/>
        </w:rPr>
        <w:t>feladata.</w:t>
      </w:r>
    </w:p>
    <w:p w14:paraId="3B3A2778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24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Az adatszolgáltatás csak a jegyző aláírásával teljesíthető.</w:t>
      </w:r>
    </w:p>
    <w:p w14:paraId="4108F006" w14:textId="77777777" w:rsidR="00DE3930" w:rsidRPr="00AA2992" w:rsidRDefault="00DE3930" w:rsidP="00DE3930">
      <w:pPr>
        <w:pStyle w:val="2alcmszablyzat"/>
        <w:numPr>
          <w:ilvl w:val="0"/>
          <w:numId w:val="21"/>
        </w:numPr>
        <w:rPr>
          <w:rFonts w:ascii="Times New Roman" w:hAnsi="Times New Roman"/>
          <w:sz w:val="24"/>
        </w:rPr>
      </w:pPr>
      <w:bookmarkStart w:id="24" w:name="_Toc498887574"/>
      <w:bookmarkStart w:id="25" w:name="_Toc499186572"/>
      <w:r w:rsidRPr="00AA2992">
        <w:rPr>
          <w:rFonts w:ascii="Times New Roman" w:hAnsi="Times New Roman"/>
          <w:sz w:val="24"/>
        </w:rPr>
        <w:lastRenderedPageBreak/>
        <w:t>Munkaerő-gazdálkodás</w:t>
      </w:r>
      <w:bookmarkEnd w:id="24"/>
      <w:bookmarkEnd w:id="25"/>
    </w:p>
    <w:p w14:paraId="0EECF052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26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Hivatal köztisztviselői tekintetében a jegyző gyakorolja a munkáltatói jogokat.</w:t>
      </w:r>
    </w:p>
    <w:p w14:paraId="32CC40F9" w14:textId="68D41D2D" w:rsidR="00DE3930" w:rsidRPr="00AA2992" w:rsidRDefault="00DE3930" w:rsidP="00DE3930">
      <w:pPr>
        <w:pStyle w:val="Listaszerbekezds"/>
        <w:keepNext/>
        <w:keepLines/>
        <w:numPr>
          <w:ilvl w:val="0"/>
          <w:numId w:val="26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 kinevezéssel, az átsorolással, a munkaviszony megszüntetésével kapcsolatos előkészítő munkálatokat (kinevezés, munkaszerződés, átsorolás, munkaviszony megszüntető határozat stb. elkészítése) </w:t>
      </w:r>
      <w:r w:rsidR="00456891">
        <w:rPr>
          <w:rFonts w:ascii="Times New Roman" w:hAnsi="Times New Roman" w:cs="Times New Roman"/>
          <w:noProof/>
          <w:sz w:val="24"/>
          <w:szCs w:val="24"/>
        </w:rPr>
        <w:t>Kottyán Zoltánné munkaügyi-és hagyatéki ügyintéző</w:t>
      </w:r>
      <w:r w:rsidRPr="00AA2992">
        <w:rPr>
          <w:rFonts w:ascii="Times New Roman" w:hAnsi="Times New Roman" w:cs="Times New Roman"/>
          <w:noProof/>
          <w:sz w:val="24"/>
          <w:szCs w:val="24"/>
        </w:rPr>
        <w:t>végzi.</w:t>
      </w:r>
    </w:p>
    <w:p w14:paraId="60E5595C" w14:textId="2B4025D2" w:rsidR="00DE3930" w:rsidRPr="00AA2992" w:rsidRDefault="00DE3930" w:rsidP="00DE3930">
      <w:pPr>
        <w:pStyle w:val="Listaszerbekezds"/>
        <w:keepNext/>
        <w:keepLines/>
        <w:numPr>
          <w:ilvl w:val="0"/>
          <w:numId w:val="26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 Hivatal és a Magyar Államkincstár Területi Igazgatósága (a továbbiakban: Igazgatóság) közötti – létszám és bérgazdálkodásra vonatkozó – folyamatos munkakapcsolatot </w:t>
      </w:r>
      <w:r w:rsidR="00456891">
        <w:rPr>
          <w:rFonts w:ascii="Times New Roman" w:hAnsi="Times New Roman" w:cs="Times New Roman"/>
          <w:noProof/>
          <w:sz w:val="24"/>
          <w:szCs w:val="24"/>
        </w:rPr>
        <w:t xml:space="preserve"> Kottyán Zoltánné munkaügyi-és hagyatéki ügyintéző </w:t>
      </w:r>
      <w:r w:rsidRPr="00AA2992">
        <w:rPr>
          <w:rFonts w:ascii="Times New Roman" w:hAnsi="Times New Roman" w:cs="Times New Roman"/>
          <w:noProof/>
          <w:sz w:val="24"/>
          <w:szCs w:val="24"/>
        </w:rPr>
        <w:t>biztosítja, mint jelentő-felelős. A személyét és a személyében beállott változást az Igazgatósággal a jegyző közli.</w:t>
      </w:r>
    </w:p>
    <w:p w14:paraId="59A21482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26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jelentő-felelős továbbítja az Igazgatósághoz mindazokat a rendelkezéseket, jelentéseket, okmányokat, amelyek az illetmények, társadalombiztosítási ellátások és egyéb járandóságok folyósítására közvetlenül vagy közvetve kihatással vannak.</w:t>
      </w:r>
    </w:p>
    <w:p w14:paraId="39F9A342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26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munkaviszony létesítésére, megszűnésére vonatkozó okmányokat és bérkihatású rendelkezéseket 24 órán belül kell a Igazgatósághoz megküldeni.</w:t>
      </w:r>
    </w:p>
    <w:p w14:paraId="38F8E143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26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jutalom kifizetésének megtörténte után 48 órán belül kell a kifizetett jutalmakat, a levont nyugdíjjárulékot és személyi jövedelemadó előleget az Igazgatósághoz bejelenteni.</w:t>
      </w:r>
    </w:p>
    <w:p w14:paraId="3EE6895A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26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dolgozók személyi, családi és szolgálati adataiban bekövetkezett változásokat a Igazgatósághoz minden esetben be kell jelenteni.</w:t>
      </w:r>
    </w:p>
    <w:p w14:paraId="2D301C83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26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jelentő-felelősnek az itt nem érintett kérdésekben az Igazgatóság által kialakított szabályok szerint kell eljárnia, az adatközlés, változásjelentés során az Igazgatóság által rendszeresített nyomtatványokat kell alkalmaznia.</w:t>
      </w:r>
    </w:p>
    <w:p w14:paraId="29C286C3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26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létszám és bérgazdálkodásra vonatkozó naprakész nyilvántartásokat a jelentő-felelős vezeti.</w:t>
      </w:r>
    </w:p>
    <w:p w14:paraId="26B8B105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26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Az Igazgatóság részére történő jelentések határidőre való teljesítéséhez a vonatkozó dokumentumokat, bizonylatokat haladéktalanul át kell adni a jelentő-felelős részére abban az esetben, ha azokat nem ő kezeli, illetve nem ő készíti elő.</w:t>
      </w:r>
    </w:p>
    <w:p w14:paraId="166BDFEA" w14:textId="77777777" w:rsidR="00DE3930" w:rsidRPr="00AA2992" w:rsidRDefault="00DE3930" w:rsidP="00DE3930">
      <w:pPr>
        <w:pStyle w:val="2alcmszablyzat"/>
        <w:numPr>
          <w:ilvl w:val="0"/>
          <w:numId w:val="21"/>
        </w:numPr>
        <w:rPr>
          <w:rFonts w:ascii="Times New Roman" w:hAnsi="Times New Roman"/>
          <w:sz w:val="24"/>
        </w:rPr>
      </w:pPr>
      <w:bookmarkStart w:id="26" w:name="_Toc498887575"/>
      <w:bookmarkStart w:id="27" w:name="_Toc499186573"/>
      <w:r w:rsidRPr="00AA2992">
        <w:rPr>
          <w:rFonts w:ascii="Times New Roman" w:hAnsi="Times New Roman"/>
          <w:sz w:val="24"/>
        </w:rPr>
        <w:t>Pénzkezelés, pénzellátás</w:t>
      </w:r>
      <w:bookmarkEnd w:id="26"/>
      <w:bookmarkEnd w:id="27"/>
    </w:p>
    <w:p w14:paraId="4379D858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27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kötelezettségvállalás, a pénzügyi ellenjegyzés, a teljesítés igazolása, az érvényesítés és az utalványozás eljárási és dokumentációs részletszabályait, az egyes jog- és hatáskörök, a helyettesítés, illetve a hatáskörök átruházásának rendjét, az ehhez rendelt felelősség viselését a Gazdálkodási és a Pénzkezelési szabályzat tartalmazza.</w:t>
      </w:r>
    </w:p>
    <w:p w14:paraId="346D749F" w14:textId="1055A5FD" w:rsidR="00DE3930" w:rsidRPr="00AA2992" w:rsidRDefault="00DE3930" w:rsidP="00DE3930">
      <w:pPr>
        <w:pStyle w:val="Listaszerbekezds"/>
        <w:keepNext/>
        <w:keepLines/>
        <w:numPr>
          <w:ilvl w:val="0"/>
          <w:numId w:val="27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Hivatal költségvetésének végrehajtása során jelentkező bevételeket és teljesítendő kiadásokat az Önkormányzat által meghatározott</w:t>
      </w:r>
      <w:r w:rsidR="00456891">
        <w:rPr>
          <w:rFonts w:ascii="Times New Roman" w:hAnsi="Times New Roman" w:cs="Times New Roman"/>
          <w:noProof/>
          <w:sz w:val="24"/>
          <w:szCs w:val="24"/>
        </w:rPr>
        <w:t xml:space="preserve"> OTP Bank Nyrt-nél</w:t>
      </w: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 vezetett pénzforgalmi számlán és a házipénztárban kell kezelni.</w:t>
      </w:r>
    </w:p>
    <w:p w14:paraId="661FCAA1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27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lastRenderedPageBreak/>
        <w:t>A Hivatal csak egy pénzintézetnél nyithat fizetési számlát, illetve alszámlát. A költségvetési gazdálkodással és a pénzellátással kapcsolatos minden pénzforgalmat ezen a számlán kell lebonyolítani.</w:t>
      </w:r>
    </w:p>
    <w:p w14:paraId="6CAD7EA4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27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fizetési számlán levő szabad pénzeszközök – a központi költségvetésből származó hozzájárulások és támogatások kivételével – a belső szabály</w:t>
      </w:r>
      <w:r w:rsidRPr="00AA2992" w:rsidDel="00E90F3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A2992">
        <w:rPr>
          <w:rFonts w:ascii="Times New Roman" w:hAnsi="Times New Roman" w:cs="Times New Roman"/>
          <w:noProof/>
          <w:sz w:val="24"/>
          <w:szCs w:val="24"/>
        </w:rPr>
        <w:t>megjelölt pénzintézetnél elhelyezhetők.</w:t>
      </w:r>
    </w:p>
    <w:p w14:paraId="56E058F5" w14:textId="52734D67" w:rsidR="00DE3930" w:rsidRPr="00AA2992" w:rsidRDefault="00DE3930" w:rsidP="00DE3930">
      <w:pPr>
        <w:pStyle w:val="Listaszerbekezds"/>
        <w:keepNext/>
        <w:keepLines/>
        <w:numPr>
          <w:ilvl w:val="0"/>
          <w:numId w:val="27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bankszámlákon kezelt pénzeszközök felett a rendelkezési jogot a Pén</w:t>
      </w:r>
      <w:r w:rsidR="00B00145">
        <w:rPr>
          <w:rFonts w:ascii="Times New Roman" w:hAnsi="Times New Roman" w:cs="Times New Roman"/>
          <w:noProof/>
          <w:sz w:val="24"/>
          <w:szCs w:val="24"/>
        </w:rPr>
        <w:t xml:space="preserve">zkezelési </w:t>
      </w:r>
      <w:r w:rsidRPr="00AA2992">
        <w:rPr>
          <w:rFonts w:ascii="Times New Roman" w:hAnsi="Times New Roman" w:cs="Times New Roman"/>
          <w:noProof/>
          <w:sz w:val="24"/>
          <w:szCs w:val="24"/>
        </w:rPr>
        <w:t>szabályzat rögzíti.</w:t>
      </w:r>
    </w:p>
    <w:p w14:paraId="77C180BF" w14:textId="4D046A90" w:rsidR="00DE3930" w:rsidRPr="00AA2992" w:rsidRDefault="00DE3930" w:rsidP="00DE3930">
      <w:pPr>
        <w:pStyle w:val="Listaszerbekezds"/>
        <w:keepNext/>
        <w:keepLines/>
        <w:numPr>
          <w:ilvl w:val="0"/>
          <w:numId w:val="27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Az Önkormányzat, a Hivatal, valamint az irányított önkormányzati költségvetési szerve</w:t>
      </w:r>
      <w:r w:rsidR="00B0014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A2992">
        <w:rPr>
          <w:rFonts w:ascii="Times New Roman" w:hAnsi="Times New Roman" w:cs="Times New Roman"/>
          <w:noProof/>
          <w:sz w:val="24"/>
          <w:szCs w:val="24"/>
        </w:rPr>
        <w:t>bankszámlái pénzforgalmának bonyolítása során a számlákról kiadást csak szakmailag igazolt, érvényesített, utalványozott bizonylatok alapján lehet teljesíteni. Bizonylat nélkül "átutalási megbízás" a bankba nem küldhető, beszedési megbízás nem fogadható (kivéve ha zet a pénzkezelési szabályzat megengedi).</w:t>
      </w:r>
    </w:p>
    <w:p w14:paraId="5575261B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27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pénzforgalom bonyolításáról a számlavezető pénzintézettel bankszámla szerződést kell kötni. A bankszámla feletti rendelkezés feltételeit az aláírás bejelentőn kell a bankhoz bejelenteni, amelyben meg kell határozni az aláírók sorrendjét is.</w:t>
      </w:r>
    </w:p>
    <w:p w14:paraId="0A43CA6E" w14:textId="74AC05E5" w:rsidR="00DE3930" w:rsidRPr="00AA2992" w:rsidRDefault="00DE3930" w:rsidP="00DE3930">
      <w:pPr>
        <w:pStyle w:val="Listaszerbekezds"/>
        <w:keepNext/>
        <w:keepLines/>
        <w:numPr>
          <w:ilvl w:val="0"/>
          <w:numId w:val="27"/>
        </w:numPr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készpénzforgalom elsősorban a Hivatalnál vezetett önkormányzati,</w:t>
      </w:r>
      <w:r w:rsidR="00B00145">
        <w:rPr>
          <w:rFonts w:ascii="Times New Roman" w:hAnsi="Times New Roman" w:cs="Times New Roman"/>
          <w:noProof/>
          <w:sz w:val="24"/>
          <w:szCs w:val="24"/>
        </w:rPr>
        <w:t xml:space="preserve"> hivatali</w:t>
      </w: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, valamint intézményi házipénztárakban bonyolódik. Ennek szabályait a külön készített </w:t>
      </w:r>
      <w:r w:rsidR="00B00145">
        <w:rPr>
          <w:rFonts w:ascii="Times New Roman" w:hAnsi="Times New Roman" w:cs="Times New Roman"/>
          <w:noProof/>
          <w:sz w:val="24"/>
          <w:szCs w:val="24"/>
        </w:rPr>
        <w:t xml:space="preserve">Pénzkezelési </w:t>
      </w: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szabályzat tartalmazza. </w:t>
      </w:r>
    </w:p>
    <w:p w14:paraId="65B991A9" w14:textId="6B0952D2" w:rsidR="00DE3930" w:rsidRPr="00AA2992" w:rsidRDefault="00DE3930" w:rsidP="00DE3930">
      <w:pPr>
        <w:pStyle w:val="Listaszerbekezds"/>
        <w:keepNext/>
        <w:keepLines/>
        <w:numPr>
          <w:ilvl w:val="0"/>
          <w:numId w:val="27"/>
        </w:numPr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Az Önkormányzat költségvetési rendeletének elfogadását követő</w:t>
      </w:r>
      <w:r w:rsidR="00B00145">
        <w:rPr>
          <w:rFonts w:ascii="Times New Roman" w:hAnsi="Times New Roman" w:cs="Times New Roman"/>
          <w:noProof/>
          <w:sz w:val="24"/>
          <w:szCs w:val="24"/>
        </w:rPr>
        <w:t xml:space="preserve"> 15</w:t>
      </w:r>
      <w:r w:rsidRPr="00AA2992">
        <w:rPr>
          <w:rFonts w:ascii="Times New Roman" w:hAnsi="Times New Roman" w:cs="Times New Roman"/>
          <w:noProof/>
          <w:sz w:val="24"/>
          <w:szCs w:val="24"/>
          <w:highlight w:val="lightGray"/>
        </w:rPr>
        <w:t xml:space="preserve"> </w:t>
      </w: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napon belül </w:t>
      </w:r>
      <w:r w:rsidR="00B00145">
        <w:rPr>
          <w:rFonts w:ascii="Times New Roman" w:hAnsi="Times New Roman" w:cs="Times New Roman"/>
          <w:noProof/>
          <w:sz w:val="24"/>
          <w:szCs w:val="24"/>
        </w:rPr>
        <w:t xml:space="preserve">Kovács Júlia gazdasági vezető </w:t>
      </w:r>
      <w:r w:rsidRPr="00AA2992">
        <w:rPr>
          <w:rFonts w:ascii="Times New Roman" w:hAnsi="Times New Roman" w:cs="Times New Roman"/>
          <w:noProof/>
          <w:sz w:val="24"/>
          <w:szCs w:val="24"/>
        </w:rPr>
        <w:t>elkészíti – az intézmények javaslatai alapján – az Önkormányzat intézményeinek – ideértve a Hivatalt is – finanszírozási (pénzellátási) tervét. A tervet</w:t>
      </w:r>
    </w:p>
    <w:p w14:paraId="1B15E6F9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 működési kiadások jóváhagyott összege,</w:t>
      </w:r>
    </w:p>
    <w:p w14:paraId="324AAB7C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az intézmények saját bevételeinek várható összege,</w:t>
      </w:r>
    </w:p>
    <w:p w14:paraId="75A18365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az intézményi beruházások, felújítások tervezett ütemezése, valamint</w:t>
      </w:r>
    </w:p>
    <w:p w14:paraId="503AA13E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az önkormányzati támogatások</w:t>
      </w:r>
    </w:p>
    <w:p w14:paraId="7448A28F" w14:textId="6B89371F" w:rsidR="00DE3930" w:rsidRPr="00AA2992" w:rsidRDefault="00DE3930" w:rsidP="00DE3930">
      <w:pPr>
        <w:pStyle w:val="Listaszerbekezds"/>
        <w:keepNext/>
        <w:keepLines/>
        <w:ind w:left="360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figyelembe vételével kell összeállítani. A pénzellátási tervet </w:t>
      </w:r>
      <w:r w:rsidR="00B00145">
        <w:rPr>
          <w:rFonts w:ascii="Times New Roman" w:hAnsi="Times New Roman" w:cs="Times New Roman"/>
          <w:noProof/>
          <w:sz w:val="24"/>
          <w:szCs w:val="24"/>
        </w:rPr>
        <w:t xml:space="preserve">Németh Dóra jegyző </w:t>
      </w: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javaslatára </w:t>
      </w:r>
      <w:r w:rsidR="00B00145">
        <w:rPr>
          <w:rFonts w:ascii="Times New Roman" w:hAnsi="Times New Roman" w:cs="Times New Roman"/>
          <w:noProof/>
          <w:sz w:val="24"/>
          <w:szCs w:val="24"/>
        </w:rPr>
        <w:t xml:space="preserve">Raff Tamás </w:t>
      </w: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polgármester hagyja jóvá. </w:t>
      </w:r>
    </w:p>
    <w:p w14:paraId="21913C64" w14:textId="56D4C58F" w:rsidR="00DE3930" w:rsidRPr="00AA2992" w:rsidRDefault="00DE3930" w:rsidP="00DE3930">
      <w:pPr>
        <w:pStyle w:val="Listaszerbekezds"/>
        <w:keepNext/>
        <w:keepLines/>
        <w:numPr>
          <w:ilvl w:val="0"/>
          <w:numId w:val="27"/>
        </w:numPr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pénzellátási tervben rögzített, havonta esedékes összeget legkésőbb tárgyhó</w:t>
      </w:r>
      <w:r w:rsidR="00B00145">
        <w:rPr>
          <w:rFonts w:ascii="Times New Roman" w:hAnsi="Times New Roman" w:cs="Times New Roman"/>
          <w:noProof/>
          <w:sz w:val="24"/>
          <w:szCs w:val="24"/>
        </w:rPr>
        <w:t xml:space="preserve"> 4</w:t>
      </w:r>
      <w:r w:rsidRPr="00AA2992">
        <w:rPr>
          <w:rFonts w:ascii="Times New Roman" w:hAnsi="Times New Roman" w:cs="Times New Roman"/>
          <w:noProof/>
          <w:sz w:val="24"/>
          <w:szCs w:val="24"/>
          <w:highlight w:val="lightGray"/>
        </w:rPr>
        <w:t>-</w:t>
      </w: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éig kell az intézmények részére kiutalni. A tárgyévi költségvetés elfogadásáig az intézmény havonta esedékes összege a saját bevételek tárgyévet megelőző évi eredeti előirányzatával csökkentett tárgyévet megelőző évi eredeti dologi kiadási előirányzat 1/12 része. Az átutalásért </w:t>
      </w:r>
      <w:r w:rsidR="00B00145">
        <w:rPr>
          <w:rFonts w:ascii="Times New Roman" w:hAnsi="Times New Roman" w:cs="Times New Roman"/>
          <w:noProof/>
          <w:sz w:val="24"/>
          <w:szCs w:val="24"/>
        </w:rPr>
        <w:t xml:space="preserve">Lafferné Vörös Eszter </w:t>
      </w:r>
      <w:r w:rsidRPr="00AA2992">
        <w:rPr>
          <w:rFonts w:ascii="Times New Roman" w:hAnsi="Times New Roman" w:cs="Times New Roman"/>
          <w:noProof/>
          <w:sz w:val="24"/>
          <w:szCs w:val="24"/>
        </w:rPr>
        <w:t>a felelős.</w:t>
      </w:r>
    </w:p>
    <w:p w14:paraId="5BC6864B" w14:textId="0F7363ED" w:rsidR="00DE3930" w:rsidRPr="00AA2992" w:rsidRDefault="00DE3930" w:rsidP="00DE3930">
      <w:pPr>
        <w:pStyle w:val="Listaszerbekezds"/>
        <w:keepNext/>
        <w:keepLines/>
        <w:numPr>
          <w:ilvl w:val="0"/>
          <w:numId w:val="27"/>
        </w:numPr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Ha az intézmények részéről rendkívüli igény jelentkezik, annak elbírálásáról, a lehetőségek függvényében történő kielégítéséről </w:t>
      </w:r>
      <w:r w:rsidR="00063785">
        <w:rPr>
          <w:rFonts w:ascii="Times New Roman" w:hAnsi="Times New Roman" w:cs="Times New Roman"/>
          <w:noProof/>
          <w:sz w:val="24"/>
          <w:szCs w:val="24"/>
        </w:rPr>
        <w:t xml:space="preserve">Raff Tamás polgármester és Németh Dóra jegyző </w:t>
      </w:r>
      <w:r w:rsidRPr="00AA2992">
        <w:rPr>
          <w:rFonts w:ascii="Times New Roman" w:hAnsi="Times New Roman" w:cs="Times New Roman"/>
          <w:noProof/>
          <w:sz w:val="24"/>
          <w:szCs w:val="24"/>
        </w:rPr>
        <w:t>dönt.</w:t>
      </w:r>
    </w:p>
    <w:p w14:paraId="6A1ACD66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27"/>
        </w:numPr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lastRenderedPageBreak/>
        <w:t>A pályázati támogatások igénybevétele esetén a vonatkozó jogszabályokban és a pályázati kiírásban foglaltak figyelembevételével a következők szerint kell eljárni:</w:t>
      </w:r>
    </w:p>
    <w:p w14:paraId="2146C050" w14:textId="35FBDC34" w:rsidR="00DE3930" w:rsidRPr="00AA2992" w:rsidRDefault="00DE3930" w:rsidP="00DE3930">
      <w:pPr>
        <w:pStyle w:val="Listaszerbekezds"/>
        <w:keepNext/>
        <w:keepLines/>
        <w:numPr>
          <w:ilvl w:val="0"/>
          <w:numId w:val="27"/>
        </w:numPr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Pályázati támogatásra vonatkozó igény csak a képviselő-testület tárggyal kapcsolatos döntése alapján nyújtható be</w:t>
      </w:r>
      <w:r w:rsidR="00063785">
        <w:rPr>
          <w:rFonts w:ascii="Times New Roman" w:hAnsi="Times New Roman" w:cs="Times New Roman"/>
          <w:noProof/>
          <w:sz w:val="24"/>
          <w:szCs w:val="24"/>
        </w:rPr>
        <w:t xml:space="preserve"> (amennyiben nem 100 %-os előfinanszírozású a pályázat és a pályázati kiírás megköveteli, valamint abban az esetben is, amennyiben ugyan 100 %-os előfinanszírozott a pályázat, de 100.000 Ft-nál több önerőt igényel)</w:t>
      </w:r>
    </w:p>
    <w:p w14:paraId="302B94FD" w14:textId="3738D0D7" w:rsidR="00DE3930" w:rsidRPr="00063785" w:rsidRDefault="00DE3930" w:rsidP="00063785">
      <w:pPr>
        <w:pStyle w:val="Listaszerbekezds"/>
        <w:keepNext/>
        <w:keepLines/>
        <w:numPr>
          <w:ilvl w:val="0"/>
          <w:numId w:val="27"/>
        </w:numPr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beruházásokkal kapcsolatos számlákat a műszaki ellenőr kollaudálja (kollaudáltatja). A kollaudált számla pénzintézethez (Kincstárhoz) történő benyújtásáról a projektfelelős gondoskodik.</w:t>
      </w:r>
    </w:p>
    <w:p w14:paraId="12FF788B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27"/>
        </w:numPr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pályázattal kapcsolatos pénzügyi felhasználásokról – pályázatonként – nyilvántartást kell vezetni, melynek a következő adatokat kell tartalmaznia:</w:t>
      </w:r>
    </w:p>
    <w:p w14:paraId="6DC01CAC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pályázat megnevezése (és azonosító száma),</w:t>
      </w:r>
    </w:p>
    <w:p w14:paraId="7E18EAD1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pályázattal kapcsolatos kiadások tervezett összege,</w:t>
      </w:r>
    </w:p>
    <w:p w14:paraId="1CF54957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 támogatás mértéke, összege,</w:t>
      </w:r>
    </w:p>
    <w:p w14:paraId="090B5A5D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 szállítói számla</w:t>
      </w:r>
    </w:p>
    <w:p w14:paraId="13964767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benyújtásának időpontja,</w:t>
      </w:r>
    </w:p>
    <w:p w14:paraId="073DF4F1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eredeti összege,</w:t>
      </w:r>
    </w:p>
    <w:p w14:paraId="6EEA6FB4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kollaudált összege,</w:t>
      </w:r>
    </w:p>
    <w:p w14:paraId="32CC4866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 xml:space="preserve">a pályázattal kapcsolatban igénybe vett </w:t>
      </w:r>
    </w:p>
    <w:p w14:paraId="62023C35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saját forrás,</w:t>
      </w:r>
    </w:p>
    <w:p w14:paraId="0ACC9E37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támogatás.</w:t>
      </w:r>
    </w:p>
    <w:p w14:paraId="66DE591A" w14:textId="405AB62C" w:rsidR="00DE3930" w:rsidRPr="00AA2992" w:rsidRDefault="00DE3930" w:rsidP="00DE3930">
      <w:pPr>
        <w:pStyle w:val="Listaszerbekezds"/>
        <w:keepNext/>
        <w:keepLines/>
        <w:numPr>
          <w:ilvl w:val="0"/>
          <w:numId w:val="27"/>
        </w:numPr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 nyilvántartás vezetéséről </w:t>
      </w:r>
      <w:r w:rsidR="00063785">
        <w:rPr>
          <w:rFonts w:ascii="Times New Roman" w:hAnsi="Times New Roman" w:cs="Times New Roman"/>
          <w:noProof/>
          <w:sz w:val="24"/>
          <w:szCs w:val="24"/>
        </w:rPr>
        <w:t>Móricz Attiláné pályázati munkatárs</w:t>
      </w: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 – a kijelölt projektfelelős közreműködésével – gondoskodik.</w:t>
      </w:r>
    </w:p>
    <w:p w14:paraId="7B0D3254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27"/>
        </w:numPr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költségvetési rendeletben elkülönítetten kell megjeleníteni az európai uniós támogatással megvalósuló programok, projektek bevételi és kiadási előirányzatait. A költségvetés tervezésénél a gazdasági programban, ágazati, szakmai, fejlesztési koncepciókban, tervekben a képviselő-testület által meghatározott prioritásokat kell figyelembe venni. A fejlesztési célkitűzések – fejlesztési feladatok bontásban – a megfelelő pénzügyi háttér biztosításával a megtervezett és megszervezett végrehajtási ütemezés szerint és részletesen kidolgozott műszaki tervek alapján kerülhetnek megvalósításra.</w:t>
      </w:r>
    </w:p>
    <w:p w14:paraId="4450B255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27"/>
        </w:numPr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Az európai uniós támogatások esetében a szerződésében rögzíteni kell támogatott fejlesztés megvalósításának kezdete és befejezése, összköltsége, valamint a pénzügyi forrás összetételét.</w:t>
      </w:r>
    </w:p>
    <w:p w14:paraId="66D63D6B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27"/>
        </w:numPr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lastRenderedPageBreak/>
        <w:t>Az európai uniós forrásból támogatott fejlesztések megvalósítása során biztosítani kell a szerződésben vállalt saját forrás meglétét.</w:t>
      </w:r>
    </w:p>
    <w:p w14:paraId="43FF2A35" w14:textId="77777777" w:rsidR="00DE3930" w:rsidRPr="00AA2992" w:rsidRDefault="00DE3930" w:rsidP="00DE3930">
      <w:pPr>
        <w:pStyle w:val="2alcmszablyzat"/>
        <w:numPr>
          <w:ilvl w:val="0"/>
          <w:numId w:val="21"/>
        </w:numPr>
        <w:rPr>
          <w:rFonts w:ascii="Times New Roman" w:hAnsi="Times New Roman"/>
          <w:sz w:val="24"/>
        </w:rPr>
      </w:pPr>
      <w:bookmarkStart w:id="28" w:name="_Toc498887576"/>
      <w:bookmarkStart w:id="29" w:name="_Toc499186574"/>
      <w:r w:rsidRPr="00AA2992">
        <w:rPr>
          <w:rFonts w:ascii="Times New Roman" w:hAnsi="Times New Roman"/>
          <w:sz w:val="24"/>
        </w:rPr>
        <w:t>Könyvvezetés</w:t>
      </w:r>
      <w:bookmarkEnd w:id="28"/>
      <w:bookmarkEnd w:id="29"/>
    </w:p>
    <w:p w14:paraId="2F030228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30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számviteli nyilvántartások vezetése során érvényesíteni kell a számviteli törvényben és az államháztartás számviteléről szóló 4/2013. (I.11.) Korm. rendeletben meghatározott alapelveket.</w:t>
      </w:r>
    </w:p>
    <w:p w14:paraId="21767646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30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Minden gazdasági eseményről, mely az önkormányzat eszközeinek, illetve forrásainak állományát, vagy összetételét megváltoztatja, bizonylatot kell kiállítani. A számviteli nyilvántartásokba csak szabályszerűen kiállított bizonylatok alapján lehet adatokat bejegyezni.</w:t>
      </w:r>
    </w:p>
    <w:p w14:paraId="58A428AE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30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bizonylatokon az adatokat időtálló módon úgy kell rögzíteni, hogy azok a kötelező megőrzési határidőig olvashatók legyenek.</w:t>
      </w:r>
    </w:p>
    <w:p w14:paraId="2CB97F77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30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Szigorú számadási kötelezettség alá kell vonni azokat a bizonylatokat, nyomtatványokat</w:t>
      </w:r>
    </w:p>
    <w:p w14:paraId="635BD36B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amelynek az illetéktelen felhasználása visszaélésre adhat alkalmat,</w:t>
      </w:r>
    </w:p>
    <w:p w14:paraId="54CA8BE2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amelyért nyomtatvány értékét meghaladó vagy a nyomtatványon szereplő névértéknek megfelelő ellenértéket kell fizetni, továbbá</w:t>
      </w:r>
    </w:p>
    <w:p w14:paraId="79653909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 készpénz kezeléséhez kapcsolódó nyomtatványokat.</w:t>
      </w:r>
    </w:p>
    <w:p w14:paraId="3B4A099A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30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Szigorú számadású nyomtatványként kell kezelni különösen</w:t>
      </w:r>
    </w:p>
    <w:p w14:paraId="225F3230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 készpénzcsekket,</w:t>
      </w:r>
    </w:p>
    <w:p w14:paraId="39151BBA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kiadási- és bevételi pénztárbizonylatokat,</w:t>
      </w:r>
    </w:p>
    <w:p w14:paraId="79D58290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pénztárjelentést,</w:t>
      </w:r>
    </w:p>
    <w:p w14:paraId="0EFEBFE8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sorszámozott űrlapokat,</w:t>
      </w:r>
    </w:p>
    <w:p w14:paraId="5E14E8D8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étkezési jegyeket, utalványokat, valamint</w:t>
      </w:r>
    </w:p>
    <w:p w14:paraId="63357DD5" w14:textId="0A2BDCA6" w:rsidR="00DE3930" w:rsidRPr="00AA2992" w:rsidRDefault="00DE3930" w:rsidP="00DE3930">
      <w:pPr>
        <w:pStyle w:val="normlbekezdsszablyzat"/>
        <w:keepNext/>
        <w:keepLines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 Pénz</w:t>
      </w:r>
      <w:r w:rsidR="00063785">
        <w:rPr>
          <w:rFonts w:ascii="Times New Roman" w:hAnsi="Times New Roman"/>
          <w:sz w:val="24"/>
          <w:szCs w:val="24"/>
        </w:rPr>
        <w:t>kezelési</w:t>
      </w:r>
      <w:r w:rsidRPr="00AA2992">
        <w:rPr>
          <w:rFonts w:ascii="Times New Roman" w:hAnsi="Times New Roman"/>
          <w:sz w:val="24"/>
          <w:szCs w:val="24"/>
        </w:rPr>
        <w:t xml:space="preserve"> szabályzatban nevesített egyéb bizonylatokat.</w:t>
      </w:r>
    </w:p>
    <w:p w14:paraId="16294CA4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30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Az e körbe tartozó nyomtatványok készletéről és felhasználásáról olyan nyilvántartást kell vezetni, amelyből a beszerzett és felhasznált mennyiség sorszám szerint, továbbá a készletváltozások időpontjai egyértelműen megállapíthatók.</w:t>
      </w:r>
    </w:p>
    <w:p w14:paraId="496DF782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30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felhasználó köteles a nyomtatványokkal - beleértve a rontott példányokat is - elszámolni. A számviteli nyilvántartások vezetéséhez, a bizonylatok kezeléséhez részletes előírásokat a Számlarend és a Bizonylati szabályzat tartalmaz.</w:t>
      </w:r>
    </w:p>
    <w:p w14:paraId="1ABD1E74" w14:textId="77777777" w:rsidR="00DE3930" w:rsidRPr="00AA2992" w:rsidRDefault="00DE3930" w:rsidP="00DE3930">
      <w:pPr>
        <w:pStyle w:val="2alcmszablyzat"/>
        <w:numPr>
          <w:ilvl w:val="0"/>
          <w:numId w:val="21"/>
        </w:numPr>
        <w:rPr>
          <w:rFonts w:ascii="Times New Roman" w:hAnsi="Times New Roman"/>
          <w:sz w:val="24"/>
        </w:rPr>
      </w:pPr>
      <w:bookmarkStart w:id="30" w:name="_Toc498887577"/>
      <w:bookmarkStart w:id="31" w:name="_Toc499186575"/>
      <w:r w:rsidRPr="00AA2992">
        <w:rPr>
          <w:rFonts w:ascii="Times New Roman" w:hAnsi="Times New Roman"/>
          <w:sz w:val="24"/>
        </w:rPr>
        <w:t>Adatszolgáltatás</w:t>
      </w:r>
      <w:bookmarkEnd w:id="30"/>
      <w:bookmarkEnd w:id="31"/>
    </w:p>
    <w:p w14:paraId="64461504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33"/>
        </w:numPr>
        <w:ind w:hanging="357"/>
        <w:contextualSpacing w:val="0"/>
        <w:rPr>
          <w:rFonts w:ascii="Times New Roman" w:hAnsi="Times New Roman" w:cs="Times New Roman"/>
          <w:b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Az Önkormányzat az </w:t>
      </w:r>
      <w:r w:rsidRPr="00AA2992">
        <w:rPr>
          <w:rFonts w:ascii="Times New Roman" w:hAnsi="Times New Roman" w:cs="Times New Roman"/>
          <w:b/>
          <w:noProof/>
          <w:sz w:val="24"/>
          <w:szCs w:val="24"/>
        </w:rPr>
        <w:t>időközi költségvetési jelentést:</w:t>
      </w:r>
    </w:p>
    <w:p w14:paraId="6FA1223A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34"/>
        </w:numPr>
        <w:ind w:hanging="357"/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 költségvetési év első három hónapjáról április 20-áig,</w:t>
      </w:r>
    </w:p>
    <w:p w14:paraId="13AAFADE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32"/>
        </w:numPr>
        <w:ind w:hanging="357"/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azt követően havonta, a tárgyhót követő hónap 20-áig,</w:t>
      </w:r>
    </w:p>
    <w:p w14:paraId="2166CA6D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32"/>
        </w:numPr>
        <w:ind w:hanging="357"/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 költségvetési év tizenkét hónapjáról a költségvetési évet követő év február 5-éig az Igazgatóságnak küldi meg.</w:t>
      </w:r>
    </w:p>
    <w:p w14:paraId="19BC8790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33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Az időközi költségvetési jelentés készítéséhez az ASP Gazdálkodási Szakrendszer ETRIUSZ modulját alkalmazza a Hivatal.</w:t>
      </w:r>
    </w:p>
    <w:p w14:paraId="70A96F1C" w14:textId="4FB14744" w:rsidR="00DE3930" w:rsidRPr="00AA2992" w:rsidRDefault="00DE3930" w:rsidP="00DE3930">
      <w:pPr>
        <w:pStyle w:val="Listaszerbekezds"/>
        <w:keepNext/>
        <w:keepLines/>
        <w:numPr>
          <w:ilvl w:val="0"/>
          <w:numId w:val="33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Az önkormányzati szintű időközi költségvetési jelentés összeállításáért és az Igazgatósághoz történő továbbításáért </w:t>
      </w:r>
      <w:r w:rsidR="00063785">
        <w:rPr>
          <w:rFonts w:ascii="Times New Roman" w:hAnsi="Times New Roman" w:cs="Times New Roman"/>
          <w:noProof/>
          <w:sz w:val="24"/>
          <w:szCs w:val="24"/>
        </w:rPr>
        <w:t xml:space="preserve">Kovács Júlis gazdasági vezető </w:t>
      </w:r>
      <w:r w:rsidRPr="00AA2992">
        <w:rPr>
          <w:rFonts w:ascii="Times New Roman" w:hAnsi="Times New Roman" w:cs="Times New Roman"/>
          <w:noProof/>
          <w:sz w:val="24"/>
          <w:szCs w:val="24"/>
        </w:rPr>
        <w:t>a felelős.</w:t>
      </w:r>
    </w:p>
    <w:p w14:paraId="2F18702C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33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Az </w:t>
      </w:r>
      <w:r w:rsidRPr="00AA2992">
        <w:rPr>
          <w:rFonts w:ascii="Times New Roman" w:hAnsi="Times New Roman" w:cs="Times New Roman"/>
          <w:b/>
          <w:noProof/>
          <w:sz w:val="24"/>
          <w:szCs w:val="24"/>
        </w:rPr>
        <w:t>időközi mérlegjelentést</w:t>
      </w: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 az eszközök és források alakulásáról negyedévenként, a főkönyvi kivonat állományi számláinak adataiból, vagy az azt alátámasztó nyilvántartásokból kell elkészíteni.</w:t>
      </w:r>
    </w:p>
    <w:p w14:paraId="57940A25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33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Az időközi mérlegjelentést a tárgynegyedévet követő hónap 20. napjáig, a negyedik negyedévre vonatkozóan gyorsjelentésként a tárgynegyedévet követő február 5-éig, az éves jelentést az éves költségvetési beszámoló benyújtásának határidejével megegyezően kell az irányító szervhez benyújtani. Az irányító szerv az időközi mérlegjelentéseket:</w:t>
      </w:r>
    </w:p>
    <w:p w14:paraId="65561630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 tárgynegyedévet követő hónap 20. napjáig,</w:t>
      </w:r>
    </w:p>
    <w:p w14:paraId="329E2D18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34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 xml:space="preserve">a negyedik negyedévre vonatkozó gyorsjelentést a tárgynegyedévet követő február 5-éig, </w:t>
      </w:r>
    </w:p>
    <w:p w14:paraId="7934BCA5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34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 xml:space="preserve">az éves jelentést az éves költségvetési beszámoló továbbításának határidejével megegyezően juttatja el feldolgozásra az Igazgatóságnak. </w:t>
      </w:r>
    </w:p>
    <w:p w14:paraId="7735F85B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33"/>
        </w:numPr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Az időközi mérlegjelentés készítésére az ASP Gazdálkodási Szakrendszer ETRIUSZ modulját alkalmazza a Hivatal.</w:t>
      </w:r>
    </w:p>
    <w:p w14:paraId="6C85A2FB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33"/>
        </w:numPr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Az időközi mérlegjelentés készítésére kötelezettek az éves elszámolásokra vonatkozóan a költségvetési évet követő év július 15-éig, az éves konszolidált elszámolásra vonatkozóan a költségvetési évet követő év november 15-éig a részesedések és a részesedések utáni osztalékok alakulására vonatkozó adatszolgáltatást juttatnak el az irányító szervhez. Az irányító szerv öt napon belül továbbítja az adatokat feldolgozásra az Igazgatóságnak.</w:t>
      </w:r>
    </w:p>
    <w:p w14:paraId="5DCA74FD" w14:textId="331E7291" w:rsidR="00DE3930" w:rsidRPr="00AA2992" w:rsidRDefault="00DE3930" w:rsidP="00DE3930">
      <w:pPr>
        <w:pStyle w:val="Listaszerbekezds"/>
        <w:keepNext/>
        <w:keepLines/>
        <w:numPr>
          <w:ilvl w:val="0"/>
          <w:numId w:val="33"/>
        </w:numPr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Az Önkormányzat, a Hivatal és a gazdasági szervezettel nem rendelkező költségvetési szerv időközi mérlegjelentésének összeállításáért, valamint annak az egyéb intézményi időközi mérlegjelentésekkel együtt az Igazgatósághoz történő továbbításáért – </w:t>
      </w:r>
      <w:r w:rsidR="00063785">
        <w:rPr>
          <w:rFonts w:ascii="Times New Roman" w:hAnsi="Times New Roman" w:cs="Times New Roman"/>
          <w:noProof/>
          <w:sz w:val="24"/>
          <w:szCs w:val="24"/>
        </w:rPr>
        <w:t>Balogh Ildikó pénzügyi</w:t>
      </w:r>
      <w:r w:rsidR="00222878">
        <w:rPr>
          <w:rFonts w:ascii="Times New Roman" w:hAnsi="Times New Roman" w:cs="Times New Roman"/>
          <w:noProof/>
          <w:sz w:val="24"/>
          <w:szCs w:val="24"/>
        </w:rPr>
        <w:t xml:space="preserve">-gazdálkodási ügyintéző </w:t>
      </w: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közreműködésével </w:t>
      </w:r>
      <w:r w:rsidR="00222878">
        <w:rPr>
          <w:rFonts w:ascii="Times New Roman" w:hAnsi="Times New Roman" w:cs="Times New Roman"/>
          <w:noProof/>
          <w:sz w:val="24"/>
          <w:szCs w:val="24"/>
        </w:rPr>
        <w:t>–</w:t>
      </w: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22878">
        <w:rPr>
          <w:rFonts w:ascii="Times New Roman" w:hAnsi="Times New Roman" w:cs="Times New Roman"/>
          <w:noProof/>
          <w:sz w:val="24"/>
          <w:szCs w:val="24"/>
        </w:rPr>
        <w:t xml:space="preserve">Kovács Júlia gazdasági vezető </w:t>
      </w:r>
      <w:r w:rsidRPr="00AA2992">
        <w:rPr>
          <w:rFonts w:ascii="Times New Roman" w:hAnsi="Times New Roman" w:cs="Times New Roman"/>
          <w:noProof/>
          <w:sz w:val="24"/>
          <w:szCs w:val="24"/>
        </w:rPr>
        <w:t>a felelős.</w:t>
      </w:r>
    </w:p>
    <w:p w14:paraId="3AF6E6DA" w14:textId="77777777" w:rsidR="00DE3930" w:rsidRPr="00AA2992" w:rsidRDefault="00DE3930" w:rsidP="00DE3930">
      <w:pPr>
        <w:pStyle w:val="2alcmszablyzat"/>
        <w:numPr>
          <w:ilvl w:val="0"/>
          <w:numId w:val="21"/>
        </w:numPr>
        <w:rPr>
          <w:rFonts w:ascii="Times New Roman" w:hAnsi="Times New Roman"/>
          <w:sz w:val="24"/>
        </w:rPr>
      </w:pPr>
      <w:bookmarkStart w:id="32" w:name="_Toc498887578"/>
      <w:bookmarkStart w:id="33" w:name="_Toc499186576"/>
      <w:r w:rsidRPr="00AA2992">
        <w:rPr>
          <w:rFonts w:ascii="Times New Roman" w:hAnsi="Times New Roman"/>
          <w:sz w:val="24"/>
        </w:rPr>
        <w:t>Beszámolás, zárszámadás</w:t>
      </w:r>
      <w:bookmarkEnd w:id="32"/>
      <w:bookmarkEnd w:id="33"/>
    </w:p>
    <w:p w14:paraId="2D0303FA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39"/>
        </w:numPr>
        <w:spacing w:after="160" w:line="259" w:lineRule="auto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Az </w:t>
      </w:r>
      <w:r w:rsidRPr="00AA2992">
        <w:rPr>
          <w:rFonts w:ascii="Times New Roman" w:hAnsi="Times New Roman" w:cs="Times New Roman"/>
          <w:b/>
          <w:noProof/>
          <w:sz w:val="24"/>
          <w:szCs w:val="24"/>
        </w:rPr>
        <w:t>éves költségvetési beszámoló</w:t>
      </w: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 részei:</w:t>
      </w:r>
    </w:p>
    <w:p w14:paraId="67BC4BEF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lastRenderedPageBreak/>
        <w:t>a költségvetés végrehajtásának ellenőrzését és a zárszámadás elkészítését a költségvetési számvitellel biztosító</w:t>
      </w:r>
    </w:p>
    <w:p w14:paraId="3DB9FFEB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44"/>
        </w:numPr>
        <w:spacing w:after="160" w:line="259" w:lineRule="auto"/>
        <w:ind w:left="1418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költségvetési jelentés,</w:t>
      </w:r>
    </w:p>
    <w:p w14:paraId="239BAA06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44"/>
        </w:numPr>
        <w:spacing w:after="160" w:line="259" w:lineRule="auto"/>
        <w:ind w:left="1418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maradvány kimutatás,</w:t>
      </w:r>
    </w:p>
    <w:p w14:paraId="25D65EE1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44"/>
        </w:numPr>
        <w:spacing w:after="160" w:line="259" w:lineRule="auto"/>
        <w:ind w:left="1418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adatszolgáltatás a személyi juttatások és a foglalkoztatottak, választott tisztségviselők összetételéréről,</w:t>
      </w:r>
    </w:p>
    <w:p w14:paraId="2C02A825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44"/>
        </w:numPr>
        <w:spacing w:after="160" w:line="259" w:lineRule="auto"/>
        <w:ind w:left="1418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adatszolgáltatás a társadalombiztosítás pénzügyi alapjaiból folyósított egyes ellátások és támogatások tervezett összegeiről és teljesítéséről,</w:t>
      </w:r>
    </w:p>
    <w:p w14:paraId="7CF95513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44"/>
        </w:numPr>
        <w:spacing w:after="160" w:line="259" w:lineRule="auto"/>
        <w:ind w:left="1418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az önkormányzati alrendszer sajátos gazdálkodásához kapcsolódó elszámolások,</w:t>
      </w:r>
    </w:p>
    <w:p w14:paraId="0441BE9B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 vagyoni helyzet és az eredményszemléletű bevételek, költségek, ráfordítások alakulását, valamint a zárszámadás kiegészítő információinak elkészítését a pénzügyi számvitellel biztosító</w:t>
      </w:r>
    </w:p>
    <w:p w14:paraId="6939E7CB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45"/>
        </w:numPr>
        <w:spacing w:after="160" w:line="259" w:lineRule="auto"/>
        <w:ind w:left="1418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mérleg,</w:t>
      </w:r>
    </w:p>
    <w:p w14:paraId="6D7E4C62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45"/>
        </w:numPr>
        <w:spacing w:after="160" w:line="259" w:lineRule="auto"/>
        <w:ind w:left="1418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eredménykimutatás,</w:t>
      </w:r>
    </w:p>
    <w:p w14:paraId="21452C30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45"/>
        </w:numPr>
        <w:spacing w:after="160" w:line="259" w:lineRule="auto"/>
        <w:ind w:left="1418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költségekről és megtérült költségekről szóló kimutatás, és</w:t>
      </w:r>
    </w:p>
    <w:p w14:paraId="75BCE628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45"/>
        </w:numPr>
        <w:spacing w:after="160" w:line="259" w:lineRule="auto"/>
        <w:ind w:left="1418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kiegészítő melléklet.</w:t>
      </w:r>
    </w:p>
    <w:p w14:paraId="6AD679A0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39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Az Önkormányzat és az irányítása alá tartozó költségvetési szervek az éves beszámolási kötelezettségének a Nemzetgazdasági Minisztérium által összeállított nyomtatványgarnitúra ("Éves elemi költségvetési beszámoló") kitöltésével tesznek eleget. A nyomtatványgarnitúra kitöltése az adatoknak az ASP Gazdálkodási Szakrendszer ETRIUSZ moduljába történő betöltésével és onnan való átemelésével történik. </w:t>
      </w:r>
    </w:p>
    <w:p w14:paraId="4104DAF2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39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Az Önkormányzatnak, és az irányítása alá tartozó költségvetési szerveknek az éves elemi költségvetési beszámolót a február 28-adikai határidő lejártát követő 10 naptári napon belül kell benyújtani a Kincstár területi szervéhez.</w:t>
      </w:r>
    </w:p>
    <w:p w14:paraId="72505E70" w14:textId="0325350E" w:rsidR="00DE3930" w:rsidRPr="00AA2992" w:rsidRDefault="00DE3930" w:rsidP="00DE3930">
      <w:pPr>
        <w:pStyle w:val="Listaszerbekezds"/>
        <w:keepNext/>
        <w:keepLines/>
        <w:numPr>
          <w:ilvl w:val="0"/>
          <w:numId w:val="39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Az éves költségvetési beszámoló elkészítéséért az éves költségvetési beszámolót készítő szerv vezetője felelős. Az éves költségvetési beszámolót e személy és</w:t>
      </w:r>
      <w:r w:rsidR="00D46E41">
        <w:rPr>
          <w:rFonts w:ascii="Times New Roman" w:hAnsi="Times New Roman" w:cs="Times New Roman"/>
          <w:noProof/>
          <w:sz w:val="24"/>
          <w:szCs w:val="24"/>
        </w:rPr>
        <w:t xml:space="preserve"> Kovács Júlia</w:t>
      </w:r>
      <w:r w:rsidRPr="00AA2992">
        <w:rPr>
          <w:rFonts w:ascii="Times New Roman" w:hAnsi="Times New Roman" w:cs="Times New Roman"/>
          <w:noProof/>
          <w:sz w:val="24"/>
          <w:szCs w:val="24"/>
          <w:highlight w:val="lightGray"/>
        </w:rPr>
        <w:t xml:space="preserve">, </w:t>
      </w:r>
      <w:r w:rsidRPr="00AA2992">
        <w:rPr>
          <w:rFonts w:ascii="Times New Roman" w:hAnsi="Times New Roman" w:cs="Times New Roman"/>
          <w:noProof/>
          <w:sz w:val="24"/>
          <w:szCs w:val="24"/>
        </w:rPr>
        <w:t>mint gazdasági vezető a hely és a kelet feltüntetésével írja alá..</w:t>
      </w:r>
    </w:p>
    <w:p w14:paraId="1043D771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39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Az irányított önkormányzati költségvetési szerv éves költségvetési beszámolóját a költségvetési évet követő év február 28-áig – megszűnés esetében a megszűnés napját követő hatvan napon belül – a polgármesternek jóváhagyásra megküldi. A polgármester a költségvetési szerv éves költségvetési beszámolóját a felülvizsgálat elvégzését igazoló személy aláírásával és az éves költségvetési beszámoló visszaküldésével hagyja jóvá.</w:t>
      </w:r>
    </w:p>
    <w:p w14:paraId="15ACBB22" w14:textId="079A180F" w:rsidR="00DE3930" w:rsidRPr="00AA2992" w:rsidRDefault="00DE3930" w:rsidP="00DE3930">
      <w:pPr>
        <w:pStyle w:val="Listaszerbekezds"/>
        <w:keepNext/>
        <w:keepLines/>
        <w:numPr>
          <w:ilvl w:val="0"/>
          <w:numId w:val="39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Az intézményi költségvetési beszámolók összeállításáért – </w:t>
      </w:r>
      <w:r w:rsidR="009D130D">
        <w:rPr>
          <w:rFonts w:ascii="Times New Roman" w:hAnsi="Times New Roman" w:cs="Times New Roman"/>
          <w:noProof/>
          <w:sz w:val="24"/>
          <w:szCs w:val="24"/>
        </w:rPr>
        <w:t>Balogh Ildikó pénzügyi-gazdálkodási ügyintéző</w:t>
      </w:r>
      <w:r w:rsidRPr="00AA2992">
        <w:rPr>
          <w:rFonts w:ascii="Times New Roman" w:hAnsi="Times New Roman" w:cs="Times New Roman"/>
          <w:noProof/>
          <w:sz w:val="24"/>
          <w:szCs w:val="24"/>
          <w:highlight w:val="lightGray"/>
        </w:rPr>
        <w:t xml:space="preserve"> </w:t>
      </w: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közreműködésével – </w:t>
      </w:r>
      <w:r w:rsidR="009D130D">
        <w:rPr>
          <w:rFonts w:ascii="Times New Roman" w:hAnsi="Times New Roman" w:cs="Times New Roman"/>
          <w:noProof/>
          <w:sz w:val="24"/>
          <w:szCs w:val="24"/>
        </w:rPr>
        <w:t xml:space="preserve">Kovács Júlia gazdasági vezető </w:t>
      </w:r>
      <w:r w:rsidRPr="00AA2992">
        <w:rPr>
          <w:rFonts w:ascii="Times New Roman" w:hAnsi="Times New Roman" w:cs="Times New Roman"/>
          <w:noProof/>
          <w:sz w:val="24"/>
          <w:szCs w:val="24"/>
        </w:rPr>
        <w:t>a felelős.</w:t>
      </w:r>
    </w:p>
    <w:p w14:paraId="244DCA5F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39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lastRenderedPageBreak/>
        <w:t>Az éves költségvetési beszámolót a főkönyvi kivonat adataiból – év végi, december 31-ei fordulónapot figyelembe véve – kell elkészíteni. A főkönyvi kivonat összeállítása előtt a következőket kell biztosítani (határiődket és felelősöket egyedileg a vezető határozza meg):</w:t>
      </w:r>
    </w:p>
    <w:p w14:paraId="575960BF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37"/>
        </w:numPr>
        <w:ind w:hanging="357"/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 leltár készítése és átvezetése a könyvelés adatain,</w:t>
      </w:r>
    </w:p>
    <w:p w14:paraId="1AE16F1B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36"/>
        </w:numPr>
        <w:ind w:hanging="357"/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az előirányzatok egyeztetése az irányító szervvel a rovatrendnek megfelelően,</w:t>
      </w:r>
    </w:p>
    <w:p w14:paraId="557031FA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36"/>
        </w:numPr>
        <w:ind w:hanging="357"/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az irányító szervi és saját hatáskörű átcsoportosításokra vonatkozóan,</w:t>
      </w:r>
    </w:p>
    <w:p w14:paraId="4C3A357C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36"/>
        </w:numPr>
        <w:ind w:hanging="357"/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év végi zárlati munkák elkészítése,</w:t>
      </w:r>
    </w:p>
    <w:p w14:paraId="7022C4F0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36"/>
        </w:numPr>
        <w:ind w:hanging="357"/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 mérleg összeállítása a mérlegtételek értékelésével.</w:t>
      </w:r>
    </w:p>
    <w:p w14:paraId="00EA24CD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39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Az év végi zárlati munkák során a következő feladatokat kell elvégezni:</w:t>
      </w:r>
    </w:p>
    <w:p w14:paraId="31927875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38"/>
        </w:numPr>
        <w:ind w:hanging="357"/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az Áhsz. 58. § (5) és (6) bekezdésben, valamint az Áhsz. 48. § (7) bekezdésében foglalt feladatokat,</w:t>
      </w:r>
    </w:p>
    <w:p w14:paraId="5B23EBE2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37"/>
        </w:numPr>
        <w:ind w:hanging="357"/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 leltári különbözetek elszámolását, az eltérések okainak kivizsgálását,</w:t>
      </w:r>
    </w:p>
    <w:p w14:paraId="0C1D181B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37"/>
        </w:numPr>
        <w:ind w:hanging="357"/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az eszközök értékelését, az Áhsz. 58. § (6) bekezdés e) pontja szerinti kivétellel az értékvesztés elszámolását és annak visszaírását, az esetleges terven felüli értékcsökkenés visszaírását, értékhelyesbítés elszámolását,</w:t>
      </w:r>
    </w:p>
    <w:p w14:paraId="53327B41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37"/>
        </w:numPr>
        <w:ind w:hanging="357"/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 külföldi pénzeszközre szóló eszközök és források, valamint a kötelezettségvállalások, más fizetési kötelezettségek mérleg fordulónapján történő átértékelését, a követelések és a kötelezettségvállalások, más fizetési kötelezettségek esetén az egységes rovatrend rovataihoz kapcsolódóan vezetett nyilvántartási számlákon és a könyvviteli számlákon egyaránt,</w:t>
      </w:r>
    </w:p>
    <w:p w14:paraId="52AF5656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37"/>
        </w:numPr>
        <w:ind w:hanging="357"/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 behajthatatlan követelések elszámolását,</w:t>
      </w:r>
    </w:p>
    <w:p w14:paraId="2B900666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37"/>
        </w:numPr>
        <w:ind w:hanging="357"/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az időbeli elhatárolások elszámolását,</w:t>
      </w:r>
    </w:p>
    <w:p w14:paraId="4F5232C6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37"/>
        </w:numPr>
        <w:ind w:hanging="357"/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 záró befejezetlen termelés készletre vételét,</w:t>
      </w:r>
    </w:p>
    <w:p w14:paraId="1F72A6DB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37"/>
        </w:numPr>
        <w:ind w:hanging="357"/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az 5. számlaosztály 51-56. számlacsoport könyvviteli számláinak átvezetését a 8. számlaosztály könyvviteli számláira,</w:t>
      </w:r>
    </w:p>
    <w:p w14:paraId="0C77D9A2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37"/>
        </w:numPr>
        <w:ind w:hanging="357"/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az 571. Saját termelésű készletek állományváltozása és 572. Saját előállítású eszközök aktivált értéke könyvviteli számláinak átvezetését a 492. Mérleg szerinti eredmény elszámolása könyvviteli számlára,</w:t>
      </w:r>
    </w:p>
    <w:p w14:paraId="6CE4C68F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37"/>
        </w:numPr>
        <w:ind w:hanging="357"/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 8. és 9. számlaosztály könyvviteli számláinak lezárását a 492. Mérleg szerinti eredmény elszámolása könyvviteli számlával szemben,</w:t>
      </w:r>
    </w:p>
    <w:p w14:paraId="1FA24A52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37"/>
        </w:numPr>
        <w:ind w:hanging="357"/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 6-os számlaosztály könyvviteli számláinak lezárását a 691. Általános költségek átvezetési számla könyvviteli számlával, a 7. számlaosztály könyvviteli számláinak lezárását az 591. Költségnem átvezetési számla könyvviteli számlával szemben,</w:t>
      </w:r>
    </w:p>
    <w:p w14:paraId="3009F4B2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37"/>
        </w:numPr>
        <w:ind w:hanging="357"/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lastRenderedPageBreak/>
        <w:t>az 1-4. számlaosztály könyvviteli számlák lezárását a 493. Zárómérleg számla könyvviteli számlával szemben,</w:t>
      </w:r>
    </w:p>
    <w:p w14:paraId="08FD2064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37"/>
        </w:numPr>
        <w:ind w:hanging="357"/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 492. Mérleg szerinti eredmény elszámolása könyvviteli számla átvezetését a 416. Mérleg szerinti eredmény könyvviteli számlára,</w:t>
      </w:r>
    </w:p>
    <w:p w14:paraId="71D059FE" w14:textId="77777777" w:rsidR="00DE3930" w:rsidRPr="00AA2992" w:rsidRDefault="00DE3930" w:rsidP="00DE3930">
      <w:pPr>
        <w:pStyle w:val="normlbekezdsszablyzat"/>
        <w:keepNext/>
        <w:keepLines/>
        <w:numPr>
          <w:ilvl w:val="0"/>
          <w:numId w:val="37"/>
        </w:numPr>
        <w:ind w:hanging="357"/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t>az egységes rovatrend rovataihoz kapcsolódóan az előirányzatok nyilvántartási számláinak lezárását a 001. Előirányzat nyilvántartási ellenszámla nyilvántartási számlával szemben, valamint a teljesítés nyilvántartási számláinak lezárását és - ezzel egyező összegben - a követelések vagy kötelezettségvállalások, más fizetési kötelezettségek nyilvántartási számláinak korrigálását a megfelelő nyilvántartási ellenszámlával szemben.</w:t>
      </w:r>
    </w:p>
    <w:p w14:paraId="611951EB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39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zárlati feladatok keretében a főkönyvi nyilvántartáshoz kapcsolódó számszaki, könyvelés helyességére irányuló ellenőrzés részeként az ASP Gazdálkodási Szakrendszer KASZPER moduljában a szükséges ellenőrzéseket le kell futtatni (991, 992 és 993 menüpontok) és az esetleges hibákat javítani kell.</w:t>
      </w:r>
    </w:p>
    <w:p w14:paraId="23688CE6" w14:textId="523B0831" w:rsidR="00DE3930" w:rsidRPr="00AA2992" w:rsidRDefault="00DE3930" w:rsidP="00DE3930">
      <w:pPr>
        <w:pStyle w:val="Listaszerbekezds"/>
        <w:keepNext/>
        <w:keepLines/>
        <w:numPr>
          <w:ilvl w:val="0"/>
          <w:numId w:val="39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Az éves beszámoló összeállításáért és az Igazgatósághoz határidőre történő továbbításáért </w:t>
      </w:r>
      <w:r w:rsidR="009D130D">
        <w:rPr>
          <w:rFonts w:ascii="Times New Roman" w:hAnsi="Times New Roman" w:cs="Times New Roman"/>
          <w:noProof/>
          <w:sz w:val="24"/>
          <w:szCs w:val="24"/>
        </w:rPr>
        <w:t xml:space="preserve">Kovács Júlia gazdasági vezető </w:t>
      </w:r>
      <w:r w:rsidRPr="00AA2992">
        <w:rPr>
          <w:rFonts w:ascii="Times New Roman" w:hAnsi="Times New Roman" w:cs="Times New Roman"/>
          <w:noProof/>
          <w:sz w:val="24"/>
          <w:szCs w:val="24"/>
        </w:rPr>
        <w:t>a felelős. Az éves elemi beszámoló részét képezi a állami hozzájárulásokkal valamint a címzett- és céltámogatásokkal történő elszámolás.</w:t>
      </w:r>
    </w:p>
    <w:p w14:paraId="7CF215F0" w14:textId="46F926D0" w:rsidR="00DE3930" w:rsidRPr="00AA2992" w:rsidRDefault="00DE3930" w:rsidP="00DE3930">
      <w:pPr>
        <w:pStyle w:val="Listaszerbekezds"/>
        <w:keepNext/>
        <w:keepLines/>
        <w:numPr>
          <w:ilvl w:val="0"/>
          <w:numId w:val="39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 központi költségvetési hozzájárulással való elszámolás érdekében a tényleges mutatószámoknak az intézménytől – írásban, az intézményvezető által aláírt formában – történő begyűjtéséért </w:t>
      </w:r>
      <w:r w:rsidR="009D130D">
        <w:rPr>
          <w:rFonts w:ascii="Times New Roman" w:hAnsi="Times New Roman" w:cs="Times New Roman"/>
          <w:noProof/>
          <w:sz w:val="24"/>
          <w:szCs w:val="24"/>
        </w:rPr>
        <w:t xml:space="preserve">Balogh Ildikó pénzügyi-gazdálkodási ügyintéző </w:t>
      </w:r>
      <w:r w:rsidRPr="00AA2992">
        <w:rPr>
          <w:rFonts w:ascii="Times New Roman" w:hAnsi="Times New Roman" w:cs="Times New Roman"/>
          <w:noProof/>
          <w:sz w:val="24"/>
          <w:szCs w:val="24"/>
        </w:rPr>
        <w:t>a felelős.</w:t>
      </w:r>
    </w:p>
    <w:p w14:paraId="6E4095D7" w14:textId="2B3AA7F7" w:rsidR="00DE3930" w:rsidRPr="00AA2992" w:rsidRDefault="00DE3930" w:rsidP="00DE3930">
      <w:pPr>
        <w:pStyle w:val="Listaszerbekezds"/>
        <w:keepNext/>
        <w:keepLines/>
        <w:numPr>
          <w:ilvl w:val="0"/>
          <w:numId w:val="39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tényleges mutatószámokra vonatkozó adatszolgáltatás határidejét úgy kell kialakítani, hogy annak ellenőrzése a beszámoló elkészítéséig megtörténhessen. Az intézmény által szolgáltatott adatokat a beszámoló végleges összeállítása, az Igazgatóság részére történő leadása előtti</w:t>
      </w:r>
      <w:r w:rsidR="00DD5EE2">
        <w:rPr>
          <w:rFonts w:ascii="Times New Roman" w:hAnsi="Times New Roman" w:cs="Times New Roman"/>
          <w:noProof/>
          <w:sz w:val="24"/>
          <w:szCs w:val="24"/>
        </w:rPr>
        <w:t xml:space="preserve"> 2 </w:t>
      </w: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naptári napig dokumentált módon ellenőrizni kell. A mutatószámok ellenőrzéséért </w:t>
      </w:r>
      <w:r w:rsidR="00DD5EE2">
        <w:rPr>
          <w:rFonts w:ascii="Times New Roman" w:hAnsi="Times New Roman" w:cs="Times New Roman"/>
          <w:noProof/>
          <w:sz w:val="24"/>
          <w:szCs w:val="24"/>
        </w:rPr>
        <w:t xml:space="preserve">Balogh Ildikó pénzügyi-gazdálkodási ügyintéző </w:t>
      </w: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 felelős. A dokumentált ellenőrzéséről feljegyzést kell készíteni, amelyen az ellenőrzést végző aláírásával igazolja a mutatószámok felülvizsgálatának elvégzését. </w:t>
      </w:r>
    </w:p>
    <w:p w14:paraId="3EC14A79" w14:textId="768DACB2" w:rsidR="00DE3930" w:rsidRPr="00AA2992" w:rsidRDefault="00DE3930" w:rsidP="00DE3930">
      <w:pPr>
        <w:pStyle w:val="Listaszerbekezds"/>
        <w:keepNext/>
        <w:keepLines/>
        <w:numPr>
          <w:ilvl w:val="0"/>
          <w:numId w:val="39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 központi költségvetéssel történő elszámolás pénzügyi teljesítéséért </w:t>
      </w:r>
      <w:r w:rsidR="00DD5EE2">
        <w:rPr>
          <w:rFonts w:ascii="Times New Roman" w:hAnsi="Times New Roman" w:cs="Times New Roman"/>
          <w:noProof/>
          <w:sz w:val="24"/>
          <w:szCs w:val="24"/>
        </w:rPr>
        <w:t xml:space="preserve">Balogh Ildikó pénzügyi-gazdálkodási ügyintéző </w:t>
      </w:r>
      <w:r w:rsidRPr="00AA2992">
        <w:rPr>
          <w:rFonts w:ascii="Times New Roman" w:hAnsi="Times New Roman" w:cs="Times New Roman"/>
          <w:noProof/>
          <w:sz w:val="24"/>
          <w:szCs w:val="24"/>
        </w:rPr>
        <w:t>a felelős.</w:t>
      </w:r>
    </w:p>
    <w:p w14:paraId="1852D70E" w14:textId="0A27CDA5" w:rsidR="00DE3930" w:rsidRPr="00AA2992" w:rsidRDefault="00DE3930" w:rsidP="00DE3930">
      <w:pPr>
        <w:pStyle w:val="Listaszerbekezds"/>
        <w:keepNext/>
        <w:keepLines/>
        <w:numPr>
          <w:ilvl w:val="0"/>
          <w:numId w:val="39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Az intézmény maradványa szabályszerű kimunkálásának ellenőrzéséért, felülvizsgálatáért </w:t>
      </w:r>
      <w:r w:rsidR="00DD5EE2">
        <w:rPr>
          <w:rFonts w:ascii="Times New Roman" w:hAnsi="Times New Roman" w:cs="Times New Roman"/>
          <w:noProof/>
          <w:sz w:val="24"/>
          <w:szCs w:val="24"/>
        </w:rPr>
        <w:t xml:space="preserve">Kovács Júlia gazdasági vezető </w:t>
      </w:r>
      <w:r w:rsidRPr="00AA2992">
        <w:rPr>
          <w:rFonts w:ascii="Times New Roman" w:hAnsi="Times New Roman" w:cs="Times New Roman"/>
          <w:noProof/>
          <w:sz w:val="24"/>
          <w:szCs w:val="24"/>
        </w:rPr>
        <w:t>a felelős.</w:t>
      </w:r>
    </w:p>
    <w:p w14:paraId="3D10F86C" w14:textId="54964761" w:rsidR="00DE3930" w:rsidRPr="00AA2992" w:rsidRDefault="00DE3930" w:rsidP="00DD5EE2">
      <w:pPr>
        <w:pStyle w:val="Listaszerbekezds"/>
        <w:keepNext/>
        <w:keepLines/>
        <w:ind w:left="360"/>
        <w:contextualSpacing w:val="0"/>
        <w:rPr>
          <w:rFonts w:ascii="Times New Roman" w:hAnsi="Times New Roman" w:cs="Times New Roman"/>
          <w:noProof/>
          <w:sz w:val="24"/>
          <w:szCs w:val="24"/>
        </w:rPr>
      </w:pPr>
    </w:p>
    <w:p w14:paraId="4F1713E3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39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lastRenderedPageBreak/>
        <w:t>A költségvetési szervek vezetői – Hivatal esetében a jegyző – a belső kontrollrendszer minőségét értékelik és a költségvetési szervek belső kontrollrendszeréről és belső ellenőrzéséről szóló 370/2011. (XII. 31.) Korm. rendelet szerint nyilatkozatot tesznek és azt az éves elemi költségvetési beszámolóval együttesen megküldik az irányító szervnek. A közölt adatok valódiságáért a költségvetési szerv vezetője, Hivatal esetében a jegyző a felelős.</w:t>
      </w:r>
    </w:p>
    <w:p w14:paraId="3E2CBF09" w14:textId="0EED66A0" w:rsidR="00DE3930" w:rsidRPr="00AA2992" w:rsidRDefault="00DE3930" w:rsidP="00DE3930">
      <w:pPr>
        <w:pStyle w:val="Listaszerbekezds"/>
        <w:keepNext/>
        <w:keepLines/>
        <w:numPr>
          <w:ilvl w:val="0"/>
          <w:numId w:val="39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 </w:t>
      </w:r>
      <w:r w:rsidRPr="00AA2992">
        <w:rPr>
          <w:rFonts w:ascii="Times New Roman" w:hAnsi="Times New Roman" w:cs="Times New Roman"/>
          <w:b/>
          <w:noProof/>
          <w:sz w:val="24"/>
          <w:szCs w:val="24"/>
        </w:rPr>
        <w:t>zárszámadási rendelettervezet</w:t>
      </w: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 összeállításáért </w:t>
      </w:r>
      <w:r w:rsidR="00DD5EE2">
        <w:rPr>
          <w:rFonts w:ascii="Times New Roman" w:hAnsi="Times New Roman" w:cs="Times New Roman"/>
          <w:noProof/>
          <w:sz w:val="24"/>
          <w:szCs w:val="24"/>
        </w:rPr>
        <w:t xml:space="preserve">Németh Dóra jegyző és Kovács Júlia gazdasági vezető </w:t>
      </w:r>
      <w:r w:rsidRPr="00AA2992">
        <w:rPr>
          <w:rFonts w:ascii="Times New Roman" w:hAnsi="Times New Roman" w:cs="Times New Roman"/>
          <w:noProof/>
          <w:sz w:val="24"/>
          <w:szCs w:val="24"/>
        </w:rPr>
        <w:t>felelős.</w:t>
      </w:r>
    </w:p>
    <w:p w14:paraId="55A99549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39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zárszámadást az összehasonlíthatóság érdekében a költségvetési rendelettel azonos szerkezetben kell összeállítani.</w:t>
      </w:r>
    </w:p>
    <w:p w14:paraId="65D0E344" w14:textId="2A7178CC" w:rsidR="00DE3930" w:rsidRPr="00AA2992" w:rsidRDefault="00DE3930" w:rsidP="00DE3930">
      <w:pPr>
        <w:pStyle w:val="Listaszerbekezds"/>
        <w:keepNext/>
        <w:keepLines/>
        <w:numPr>
          <w:ilvl w:val="0"/>
          <w:numId w:val="39"/>
        </w:numPr>
        <w:ind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Az Önkormányzat zárszámadásának összeállításával kapcsolatban az intézménynek adatszolgáltatási kötelezettség</w:t>
      </w:r>
      <w:r w:rsidR="00010984">
        <w:rPr>
          <w:rFonts w:ascii="Times New Roman" w:hAnsi="Times New Roman" w:cs="Times New Roman"/>
          <w:noProof/>
          <w:sz w:val="24"/>
          <w:szCs w:val="24"/>
        </w:rPr>
        <w:t>e</w:t>
      </w: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 van. A szükséges információk tartalmát és az adatszolgáltatásra vonatkozó határidőt </w:t>
      </w:r>
      <w:r w:rsidR="00010984">
        <w:rPr>
          <w:rFonts w:ascii="Times New Roman" w:hAnsi="Times New Roman" w:cs="Times New Roman"/>
          <w:noProof/>
          <w:sz w:val="24"/>
          <w:szCs w:val="24"/>
        </w:rPr>
        <w:t xml:space="preserve">a Kovács Júlia gazdasági vezető </w:t>
      </w:r>
      <w:r w:rsidRPr="00AA2992">
        <w:rPr>
          <w:rFonts w:ascii="Times New Roman" w:hAnsi="Times New Roman" w:cs="Times New Roman"/>
          <w:noProof/>
          <w:sz w:val="24"/>
          <w:szCs w:val="24"/>
        </w:rPr>
        <w:t>által előkészített és a jegyző által évenként kiadásra kerülő – zárszámadással és beszámoló készítésével kapcsolatos – rendelkezése szabályozza.</w:t>
      </w:r>
    </w:p>
    <w:p w14:paraId="19AB8810" w14:textId="77777777" w:rsidR="00DE3930" w:rsidRPr="00AA2992" w:rsidRDefault="00DE3930" w:rsidP="00DE3930">
      <w:pPr>
        <w:ind w:left="357" w:hanging="357"/>
        <w:rPr>
          <w:rFonts w:ascii="Times New Roman" w:eastAsia="Calibri" w:hAnsi="Times New Roman" w:cs="Times New Roman"/>
          <w:b/>
          <w:bCs/>
          <w:caps/>
          <w:smallCaps/>
          <w:noProof/>
          <w:kern w:val="36"/>
          <w:sz w:val="24"/>
          <w:szCs w:val="24"/>
          <w:lang w:eastAsia="hu-HU"/>
        </w:rPr>
      </w:pPr>
      <w:r w:rsidRPr="00AA2992">
        <w:rPr>
          <w:rFonts w:ascii="Times New Roman" w:hAnsi="Times New Roman" w:cs="Times New Roman"/>
          <w:sz w:val="24"/>
          <w:szCs w:val="24"/>
        </w:rPr>
        <w:br w:type="page"/>
      </w:r>
    </w:p>
    <w:p w14:paraId="648F97EA" w14:textId="77777777" w:rsidR="00DE3930" w:rsidRPr="00AA2992" w:rsidRDefault="00DE3930" w:rsidP="00DE3930">
      <w:pPr>
        <w:pStyle w:val="1cmszablyzat"/>
        <w:numPr>
          <w:ilvl w:val="0"/>
          <w:numId w:val="2"/>
        </w:numPr>
        <w:ind w:left="0" w:firstLine="0"/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lastRenderedPageBreak/>
        <w:br/>
      </w:r>
      <w:bookmarkStart w:id="34" w:name="_Toc498887579"/>
      <w:bookmarkStart w:id="35" w:name="_Toc499186577"/>
      <w:r w:rsidRPr="00AA2992">
        <w:rPr>
          <w:rFonts w:ascii="Times New Roman" w:hAnsi="Times New Roman"/>
          <w:sz w:val="24"/>
          <w:szCs w:val="24"/>
        </w:rPr>
        <w:t>ZÁRÓ RENDELKEZÉSEK</w:t>
      </w:r>
      <w:bookmarkEnd w:id="34"/>
      <w:bookmarkEnd w:id="35"/>
    </w:p>
    <w:p w14:paraId="73C3DE7F" w14:textId="6D134921" w:rsidR="00DE3930" w:rsidRPr="00AA2992" w:rsidRDefault="00DE3930" w:rsidP="00DE3930">
      <w:pPr>
        <w:pStyle w:val="Listaszerbekezds"/>
        <w:keepNext/>
        <w:keepLines/>
        <w:numPr>
          <w:ilvl w:val="0"/>
          <w:numId w:val="40"/>
        </w:numPr>
        <w:spacing w:after="160" w:line="259" w:lineRule="auto"/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Hivatal gazdasági szervezetének gazdálkodással összefüggő ügyrendje</w:t>
      </w:r>
      <w:r w:rsidR="00010984">
        <w:rPr>
          <w:rFonts w:ascii="Times New Roman" w:hAnsi="Times New Roman" w:cs="Times New Roman"/>
          <w:noProof/>
          <w:sz w:val="24"/>
          <w:szCs w:val="24"/>
        </w:rPr>
        <w:t xml:space="preserve"> 2025. május 7. </w:t>
      </w:r>
      <w:r w:rsidRPr="00AA2992">
        <w:rPr>
          <w:rFonts w:ascii="Times New Roman" w:hAnsi="Times New Roman" w:cs="Times New Roman"/>
          <w:noProof/>
          <w:sz w:val="24"/>
          <w:szCs w:val="24"/>
        </w:rPr>
        <w:t>napján lép hatályba. Ezzel egyidejűleg a</w:t>
      </w:r>
      <w:r w:rsidR="00010984">
        <w:rPr>
          <w:rFonts w:ascii="Times New Roman" w:hAnsi="Times New Roman" w:cs="Times New Roman"/>
          <w:noProof/>
          <w:sz w:val="24"/>
          <w:szCs w:val="24"/>
        </w:rPr>
        <w:t xml:space="preserve"> korábban </w:t>
      </w:r>
      <w:r w:rsidRPr="00AA2992">
        <w:rPr>
          <w:rFonts w:ascii="Times New Roman" w:hAnsi="Times New Roman" w:cs="Times New Roman"/>
          <w:noProof/>
          <w:sz w:val="24"/>
          <w:szCs w:val="24"/>
        </w:rPr>
        <w:t>alkalmazott Ügyrend hatályát veszti hatályát veszti.</w:t>
      </w:r>
    </w:p>
    <w:p w14:paraId="3C3B9CF5" w14:textId="77777777" w:rsidR="00DE3930" w:rsidRPr="00AA2992" w:rsidRDefault="00DE3930" w:rsidP="00DE3930">
      <w:pPr>
        <w:pStyle w:val="Listaszerbekezds"/>
        <w:keepNext/>
        <w:keepLines/>
        <w:numPr>
          <w:ilvl w:val="0"/>
          <w:numId w:val="40"/>
        </w:numPr>
        <w:spacing w:after="160" w:line="259" w:lineRule="auto"/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>A jegyző gondoskodik arról, hogy a Hivatal gazdasági szervezetének gazdálkodással összefüggő ügyrendjében foglalt előírásokat az érintett munkatársak megismerjék, annak tényét a szabályzat 1. számú mellékletében szereplő megismerési nyilatkozaton aláírásukkal igazolják, legkésőbb a hatálybalépés napjáig.</w:t>
      </w:r>
    </w:p>
    <w:p w14:paraId="56012F5B" w14:textId="2F6B0830" w:rsidR="00DE3930" w:rsidRPr="00AA2992" w:rsidRDefault="00DE3930" w:rsidP="00DE3930">
      <w:pPr>
        <w:pStyle w:val="Listaszerbekezds"/>
        <w:keepNext/>
        <w:keepLines/>
        <w:numPr>
          <w:ilvl w:val="0"/>
          <w:numId w:val="40"/>
        </w:numPr>
        <w:spacing w:after="160" w:line="259" w:lineRule="auto"/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Az érintett dolgozók munkaköri leírásában szerepeltetni kell a nevesített felelősségi, hatás- és jogköröket, melyek elkészítéséért </w:t>
      </w:r>
      <w:r w:rsidR="00010984">
        <w:rPr>
          <w:rFonts w:ascii="Times New Roman" w:hAnsi="Times New Roman" w:cs="Times New Roman"/>
          <w:noProof/>
          <w:sz w:val="24"/>
          <w:szCs w:val="24"/>
        </w:rPr>
        <w:t>Németh Dóra jegyző</w:t>
      </w:r>
      <w:r w:rsidRPr="00AA2992">
        <w:rPr>
          <w:rFonts w:ascii="Times New Roman" w:hAnsi="Times New Roman" w:cs="Times New Roman"/>
          <w:noProof/>
          <w:sz w:val="24"/>
          <w:szCs w:val="24"/>
        </w:rPr>
        <w:t>a felelős.</w:t>
      </w:r>
    </w:p>
    <w:p w14:paraId="0682936C" w14:textId="6BF01BA3" w:rsidR="00DE3930" w:rsidRPr="00AA2992" w:rsidRDefault="00DE3930" w:rsidP="00DE3930">
      <w:pPr>
        <w:pStyle w:val="Listaszerbekezds"/>
        <w:keepNext/>
        <w:keepLines/>
        <w:numPr>
          <w:ilvl w:val="0"/>
          <w:numId w:val="40"/>
        </w:numPr>
        <w:spacing w:after="160" w:line="259" w:lineRule="auto"/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Az Ügyrendet szükség szerint, de legalább minden év </w:t>
      </w:r>
      <w:r w:rsidR="00010984">
        <w:rPr>
          <w:rFonts w:ascii="Times New Roman" w:hAnsi="Times New Roman" w:cs="Times New Roman"/>
          <w:noProof/>
          <w:sz w:val="24"/>
          <w:szCs w:val="24"/>
          <w:highlight w:val="lightGray"/>
        </w:rPr>
        <w:t>április 30</w:t>
      </w:r>
      <w:r w:rsidRPr="00AA2992">
        <w:rPr>
          <w:rFonts w:ascii="Times New Roman" w:hAnsi="Times New Roman" w:cs="Times New Roman"/>
          <w:noProof/>
          <w:sz w:val="24"/>
          <w:szCs w:val="24"/>
          <w:highlight w:val="lightGray"/>
        </w:rPr>
        <w:t>-</w:t>
      </w:r>
      <w:r w:rsidRPr="00AA2992">
        <w:rPr>
          <w:rFonts w:ascii="Times New Roman" w:hAnsi="Times New Roman" w:cs="Times New Roman"/>
          <w:noProof/>
          <w:sz w:val="24"/>
          <w:szCs w:val="24"/>
        </w:rPr>
        <w:t>ig felül kell vizsgálni, és a szükséges módosításokat végre kell hajtani. Amennyiben módosítás nem szükséges, ennek tényét írásban kell rögzíteni.</w:t>
      </w:r>
    </w:p>
    <w:p w14:paraId="5A5E5626" w14:textId="0897EA40" w:rsidR="00DE3930" w:rsidRPr="00AA2992" w:rsidRDefault="00DE3930" w:rsidP="00DE3930">
      <w:pPr>
        <w:pStyle w:val="Listaszerbekezds"/>
        <w:keepNext/>
        <w:keepLines/>
        <w:numPr>
          <w:ilvl w:val="0"/>
          <w:numId w:val="40"/>
        </w:numPr>
        <w:spacing w:after="160" w:line="259" w:lineRule="auto"/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 felülvizsgálat, módosítás elvégzése </w:t>
      </w:r>
      <w:r w:rsidR="00010984">
        <w:rPr>
          <w:rFonts w:ascii="Times New Roman" w:hAnsi="Times New Roman" w:cs="Times New Roman"/>
          <w:noProof/>
          <w:sz w:val="24"/>
          <w:szCs w:val="24"/>
        </w:rPr>
        <w:t xml:space="preserve">Németh Dóra jegyző </w:t>
      </w:r>
      <w:r w:rsidRPr="00AA2992">
        <w:rPr>
          <w:rFonts w:ascii="Times New Roman" w:hAnsi="Times New Roman" w:cs="Times New Roman"/>
          <w:noProof/>
          <w:sz w:val="24"/>
          <w:szCs w:val="24"/>
        </w:rPr>
        <w:t>feladata.</w:t>
      </w:r>
    </w:p>
    <w:p w14:paraId="701BC751" w14:textId="32A0C387" w:rsidR="00DE3930" w:rsidRPr="00AA2992" w:rsidRDefault="00DE3930" w:rsidP="00DE3930">
      <w:pPr>
        <w:pStyle w:val="Listaszerbekezds"/>
        <w:keepNext/>
        <w:keepLines/>
        <w:numPr>
          <w:ilvl w:val="0"/>
          <w:numId w:val="40"/>
        </w:numPr>
        <w:spacing w:after="160" w:line="259" w:lineRule="auto"/>
        <w:ind w:left="357" w:hanging="357"/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AA2992">
        <w:rPr>
          <w:rFonts w:ascii="Times New Roman" w:hAnsi="Times New Roman" w:cs="Times New Roman"/>
          <w:noProof/>
          <w:sz w:val="24"/>
          <w:szCs w:val="24"/>
        </w:rPr>
        <w:t xml:space="preserve">A Hivatal gazdasági szervezetének gazdálkodással összefüggő ügyrendje kiadásra került és megtalálható: </w:t>
      </w:r>
      <w:r w:rsidR="00010984">
        <w:rPr>
          <w:rFonts w:ascii="Times New Roman" w:hAnsi="Times New Roman" w:cs="Times New Roman"/>
          <w:noProof/>
          <w:sz w:val="24"/>
          <w:szCs w:val="24"/>
        </w:rPr>
        <w:t xml:space="preserve">a </w:t>
      </w:r>
      <w:hyperlink r:id="rId5" w:history="1">
        <w:r w:rsidR="00010984" w:rsidRPr="00A44AB4">
          <w:rPr>
            <w:rStyle w:val="Hiperhivatkozs"/>
            <w:rFonts w:ascii="Times New Roman" w:hAnsi="Times New Roman" w:cs="Times New Roman"/>
            <w:noProof/>
            <w:sz w:val="24"/>
            <w:szCs w:val="24"/>
          </w:rPr>
          <w:t>www.nyul.hu</w:t>
        </w:r>
      </w:hyperlink>
      <w:r w:rsidR="00010984">
        <w:rPr>
          <w:rFonts w:ascii="Times New Roman" w:hAnsi="Times New Roman" w:cs="Times New Roman"/>
          <w:noProof/>
          <w:sz w:val="24"/>
          <w:szCs w:val="24"/>
        </w:rPr>
        <w:t xml:space="preserve"> weboldalon</w:t>
      </w:r>
    </w:p>
    <w:p w14:paraId="74BA749F" w14:textId="77777777" w:rsidR="00DE3930" w:rsidRPr="00AA2992" w:rsidRDefault="00DE3930" w:rsidP="00DE3930">
      <w:pPr>
        <w:keepNext/>
        <w:keepLines/>
        <w:rPr>
          <w:rFonts w:ascii="Times New Roman" w:hAnsi="Times New Roman" w:cs="Times New Roman"/>
          <w:noProof/>
          <w:sz w:val="24"/>
          <w:szCs w:val="24"/>
        </w:rPr>
      </w:pPr>
    </w:p>
    <w:p w14:paraId="3018DDE4" w14:textId="23F536A6" w:rsidR="00DE3930" w:rsidRPr="00AA2992" w:rsidRDefault="00010984" w:rsidP="00DE3930">
      <w:pPr>
        <w:keepNext/>
        <w:keepLines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Nyúl, 2025. április 28.</w:t>
      </w:r>
    </w:p>
    <w:p w14:paraId="45053D7C" w14:textId="77777777" w:rsidR="00DE3930" w:rsidRPr="00AA2992" w:rsidRDefault="00DE3930" w:rsidP="00DE3930">
      <w:pPr>
        <w:keepNext/>
        <w:keepLines/>
        <w:rPr>
          <w:rFonts w:ascii="Times New Roman" w:hAnsi="Times New Roman" w:cs="Times New Roman"/>
          <w:sz w:val="24"/>
          <w:szCs w:val="24"/>
        </w:rPr>
      </w:pPr>
    </w:p>
    <w:p w14:paraId="751486B9" w14:textId="26F5A919" w:rsidR="00DE3930" w:rsidRPr="00AA2992" w:rsidRDefault="00010984" w:rsidP="00DE3930">
      <w:pPr>
        <w:keepNext/>
        <w:keepLines/>
        <w:tabs>
          <w:tab w:val="center" w:pos="6946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Németh Dóra</w:t>
      </w:r>
    </w:p>
    <w:p w14:paraId="2F816EC1" w14:textId="77777777" w:rsidR="00DE3930" w:rsidRPr="00AA2992" w:rsidRDefault="00DE3930" w:rsidP="00DE3930">
      <w:pPr>
        <w:keepNext/>
        <w:keepLines/>
        <w:tabs>
          <w:tab w:val="center" w:pos="6946"/>
        </w:tabs>
        <w:rPr>
          <w:rFonts w:ascii="Times New Roman" w:hAnsi="Times New Roman" w:cs="Times New Roman"/>
          <w:sz w:val="24"/>
          <w:szCs w:val="24"/>
        </w:rPr>
      </w:pPr>
      <w:r w:rsidRPr="00AA2992">
        <w:rPr>
          <w:rFonts w:ascii="Times New Roman" w:hAnsi="Times New Roman" w:cs="Times New Roman"/>
          <w:sz w:val="24"/>
          <w:szCs w:val="24"/>
        </w:rPr>
        <w:tab/>
        <w:t>jegyző</w:t>
      </w:r>
    </w:p>
    <w:p w14:paraId="1382AC38" w14:textId="77777777" w:rsidR="00DE3930" w:rsidRPr="00AA2992" w:rsidRDefault="00DE3930" w:rsidP="00DE3930">
      <w:pPr>
        <w:keepNext/>
        <w:keepLines/>
        <w:spacing w:after="160" w:line="259" w:lineRule="auto"/>
        <w:rPr>
          <w:rFonts w:ascii="Times New Roman" w:eastAsia="Calibri" w:hAnsi="Times New Roman" w:cs="Times New Roman"/>
          <w:b/>
          <w:caps/>
          <w:smallCaps/>
          <w:noProof/>
          <w:sz w:val="24"/>
          <w:szCs w:val="24"/>
        </w:rPr>
      </w:pPr>
      <w:r w:rsidRPr="00AA2992">
        <w:rPr>
          <w:rFonts w:ascii="Times New Roman" w:hAnsi="Times New Roman" w:cs="Times New Roman"/>
          <w:sz w:val="24"/>
          <w:szCs w:val="24"/>
        </w:rPr>
        <w:br w:type="page"/>
      </w:r>
    </w:p>
    <w:p w14:paraId="1715AC79" w14:textId="77777777" w:rsidR="00DE3930" w:rsidRPr="00AA2992" w:rsidRDefault="00DE3930" w:rsidP="00DE3930">
      <w:pPr>
        <w:pStyle w:val="1cmszablyzat"/>
        <w:numPr>
          <w:ilvl w:val="0"/>
          <w:numId w:val="2"/>
        </w:numPr>
        <w:ind w:left="0" w:firstLine="0"/>
        <w:rPr>
          <w:rFonts w:ascii="Times New Roman" w:hAnsi="Times New Roman"/>
          <w:sz w:val="24"/>
          <w:szCs w:val="24"/>
        </w:rPr>
      </w:pPr>
      <w:r w:rsidRPr="00AA2992">
        <w:rPr>
          <w:rFonts w:ascii="Times New Roman" w:hAnsi="Times New Roman"/>
          <w:sz w:val="24"/>
          <w:szCs w:val="24"/>
        </w:rPr>
        <w:lastRenderedPageBreak/>
        <w:br/>
      </w:r>
      <w:bookmarkStart w:id="36" w:name="_Toc499186578"/>
      <w:r w:rsidRPr="00AA2992">
        <w:rPr>
          <w:rFonts w:ascii="Times New Roman" w:hAnsi="Times New Roman"/>
          <w:sz w:val="24"/>
          <w:szCs w:val="24"/>
        </w:rPr>
        <w:t>MELLÉKLET</w:t>
      </w:r>
      <w:bookmarkEnd w:id="36"/>
    </w:p>
    <w:p w14:paraId="3586666A" w14:textId="77777777" w:rsidR="00DE3930" w:rsidRPr="00AA2992" w:rsidRDefault="00DE3930" w:rsidP="00DE3930">
      <w:pPr>
        <w:pStyle w:val="Listaszerbekezds"/>
        <w:numPr>
          <w:ilvl w:val="0"/>
          <w:numId w:val="47"/>
        </w:num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AA2992">
        <w:rPr>
          <w:rFonts w:ascii="Times New Roman" w:hAnsi="Times New Roman" w:cs="Times New Roman"/>
          <w:b/>
          <w:sz w:val="24"/>
          <w:szCs w:val="24"/>
        </w:rPr>
        <w:t>sz. melléklet: A szabályzat megismerésére vonatkozó nyilatkozat</w:t>
      </w:r>
    </w:p>
    <w:tbl>
      <w:tblPr>
        <w:tblStyle w:val="Tblzategyszer11"/>
        <w:tblW w:w="10632" w:type="dxa"/>
        <w:tblInd w:w="-572" w:type="dxa"/>
        <w:tblBorders>
          <w:top w:val="single" w:sz="24" w:space="0" w:color="BFBFBF" w:themeColor="background1" w:themeShade="BF"/>
          <w:left w:val="single" w:sz="24" w:space="0" w:color="BFBFBF" w:themeColor="background1" w:themeShade="BF"/>
          <w:bottom w:val="single" w:sz="24" w:space="0" w:color="BFBFBF" w:themeColor="background1" w:themeShade="BF"/>
          <w:right w:val="single" w:sz="24" w:space="0" w:color="BFBFBF" w:themeColor="background1" w:themeShade="BF"/>
          <w:insideH w:val="single" w:sz="24" w:space="0" w:color="BFBFBF" w:themeColor="background1" w:themeShade="BF"/>
          <w:insideV w:val="single" w:sz="2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658"/>
        <w:gridCol w:w="2658"/>
        <w:gridCol w:w="2658"/>
        <w:gridCol w:w="2658"/>
      </w:tblGrid>
      <w:tr w:rsidR="00DE3930" w:rsidRPr="002410D3" w14:paraId="103E416A" w14:textId="77777777" w:rsidTr="00AA29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2" w:type="dxa"/>
            <w:gridSpan w:val="4"/>
          </w:tcPr>
          <w:p w14:paraId="0013BCCA" w14:textId="77777777" w:rsidR="00DE3930" w:rsidRPr="00AA2992" w:rsidRDefault="00DE3930" w:rsidP="00AA2992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A2992">
              <w:rPr>
                <w:rFonts w:ascii="Times New Roman" w:hAnsi="Times New Roman" w:cs="Times New Roman"/>
                <w:noProof/>
                <w:sz w:val="24"/>
                <w:szCs w:val="24"/>
              </w:rPr>
              <w:t>MEGISMERÉSI NYILATKOZAT</w:t>
            </w:r>
          </w:p>
        </w:tc>
      </w:tr>
      <w:tr w:rsidR="00DE3930" w:rsidRPr="002410D3" w14:paraId="6B188203" w14:textId="77777777" w:rsidTr="00AA2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2" w:type="dxa"/>
            <w:gridSpan w:val="4"/>
          </w:tcPr>
          <w:p w14:paraId="3F60438B" w14:textId="673265F3" w:rsidR="00DE3930" w:rsidRPr="00AA2992" w:rsidRDefault="00010984" w:rsidP="00010984">
            <w:pPr>
              <w:ind w:left="0" w:firstLine="0"/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Nyúl </w:t>
            </w:r>
            <w:r w:rsidR="00DE3930" w:rsidRPr="00AA2992">
              <w:rPr>
                <w:rFonts w:ascii="Times New Roman" w:hAnsi="Times New Roman" w:cs="Times New Roman"/>
                <w:noProof/>
                <w:sz w:val="24"/>
                <w:szCs w:val="24"/>
              </w:rPr>
              <w:t>Polgármesteri Hivatala Jegyzőjének ………………………… számú szabályzatában foglaltakat megismertem.</w:t>
            </w:r>
          </w:p>
          <w:p w14:paraId="6B0C104B" w14:textId="77777777" w:rsidR="00DE3930" w:rsidRPr="00AA2992" w:rsidRDefault="00DE3930" w:rsidP="00AA2992">
            <w:pPr>
              <w:jc w:val="left"/>
              <w:rPr>
                <w:rFonts w:ascii="Times New Roman" w:hAnsi="Times New Roman" w:cs="Times New Roman"/>
                <w:bCs w:val="0"/>
                <w:noProof/>
                <w:sz w:val="24"/>
                <w:szCs w:val="24"/>
              </w:rPr>
            </w:pPr>
          </w:p>
          <w:p w14:paraId="48D9EAFB" w14:textId="77777777" w:rsidR="00DE3930" w:rsidRPr="00AA2992" w:rsidRDefault="00DE3930" w:rsidP="00AA2992">
            <w:pPr>
              <w:jc w:val="left"/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</w:pPr>
          </w:p>
        </w:tc>
      </w:tr>
      <w:tr w:rsidR="00DE3930" w:rsidRPr="002410D3" w14:paraId="3A8064BD" w14:textId="77777777" w:rsidTr="00AA2992">
        <w:trPr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dxa"/>
            <w:tcBorders>
              <w:bottom w:val="single" w:sz="24" w:space="0" w:color="BFBFBF" w:themeColor="background1" w:themeShade="BF"/>
            </w:tcBorders>
          </w:tcPr>
          <w:p w14:paraId="26409D56" w14:textId="77777777" w:rsidR="00DE3930" w:rsidRPr="00AA2992" w:rsidRDefault="00DE3930" w:rsidP="00AA2992">
            <w:pPr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</w:pPr>
            <w:r w:rsidRPr="00AA2992">
              <w:rPr>
                <w:rFonts w:ascii="Times New Roman" w:hAnsi="Times New Roman" w:cs="Times New Roman"/>
                <w:noProof/>
                <w:sz w:val="24"/>
                <w:szCs w:val="24"/>
              </w:rPr>
              <w:t>NÉV</w:t>
            </w:r>
          </w:p>
        </w:tc>
        <w:tc>
          <w:tcPr>
            <w:tcW w:w="2658" w:type="dxa"/>
            <w:tcBorders>
              <w:bottom w:val="single" w:sz="24" w:space="0" w:color="BFBFBF" w:themeColor="background1" w:themeShade="BF"/>
            </w:tcBorders>
          </w:tcPr>
          <w:p w14:paraId="17E0A39E" w14:textId="77777777" w:rsidR="00DE3930" w:rsidRPr="00AA2992" w:rsidRDefault="00DE3930" w:rsidP="00AA29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AA2992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BEOSZTÁS</w:t>
            </w:r>
          </w:p>
        </w:tc>
        <w:tc>
          <w:tcPr>
            <w:tcW w:w="2658" w:type="dxa"/>
            <w:tcBorders>
              <w:bottom w:val="single" w:sz="24" w:space="0" w:color="BFBFBF" w:themeColor="background1" w:themeShade="BF"/>
            </w:tcBorders>
          </w:tcPr>
          <w:p w14:paraId="1FF1A0CB" w14:textId="77777777" w:rsidR="00DE3930" w:rsidRPr="00AA2992" w:rsidRDefault="00DE3930" w:rsidP="00AA29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AA2992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KELT</w:t>
            </w:r>
          </w:p>
        </w:tc>
        <w:tc>
          <w:tcPr>
            <w:tcW w:w="2658" w:type="dxa"/>
            <w:tcBorders>
              <w:bottom w:val="single" w:sz="24" w:space="0" w:color="BFBFBF" w:themeColor="background1" w:themeShade="BF"/>
            </w:tcBorders>
          </w:tcPr>
          <w:p w14:paraId="13B24EA9" w14:textId="77777777" w:rsidR="00DE3930" w:rsidRPr="00AA2992" w:rsidRDefault="00DE3930" w:rsidP="00AA29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A2992">
              <w:rPr>
                <w:rFonts w:ascii="Times New Roman" w:hAnsi="Times New Roman" w:cs="Times New Roman"/>
                <w:noProof/>
                <w:sz w:val="24"/>
                <w:szCs w:val="24"/>
              </w:rPr>
              <w:t>ALÁÍRÁS</w:t>
            </w:r>
          </w:p>
        </w:tc>
      </w:tr>
      <w:tr w:rsidR="00DE3930" w:rsidRPr="002410D3" w14:paraId="3AE924A1" w14:textId="77777777" w:rsidTr="00AA2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AA57B1A" w14:textId="77777777" w:rsidR="00DE3930" w:rsidRPr="00AA2992" w:rsidRDefault="00DE3930" w:rsidP="00AA2992">
            <w:pPr>
              <w:rPr>
                <w:rFonts w:ascii="Times New Roman" w:hAnsi="Times New Roman" w:cs="Times New Roman"/>
                <w:bCs w:val="0"/>
                <w:noProof/>
                <w:sz w:val="24"/>
                <w:szCs w:val="24"/>
              </w:rPr>
            </w:pPr>
          </w:p>
        </w:tc>
        <w:tc>
          <w:tcPr>
            <w:tcW w:w="2658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970897B" w14:textId="77777777" w:rsidR="00DE3930" w:rsidRPr="00AA2992" w:rsidRDefault="00DE3930" w:rsidP="00AA2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</w:tc>
        <w:tc>
          <w:tcPr>
            <w:tcW w:w="2658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572940" w14:textId="77777777" w:rsidR="00DE3930" w:rsidRPr="00AA2992" w:rsidRDefault="00DE3930" w:rsidP="00AA2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</w:tc>
        <w:tc>
          <w:tcPr>
            <w:tcW w:w="2658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3D62F81" w14:textId="77777777" w:rsidR="00DE3930" w:rsidRPr="00AA2992" w:rsidRDefault="00DE3930" w:rsidP="00AA2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DE3930" w:rsidRPr="002410D3" w14:paraId="54E890F2" w14:textId="77777777" w:rsidTr="00AA2992">
        <w:trPr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2F1A3E" w14:textId="77777777" w:rsidR="00DE3930" w:rsidRPr="00AA2992" w:rsidRDefault="00DE3930" w:rsidP="00AA2992">
            <w:pPr>
              <w:rPr>
                <w:rFonts w:ascii="Times New Roman" w:hAnsi="Times New Roman" w:cs="Times New Roman"/>
                <w:bCs w:val="0"/>
                <w:noProof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0E89A0" w14:textId="77777777" w:rsidR="00DE3930" w:rsidRPr="00AA2992" w:rsidRDefault="00DE3930" w:rsidP="00AA29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FC29571" w14:textId="77777777" w:rsidR="00DE3930" w:rsidRPr="00AA2992" w:rsidRDefault="00DE3930" w:rsidP="00AA29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6EBF37A" w14:textId="77777777" w:rsidR="00DE3930" w:rsidRPr="00AA2992" w:rsidRDefault="00DE3930" w:rsidP="00AA29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DE3930" w:rsidRPr="002410D3" w14:paraId="1E88B5CE" w14:textId="77777777" w:rsidTr="00AA2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0D770B" w14:textId="77777777" w:rsidR="00DE3930" w:rsidRPr="00AA2992" w:rsidRDefault="00DE3930" w:rsidP="00AA2992">
            <w:pPr>
              <w:rPr>
                <w:rFonts w:ascii="Times New Roman" w:hAnsi="Times New Roman" w:cs="Times New Roman"/>
                <w:bCs w:val="0"/>
                <w:noProof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49CC6C0" w14:textId="77777777" w:rsidR="00DE3930" w:rsidRPr="00AA2992" w:rsidRDefault="00DE3930" w:rsidP="00AA2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D818100" w14:textId="77777777" w:rsidR="00DE3930" w:rsidRPr="00AA2992" w:rsidRDefault="00DE3930" w:rsidP="00AA2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C3EC141" w14:textId="77777777" w:rsidR="00DE3930" w:rsidRPr="00AA2992" w:rsidRDefault="00DE3930" w:rsidP="00AA2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DE3930" w:rsidRPr="002410D3" w14:paraId="26BF529B" w14:textId="77777777" w:rsidTr="00AA2992">
        <w:trPr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B3557B" w14:textId="77777777" w:rsidR="00DE3930" w:rsidRPr="00AA2992" w:rsidRDefault="00DE3930" w:rsidP="00AA2992">
            <w:pPr>
              <w:rPr>
                <w:rFonts w:ascii="Times New Roman" w:hAnsi="Times New Roman" w:cs="Times New Roman"/>
                <w:bCs w:val="0"/>
                <w:noProof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E351FB" w14:textId="77777777" w:rsidR="00DE3930" w:rsidRPr="00AA2992" w:rsidRDefault="00DE3930" w:rsidP="00AA29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CD0598" w14:textId="77777777" w:rsidR="00DE3930" w:rsidRPr="00AA2992" w:rsidRDefault="00DE3930" w:rsidP="00AA29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E5C51EA" w14:textId="77777777" w:rsidR="00DE3930" w:rsidRPr="00AA2992" w:rsidRDefault="00DE3930" w:rsidP="00AA29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DE3930" w:rsidRPr="002410D3" w14:paraId="438B5973" w14:textId="77777777" w:rsidTr="00AA2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4D0BA8F" w14:textId="77777777" w:rsidR="00DE3930" w:rsidRPr="00AA2992" w:rsidRDefault="00DE3930" w:rsidP="00AA2992">
            <w:pPr>
              <w:rPr>
                <w:rFonts w:ascii="Times New Roman" w:hAnsi="Times New Roman" w:cs="Times New Roman"/>
                <w:bCs w:val="0"/>
                <w:noProof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91C6E8" w14:textId="77777777" w:rsidR="00DE3930" w:rsidRPr="00AA2992" w:rsidRDefault="00DE3930" w:rsidP="00AA2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888CA5" w14:textId="77777777" w:rsidR="00DE3930" w:rsidRPr="00AA2992" w:rsidRDefault="00DE3930" w:rsidP="00AA2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E887208" w14:textId="77777777" w:rsidR="00DE3930" w:rsidRPr="00AA2992" w:rsidRDefault="00DE3930" w:rsidP="00AA2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DE3930" w:rsidRPr="002410D3" w14:paraId="714EF768" w14:textId="77777777" w:rsidTr="00AA2992">
        <w:trPr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F361A0" w14:textId="77777777" w:rsidR="00DE3930" w:rsidRPr="00AA2992" w:rsidRDefault="00DE3930" w:rsidP="00AA2992">
            <w:pPr>
              <w:rPr>
                <w:rFonts w:ascii="Times New Roman" w:hAnsi="Times New Roman" w:cs="Times New Roman"/>
                <w:bCs w:val="0"/>
                <w:noProof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F51097" w14:textId="77777777" w:rsidR="00DE3930" w:rsidRPr="00AA2992" w:rsidRDefault="00DE3930" w:rsidP="00AA29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8A460C" w14:textId="77777777" w:rsidR="00DE3930" w:rsidRPr="00AA2992" w:rsidRDefault="00DE3930" w:rsidP="00AA29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1AE285A" w14:textId="77777777" w:rsidR="00DE3930" w:rsidRPr="00AA2992" w:rsidRDefault="00DE3930" w:rsidP="00AA29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DE3930" w:rsidRPr="002410D3" w14:paraId="12686513" w14:textId="77777777" w:rsidTr="00AA2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765480" w14:textId="77777777" w:rsidR="00DE3930" w:rsidRPr="00AA2992" w:rsidRDefault="00DE3930" w:rsidP="00AA2992">
            <w:pPr>
              <w:rPr>
                <w:rFonts w:ascii="Times New Roman" w:hAnsi="Times New Roman" w:cs="Times New Roman"/>
                <w:bCs w:val="0"/>
                <w:noProof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94BF4A" w14:textId="77777777" w:rsidR="00DE3930" w:rsidRPr="00AA2992" w:rsidRDefault="00DE3930" w:rsidP="00AA2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7B5F69" w14:textId="77777777" w:rsidR="00DE3930" w:rsidRPr="00AA2992" w:rsidRDefault="00DE3930" w:rsidP="00AA2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0081DB4" w14:textId="77777777" w:rsidR="00DE3930" w:rsidRPr="00AA2992" w:rsidRDefault="00DE3930" w:rsidP="00AA2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DE3930" w:rsidRPr="002410D3" w14:paraId="15F18297" w14:textId="77777777" w:rsidTr="00AA2992">
        <w:trPr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FA45D8" w14:textId="77777777" w:rsidR="00DE3930" w:rsidRPr="00AA2992" w:rsidRDefault="00DE3930" w:rsidP="00AA2992">
            <w:pPr>
              <w:rPr>
                <w:rFonts w:ascii="Times New Roman" w:hAnsi="Times New Roman" w:cs="Times New Roman"/>
                <w:bCs w:val="0"/>
                <w:noProof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56554C" w14:textId="77777777" w:rsidR="00DE3930" w:rsidRPr="00AA2992" w:rsidRDefault="00DE3930" w:rsidP="00AA29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1318AF" w14:textId="77777777" w:rsidR="00DE3930" w:rsidRPr="00AA2992" w:rsidRDefault="00DE3930" w:rsidP="00AA29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FA69D68" w14:textId="77777777" w:rsidR="00DE3930" w:rsidRPr="00AA2992" w:rsidRDefault="00DE3930" w:rsidP="00AA29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DE3930" w:rsidRPr="002410D3" w14:paraId="573CFAB1" w14:textId="77777777" w:rsidTr="00AA2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2B8C3B" w14:textId="77777777" w:rsidR="00DE3930" w:rsidRPr="00AA2992" w:rsidRDefault="00DE3930" w:rsidP="00AA2992">
            <w:pPr>
              <w:rPr>
                <w:rFonts w:ascii="Times New Roman" w:hAnsi="Times New Roman" w:cs="Times New Roman"/>
                <w:bCs w:val="0"/>
                <w:noProof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AFA82C" w14:textId="77777777" w:rsidR="00DE3930" w:rsidRPr="00AA2992" w:rsidRDefault="00DE3930" w:rsidP="00AA2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D379D2" w14:textId="77777777" w:rsidR="00DE3930" w:rsidRPr="00AA2992" w:rsidRDefault="00DE3930" w:rsidP="00AA2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EF56552" w14:textId="77777777" w:rsidR="00DE3930" w:rsidRPr="00AA2992" w:rsidRDefault="00DE3930" w:rsidP="00AA2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DE3930" w:rsidRPr="002410D3" w14:paraId="64CEA5E5" w14:textId="77777777" w:rsidTr="00AA2992">
        <w:trPr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96A3489" w14:textId="77777777" w:rsidR="00DE3930" w:rsidRPr="00AA2992" w:rsidRDefault="00DE3930" w:rsidP="00AA2992">
            <w:pPr>
              <w:rPr>
                <w:rFonts w:ascii="Times New Roman" w:hAnsi="Times New Roman" w:cs="Times New Roman"/>
                <w:bCs w:val="0"/>
                <w:noProof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6E5C9C" w14:textId="77777777" w:rsidR="00DE3930" w:rsidRPr="00AA2992" w:rsidRDefault="00DE3930" w:rsidP="00AA29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E3BBA4" w14:textId="77777777" w:rsidR="00DE3930" w:rsidRPr="00AA2992" w:rsidRDefault="00DE3930" w:rsidP="00AA29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9A25CCA" w14:textId="77777777" w:rsidR="00DE3930" w:rsidRPr="00AA2992" w:rsidRDefault="00DE3930" w:rsidP="00AA29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DE3930" w:rsidRPr="002410D3" w14:paraId="2D6496D6" w14:textId="77777777" w:rsidTr="00AA2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dxa"/>
            <w:tcBorders>
              <w:top w:val="single" w:sz="4" w:space="0" w:color="BFBFBF" w:themeColor="background1" w:themeShade="BF"/>
              <w:bottom w:val="single" w:sz="24" w:space="0" w:color="BFBFBF" w:themeColor="background1" w:themeShade="BF"/>
              <w:right w:val="single" w:sz="4" w:space="0" w:color="BFBFBF" w:themeColor="background1" w:themeShade="BF"/>
            </w:tcBorders>
          </w:tcPr>
          <w:p w14:paraId="66BF2D69" w14:textId="77777777" w:rsidR="00DE3930" w:rsidRPr="00AA2992" w:rsidRDefault="00DE3930" w:rsidP="00AA2992">
            <w:pPr>
              <w:rPr>
                <w:rFonts w:ascii="Times New Roman" w:hAnsi="Times New Roman" w:cs="Times New Roman"/>
                <w:bCs w:val="0"/>
                <w:noProof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24" w:space="0" w:color="BFBFBF" w:themeColor="background1" w:themeShade="BF"/>
              <w:right w:val="single" w:sz="4" w:space="0" w:color="BFBFBF" w:themeColor="background1" w:themeShade="BF"/>
            </w:tcBorders>
          </w:tcPr>
          <w:p w14:paraId="4F3E1293" w14:textId="77777777" w:rsidR="00DE3930" w:rsidRPr="00AA2992" w:rsidRDefault="00DE3930" w:rsidP="00AA2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24" w:space="0" w:color="BFBFBF" w:themeColor="background1" w:themeShade="BF"/>
              <w:right w:val="single" w:sz="4" w:space="0" w:color="BFBFBF" w:themeColor="background1" w:themeShade="BF"/>
            </w:tcBorders>
          </w:tcPr>
          <w:p w14:paraId="1B5B6DCB" w14:textId="77777777" w:rsidR="00DE3930" w:rsidRPr="00AA2992" w:rsidRDefault="00DE3930" w:rsidP="00AA2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24" w:space="0" w:color="BFBFBF" w:themeColor="background1" w:themeShade="BF"/>
            </w:tcBorders>
          </w:tcPr>
          <w:p w14:paraId="1D8FB6CD" w14:textId="77777777" w:rsidR="00DE3930" w:rsidRPr="00AA2992" w:rsidRDefault="00DE3930" w:rsidP="00AA2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14:paraId="06FB6AB5" w14:textId="77777777" w:rsidR="00DE3930" w:rsidRPr="00AA2992" w:rsidRDefault="00DE3930" w:rsidP="00DE3930">
      <w:pPr>
        <w:rPr>
          <w:rFonts w:ascii="Times New Roman" w:hAnsi="Times New Roman" w:cs="Times New Roman"/>
          <w:sz w:val="24"/>
          <w:szCs w:val="24"/>
        </w:rPr>
      </w:pPr>
      <w:r w:rsidRPr="00AA2992">
        <w:rPr>
          <w:rFonts w:ascii="Times New Roman" w:hAnsi="Times New Roman" w:cs="Times New Roman"/>
          <w:i/>
          <w:noProof/>
          <w:sz w:val="24"/>
          <w:szCs w:val="24"/>
          <w:highlight w:val="lightGray"/>
        </w:rPr>
        <w:t>Kelt</w:t>
      </w:r>
      <w:r w:rsidRPr="00AA2992">
        <w:rPr>
          <w:rFonts w:ascii="Times New Roman" w:hAnsi="Times New Roman" w:cs="Times New Roman"/>
          <w:i/>
          <w:noProof/>
          <w:sz w:val="24"/>
          <w:szCs w:val="24"/>
        </w:rPr>
        <w:t>:</w:t>
      </w:r>
    </w:p>
    <w:p w14:paraId="4F2DCDDD" w14:textId="77777777" w:rsidR="00C535A9" w:rsidRDefault="00C535A9"/>
    <w:sectPr w:rsidR="00C535A9" w:rsidSect="00DE3930">
      <w:footerReference w:type="default" r:id="rId6"/>
      <w:foot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968DC" w14:textId="77777777" w:rsidR="00010984" w:rsidRDefault="00010984" w:rsidP="007D4C23">
    <w:pPr>
      <w:pStyle w:val="llb"/>
      <w:jc w:val="center"/>
    </w:pPr>
    <w:sdt>
      <w:sdtPr>
        <w:id w:val="102925571"/>
        <w:docPartObj>
          <w:docPartGallery w:val="Page Numbers (Top of Page)"/>
          <w:docPartUnique/>
        </w:docPartObj>
      </w:sdtPr>
      <w:sdtEndPr/>
      <w:sdtContent>
        <w:r w:rsidRPr="00887FD6">
          <w:rPr>
            <w:bCs/>
            <w:sz w:val="24"/>
            <w:szCs w:val="24"/>
          </w:rPr>
          <w:fldChar w:fldCharType="begin"/>
        </w:r>
        <w:r w:rsidRPr="00887FD6">
          <w:rPr>
            <w:bCs/>
          </w:rPr>
          <w:instrText>PAGE</w:instrText>
        </w:r>
        <w:r w:rsidRPr="00887FD6">
          <w:rPr>
            <w:bCs/>
            <w:sz w:val="24"/>
            <w:szCs w:val="24"/>
          </w:rPr>
          <w:fldChar w:fldCharType="separate"/>
        </w:r>
        <w:r>
          <w:rPr>
            <w:bCs/>
            <w:noProof/>
          </w:rPr>
          <w:t>6</w:t>
        </w:r>
        <w:r w:rsidRPr="00887FD6">
          <w:rPr>
            <w:bCs/>
            <w:sz w:val="24"/>
            <w:szCs w:val="24"/>
          </w:rPr>
          <w:fldChar w:fldCharType="end"/>
        </w:r>
        <w:r w:rsidRPr="00887FD6">
          <w:t xml:space="preserve"> / </w:t>
        </w:r>
        <w:r w:rsidRPr="00887FD6">
          <w:rPr>
            <w:bCs/>
            <w:sz w:val="24"/>
            <w:szCs w:val="24"/>
          </w:rPr>
          <w:fldChar w:fldCharType="begin"/>
        </w:r>
        <w:r w:rsidRPr="00887FD6">
          <w:rPr>
            <w:bCs/>
          </w:rPr>
          <w:instrText>NUMPAGES</w:instrText>
        </w:r>
        <w:r w:rsidRPr="00887FD6">
          <w:rPr>
            <w:bCs/>
            <w:sz w:val="24"/>
            <w:szCs w:val="24"/>
          </w:rPr>
          <w:fldChar w:fldCharType="separate"/>
        </w:r>
        <w:r>
          <w:rPr>
            <w:bCs/>
            <w:noProof/>
          </w:rPr>
          <w:t>27</w:t>
        </w:r>
        <w:r w:rsidRPr="00887FD6">
          <w:rPr>
            <w:bCs/>
            <w:sz w:val="24"/>
            <w:szCs w:val="24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A668E" w14:textId="77777777" w:rsidR="00010984" w:rsidRPr="00382444" w:rsidRDefault="00010984" w:rsidP="003F376C">
    <w:pPr>
      <w:pStyle w:val="llb"/>
      <w:rPr>
        <w:sz w:val="12"/>
        <w:szCs w:val="12"/>
      </w:rPr>
    </w:pPr>
  </w:p>
  <w:p w14:paraId="539D12E0" w14:textId="77777777" w:rsidR="00010984" w:rsidRPr="00A349AF" w:rsidRDefault="00010984" w:rsidP="009A79D4">
    <w:pPr>
      <w:pStyle w:val="llb"/>
      <w:tabs>
        <w:tab w:val="left" w:pos="5529"/>
      </w:tabs>
      <w:rPr>
        <w:noProof/>
        <w:lang w:eastAsia="hu-HU"/>
      </w:rPr>
    </w:pPr>
    <w:r w:rsidRPr="009336BD">
      <w:rPr>
        <w:noProof/>
        <w:lang w:eastAsia="hu-HU"/>
      </w:rPr>
      <w:t xml:space="preserve"> </w:t>
    </w:r>
  </w:p>
  <w:p w14:paraId="4BEA0B8B" w14:textId="77777777" w:rsidR="00010984" w:rsidRDefault="00010984">
    <w:pPr>
      <w:pStyle w:val="llb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1DB4"/>
    <w:multiLevelType w:val="multilevel"/>
    <w:tmpl w:val="43DE1690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1" w15:restartNumberingAfterBreak="0">
    <w:nsid w:val="046E14FB"/>
    <w:multiLevelType w:val="hybridMultilevel"/>
    <w:tmpl w:val="BD0E41E6"/>
    <w:lvl w:ilvl="0" w:tplc="77AEF43E">
      <w:start w:val="1"/>
      <w:numFmt w:val="upperRoman"/>
      <w:lvlText w:val="%1."/>
      <w:lvlJc w:val="right"/>
      <w:pPr>
        <w:ind w:left="1784" w:hanging="360"/>
      </w:pPr>
    </w:lvl>
    <w:lvl w:ilvl="1" w:tplc="040E0019" w:tentative="1">
      <w:start w:val="1"/>
      <w:numFmt w:val="lowerLetter"/>
      <w:lvlText w:val="%2."/>
      <w:lvlJc w:val="left"/>
      <w:pPr>
        <w:ind w:left="2504" w:hanging="360"/>
      </w:pPr>
    </w:lvl>
    <w:lvl w:ilvl="2" w:tplc="040E001B" w:tentative="1">
      <w:start w:val="1"/>
      <w:numFmt w:val="lowerRoman"/>
      <w:lvlText w:val="%3."/>
      <w:lvlJc w:val="right"/>
      <w:pPr>
        <w:ind w:left="3224" w:hanging="180"/>
      </w:pPr>
    </w:lvl>
    <w:lvl w:ilvl="3" w:tplc="040E000F" w:tentative="1">
      <w:start w:val="1"/>
      <w:numFmt w:val="decimal"/>
      <w:lvlText w:val="%4."/>
      <w:lvlJc w:val="left"/>
      <w:pPr>
        <w:ind w:left="3944" w:hanging="360"/>
      </w:pPr>
    </w:lvl>
    <w:lvl w:ilvl="4" w:tplc="040E0019" w:tentative="1">
      <w:start w:val="1"/>
      <w:numFmt w:val="lowerLetter"/>
      <w:lvlText w:val="%5."/>
      <w:lvlJc w:val="left"/>
      <w:pPr>
        <w:ind w:left="4664" w:hanging="360"/>
      </w:pPr>
    </w:lvl>
    <w:lvl w:ilvl="5" w:tplc="040E001B" w:tentative="1">
      <w:start w:val="1"/>
      <w:numFmt w:val="lowerRoman"/>
      <w:lvlText w:val="%6."/>
      <w:lvlJc w:val="right"/>
      <w:pPr>
        <w:ind w:left="5384" w:hanging="180"/>
      </w:pPr>
    </w:lvl>
    <w:lvl w:ilvl="6" w:tplc="040E000F" w:tentative="1">
      <w:start w:val="1"/>
      <w:numFmt w:val="decimal"/>
      <w:lvlText w:val="%7."/>
      <w:lvlJc w:val="left"/>
      <w:pPr>
        <w:ind w:left="6104" w:hanging="360"/>
      </w:pPr>
    </w:lvl>
    <w:lvl w:ilvl="7" w:tplc="040E0019" w:tentative="1">
      <w:start w:val="1"/>
      <w:numFmt w:val="lowerLetter"/>
      <w:lvlText w:val="%8."/>
      <w:lvlJc w:val="left"/>
      <w:pPr>
        <w:ind w:left="6824" w:hanging="360"/>
      </w:pPr>
    </w:lvl>
    <w:lvl w:ilvl="8" w:tplc="040E001B" w:tentative="1">
      <w:start w:val="1"/>
      <w:numFmt w:val="lowerRoman"/>
      <w:lvlText w:val="%9."/>
      <w:lvlJc w:val="right"/>
      <w:pPr>
        <w:ind w:left="7544" w:hanging="180"/>
      </w:pPr>
    </w:lvl>
  </w:abstractNum>
  <w:abstractNum w:abstractNumId="2" w15:restartNumberingAfterBreak="0">
    <w:nsid w:val="0789450B"/>
    <w:multiLevelType w:val="multilevel"/>
    <w:tmpl w:val="43DE1690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3" w15:restartNumberingAfterBreak="0">
    <w:nsid w:val="082948E6"/>
    <w:multiLevelType w:val="multilevel"/>
    <w:tmpl w:val="43DE1690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4" w15:restartNumberingAfterBreak="0">
    <w:nsid w:val="0F974D47"/>
    <w:multiLevelType w:val="multilevel"/>
    <w:tmpl w:val="A534506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5" w15:restartNumberingAfterBreak="0">
    <w:nsid w:val="0FAC60FB"/>
    <w:multiLevelType w:val="multilevel"/>
    <w:tmpl w:val="43DE1690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6" w15:restartNumberingAfterBreak="0">
    <w:nsid w:val="18906FDB"/>
    <w:multiLevelType w:val="multilevel"/>
    <w:tmpl w:val="43DE1690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7" w15:restartNumberingAfterBreak="0">
    <w:nsid w:val="299A25A5"/>
    <w:multiLevelType w:val="multilevel"/>
    <w:tmpl w:val="43DE1690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8" w15:restartNumberingAfterBreak="0">
    <w:nsid w:val="2E44190E"/>
    <w:multiLevelType w:val="multilevel"/>
    <w:tmpl w:val="43DE1690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9" w15:restartNumberingAfterBreak="0">
    <w:nsid w:val="3AE6422F"/>
    <w:multiLevelType w:val="multilevel"/>
    <w:tmpl w:val="A534506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10" w15:restartNumberingAfterBreak="0">
    <w:nsid w:val="3F171133"/>
    <w:multiLevelType w:val="multilevel"/>
    <w:tmpl w:val="20780AAE"/>
    <w:lvl w:ilvl="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11" w15:restartNumberingAfterBreak="0">
    <w:nsid w:val="43747A6C"/>
    <w:multiLevelType w:val="multilevel"/>
    <w:tmpl w:val="43DE1690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12" w15:restartNumberingAfterBreak="0">
    <w:nsid w:val="460D1FEE"/>
    <w:multiLevelType w:val="hybridMultilevel"/>
    <w:tmpl w:val="8F4027B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9452BF"/>
    <w:multiLevelType w:val="multilevel"/>
    <w:tmpl w:val="43DE1690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14" w15:restartNumberingAfterBreak="0">
    <w:nsid w:val="520308E8"/>
    <w:multiLevelType w:val="multilevel"/>
    <w:tmpl w:val="829AAB70"/>
    <w:lvl w:ilvl="0">
      <w:start w:val="1"/>
      <w:numFmt w:val="decimal"/>
      <w:pStyle w:val="normlbekezdsszablyzat"/>
      <w:lvlText w:val="%1."/>
      <w:lvlJc w:val="left"/>
      <w:pPr>
        <w:ind w:left="502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15" w15:restartNumberingAfterBreak="0">
    <w:nsid w:val="55281D06"/>
    <w:multiLevelType w:val="multilevel"/>
    <w:tmpl w:val="43DE1690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16" w15:restartNumberingAfterBreak="0">
    <w:nsid w:val="604F7619"/>
    <w:multiLevelType w:val="multilevel"/>
    <w:tmpl w:val="D2964AB4"/>
    <w:lvl w:ilvl="0">
      <w:start w:val="1"/>
      <w:numFmt w:val="decimal"/>
      <w:pStyle w:val="2alcmszablyzat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17" w15:restartNumberingAfterBreak="0">
    <w:nsid w:val="608171B5"/>
    <w:multiLevelType w:val="multilevel"/>
    <w:tmpl w:val="43DE1690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18" w15:restartNumberingAfterBreak="0">
    <w:nsid w:val="628319F5"/>
    <w:multiLevelType w:val="multilevel"/>
    <w:tmpl w:val="14507DD8"/>
    <w:lvl w:ilvl="0">
      <w:start w:val="1"/>
      <w:numFmt w:val="lowerLetter"/>
      <w:pStyle w:val="normlalbekezdsszablyzat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19" w15:restartNumberingAfterBreak="0">
    <w:nsid w:val="644D18D6"/>
    <w:multiLevelType w:val="multilevel"/>
    <w:tmpl w:val="8026CAF0"/>
    <w:lvl w:ilvl="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20" w15:restartNumberingAfterBreak="0">
    <w:nsid w:val="65343867"/>
    <w:multiLevelType w:val="multilevel"/>
    <w:tmpl w:val="43DE1690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21" w15:restartNumberingAfterBreak="0">
    <w:nsid w:val="670F7120"/>
    <w:multiLevelType w:val="multilevel"/>
    <w:tmpl w:val="43DE1690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22" w15:restartNumberingAfterBreak="0">
    <w:nsid w:val="671B3988"/>
    <w:multiLevelType w:val="multilevel"/>
    <w:tmpl w:val="A5AC4DFE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23" w15:restartNumberingAfterBreak="0">
    <w:nsid w:val="727968F3"/>
    <w:multiLevelType w:val="hybridMultilevel"/>
    <w:tmpl w:val="98C68E94"/>
    <w:lvl w:ilvl="0" w:tplc="A37A0E7A">
      <w:start w:val="6"/>
      <w:numFmt w:val="bullet"/>
      <w:lvlText w:val="–"/>
      <w:lvlJc w:val="left"/>
      <w:pPr>
        <w:ind w:left="786" w:hanging="360"/>
      </w:pPr>
      <w:rPr>
        <w:rFonts w:ascii="Calibri" w:eastAsiaTheme="minorHAns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74994FB3"/>
    <w:multiLevelType w:val="multilevel"/>
    <w:tmpl w:val="43DE1690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num w:numId="1" w16cid:durableId="1634748482">
    <w:abstractNumId w:val="14"/>
  </w:num>
  <w:num w:numId="2" w16cid:durableId="1749841552">
    <w:abstractNumId w:val="1"/>
  </w:num>
  <w:num w:numId="3" w16cid:durableId="1038354610">
    <w:abstractNumId w:val="8"/>
  </w:num>
  <w:num w:numId="4" w16cid:durableId="1904951876">
    <w:abstractNumId w:val="15"/>
  </w:num>
  <w:num w:numId="5" w16cid:durableId="1132211369">
    <w:abstractNumId w:val="13"/>
  </w:num>
  <w:num w:numId="6" w16cid:durableId="1138188656">
    <w:abstractNumId w:val="10"/>
  </w:num>
  <w:num w:numId="7" w16cid:durableId="1855412512">
    <w:abstractNumId w:val="19"/>
  </w:num>
  <w:num w:numId="8" w16cid:durableId="12728612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902834">
    <w:abstractNumId w:val="24"/>
  </w:num>
  <w:num w:numId="10" w16cid:durableId="1401058148">
    <w:abstractNumId w:val="17"/>
  </w:num>
  <w:num w:numId="11" w16cid:durableId="2097438530">
    <w:abstractNumId w:val="23"/>
  </w:num>
  <w:num w:numId="12" w16cid:durableId="13056945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80010014">
    <w:abstractNumId w:val="21"/>
  </w:num>
  <w:num w:numId="14" w16cid:durableId="127887466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7431696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33026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2058236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560706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7576599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9422626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30307230">
    <w:abstractNumId w:val="7"/>
  </w:num>
  <w:num w:numId="22" w16cid:durableId="2148982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2756449">
    <w:abstractNumId w:val="2"/>
  </w:num>
  <w:num w:numId="24" w16cid:durableId="1179196703">
    <w:abstractNumId w:val="5"/>
  </w:num>
  <w:num w:numId="25" w16cid:durableId="4825029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47660904">
    <w:abstractNumId w:val="6"/>
  </w:num>
  <w:num w:numId="27" w16cid:durableId="1202980525">
    <w:abstractNumId w:val="11"/>
  </w:num>
  <w:num w:numId="28" w16cid:durableId="20598190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471214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497049">
    <w:abstractNumId w:val="20"/>
  </w:num>
  <w:num w:numId="31" w16cid:durableId="20177292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684646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21294443">
    <w:abstractNumId w:val="22"/>
  </w:num>
  <w:num w:numId="34" w16cid:durableId="210321177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406371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7238976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6590660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835047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70099653">
    <w:abstractNumId w:val="3"/>
  </w:num>
  <w:num w:numId="40" w16cid:durableId="793064653">
    <w:abstractNumId w:val="0"/>
  </w:num>
  <w:num w:numId="41" w16cid:durableId="1473062248">
    <w:abstractNumId w:val="18"/>
  </w:num>
  <w:num w:numId="42" w16cid:durableId="968361508">
    <w:abstractNumId w:val="16"/>
  </w:num>
  <w:num w:numId="43" w16cid:durableId="9263047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4268346">
    <w:abstractNumId w:val="9"/>
  </w:num>
  <w:num w:numId="45" w16cid:durableId="242643048">
    <w:abstractNumId w:val="4"/>
  </w:num>
  <w:num w:numId="46" w16cid:durableId="14889414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4349064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930"/>
    <w:rsid w:val="00010984"/>
    <w:rsid w:val="00063785"/>
    <w:rsid w:val="00222878"/>
    <w:rsid w:val="00296123"/>
    <w:rsid w:val="002C62D9"/>
    <w:rsid w:val="00456891"/>
    <w:rsid w:val="004F4F43"/>
    <w:rsid w:val="0073116A"/>
    <w:rsid w:val="009D130D"/>
    <w:rsid w:val="00A97207"/>
    <w:rsid w:val="00B00145"/>
    <w:rsid w:val="00BC685D"/>
    <w:rsid w:val="00C47100"/>
    <w:rsid w:val="00C535A9"/>
    <w:rsid w:val="00D46E41"/>
    <w:rsid w:val="00DD5EE2"/>
    <w:rsid w:val="00DE3930"/>
    <w:rsid w:val="00ED4989"/>
    <w:rsid w:val="00FA0A06"/>
    <w:rsid w:val="00FE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18C03"/>
  <w15:chartTrackingRefBased/>
  <w15:docId w15:val="{DFA5CFD4-B265-4604-BB22-3F549C8E0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aliases w:val="normál számozás nélkül_szabályzat"/>
    <w:qFormat/>
    <w:rsid w:val="00DE3930"/>
    <w:pPr>
      <w:spacing w:after="200" w:line="276" w:lineRule="auto"/>
      <w:jc w:val="both"/>
    </w:pPr>
    <w:rPr>
      <w:rFonts w:cstheme="minorHAnsi"/>
      <w:kern w:val="0"/>
      <w:sz w:val="22"/>
      <w:szCs w:val="22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DE39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E39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E39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E39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E39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E39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E39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E39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E39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E39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E39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E39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E3930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E3930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E393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E393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E393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E393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E39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E39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E39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E39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E39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E3930"/>
    <w:rPr>
      <w:i/>
      <w:iCs/>
      <w:color w:val="404040" w:themeColor="text1" w:themeTint="BF"/>
    </w:rPr>
  </w:style>
  <w:style w:type="paragraph" w:styleId="Listaszerbekezds">
    <w:name w:val="List Paragraph"/>
    <w:aliases w:val="normál szab,Welt L,List Paragraph,Számozott lista 1,Eszeri felsorolás,List Paragraph à moi,lista_2,Bullet_1,Színes lista – 1. jelölőszín1,Listaszerű bekezdés3,Bullet List,FooterText,numbered,Paragraphe de liste1"/>
    <w:basedOn w:val="Norml"/>
    <w:link w:val="ListaszerbekezdsChar"/>
    <w:uiPriority w:val="34"/>
    <w:qFormat/>
    <w:rsid w:val="00DE393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E393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E39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E393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E3930"/>
    <w:rPr>
      <w:b/>
      <w:bCs/>
      <w:smallCaps/>
      <w:color w:val="0F4761" w:themeColor="accent1" w:themeShade="BF"/>
      <w:spacing w:val="5"/>
    </w:rPr>
  </w:style>
  <w:style w:type="character" w:customStyle="1" w:styleId="ListaszerbekezdsChar">
    <w:name w:val="Listaszerű bekezdés Char"/>
    <w:aliases w:val="normál szab Char,Welt L Char,List Paragraph Char,Számozott lista 1 Char,Eszeri felsorolás Char,List Paragraph à moi Char,lista_2 Char,Bullet_1 Char,Színes lista – 1. jelölőszín1 Char,Listaszerű bekezdés3 Char,Bullet List Char"/>
    <w:basedOn w:val="Bekezdsalapbettpusa"/>
    <w:link w:val="Listaszerbekezds"/>
    <w:uiPriority w:val="34"/>
    <w:qFormat/>
    <w:locked/>
    <w:rsid w:val="00DE3930"/>
  </w:style>
  <w:style w:type="paragraph" w:styleId="llb">
    <w:name w:val="footer"/>
    <w:basedOn w:val="Norml"/>
    <w:link w:val="llbChar"/>
    <w:uiPriority w:val="99"/>
    <w:unhideWhenUsed/>
    <w:rsid w:val="00DE3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E3930"/>
    <w:rPr>
      <w:rFonts w:cstheme="minorHAnsi"/>
      <w:kern w:val="0"/>
      <w:sz w:val="22"/>
      <w:szCs w:val="22"/>
      <w14:ligatures w14:val="none"/>
    </w:rPr>
  </w:style>
  <w:style w:type="paragraph" w:customStyle="1" w:styleId="1cmszablyzat">
    <w:name w:val="1 cím_szabályzat"/>
    <w:basedOn w:val="Cmsor1"/>
    <w:autoRedefine/>
    <w:qFormat/>
    <w:rsid w:val="00DE3930"/>
    <w:pPr>
      <w:keepLines w:val="0"/>
      <w:spacing w:before="240" w:after="120"/>
      <w:jc w:val="center"/>
    </w:pPr>
    <w:rPr>
      <w:rFonts w:ascii="Arial" w:eastAsia="Calibri" w:hAnsi="Arial" w:cs="Times New Roman"/>
      <w:b/>
      <w:bCs/>
      <w:caps/>
      <w:smallCaps/>
      <w:noProof/>
      <w:color w:val="auto"/>
      <w:kern w:val="36"/>
      <w:sz w:val="28"/>
      <w:szCs w:val="28"/>
      <w:lang w:eastAsia="hu-HU"/>
    </w:rPr>
  </w:style>
  <w:style w:type="paragraph" w:customStyle="1" w:styleId="2alcmszablyzat">
    <w:name w:val="2 alcím:szabályzat"/>
    <w:basedOn w:val="1cmszablyzat"/>
    <w:next w:val="Norml"/>
    <w:autoRedefine/>
    <w:qFormat/>
    <w:rsid w:val="00DE3930"/>
    <w:pPr>
      <w:keepLines/>
      <w:numPr>
        <w:numId w:val="42"/>
      </w:numPr>
      <w:tabs>
        <w:tab w:val="left" w:pos="567"/>
      </w:tabs>
      <w:spacing w:before="360"/>
      <w:outlineLvl w:val="1"/>
    </w:pPr>
    <w:rPr>
      <w:szCs w:val="24"/>
    </w:rPr>
  </w:style>
  <w:style w:type="character" w:styleId="Hiperhivatkozs">
    <w:name w:val="Hyperlink"/>
    <w:basedOn w:val="Bekezdsalapbettpusa"/>
    <w:uiPriority w:val="99"/>
    <w:unhideWhenUsed/>
    <w:rsid w:val="00DE3930"/>
    <w:rPr>
      <w:color w:val="0000FF"/>
      <w:u w:val="single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DE3930"/>
    <w:pPr>
      <w:spacing w:before="240" w:after="0" w:line="259" w:lineRule="auto"/>
      <w:outlineLvl w:val="9"/>
    </w:pPr>
    <w:rPr>
      <w:sz w:val="32"/>
      <w:szCs w:val="32"/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rsid w:val="00DE3930"/>
    <w:pPr>
      <w:tabs>
        <w:tab w:val="right" w:leader="dot" w:pos="9062"/>
      </w:tabs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DE3930"/>
    <w:pPr>
      <w:spacing w:after="100"/>
      <w:ind w:left="220"/>
    </w:pPr>
  </w:style>
  <w:style w:type="paragraph" w:customStyle="1" w:styleId="normlalbekezdsszablyzat">
    <w:name w:val="normál albekezdés_szabályzat"/>
    <w:basedOn w:val="Listaszerbekezds"/>
    <w:link w:val="normlalbekezdsszablyzatChar"/>
    <w:autoRedefine/>
    <w:qFormat/>
    <w:rsid w:val="00DE3930"/>
    <w:pPr>
      <w:numPr>
        <w:numId w:val="41"/>
      </w:numPr>
      <w:contextualSpacing w:val="0"/>
    </w:pPr>
    <w:rPr>
      <w:rFonts w:cs="Times New Roman"/>
      <w:noProof/>
    </w:rPr>
  </w:style>
  <w:style w:type="paragraph" w:customStyle="1" w:styleId="normlbekezdsszablyzat">
    <w:name w:val="normál bekezdés_szabályzat"/>
    <w:basedOn w:val="Listaszerbekezds"/>
    <w:link w:val="normlbekezdsszablyzatChar"/>
    <w:autoRedefine/>
    <w:qFormat/>
    <w:rsid w:val="00DE3930"/>
    <w:pPr>
      <w:numPr>
        <w:numId w:val="1"/>
      </w:numPr>
      <w:contextualSpacing w:val="0"/>
    </w:pPr>
    <w:rPr>
      <w:rFonts w:eastAsia="Calibri" w:cs="Times New Roman"/>
      <w:noProof/>
      <w:szCs w:val="28"/>
      <w:lang w:eastAsia="hu-HU"/>
    </w:rPr>
  </w:style>
  <w:style w:type="character" w:customStyle="1" w:styleId="normlalbekezdsszablyzatChar">
    <w:name w:val="normál albekezdés_szabályzat Char"/>
    <w:basedOn w:val="ListaszerbekezdsChar"/>
    <w:link w:val="normlalbekezdsszablyzat"/>
    <w:rsid w:val="00DE3930"/>
    <w:rPr>
      <w:rFonts w:cs="Times New Roman"/>
      <w:noProof/>
      <w:kern w:val="0"/>
      <w:sz w:val="22"/>
      <w14:ligatures w14:val="none"/>
    </w:rPr>
  </w:style>
  <w:style w:type="character" w:customStyle="1" w:styleId="normlbekezdsszablyzatChar">
    <w:name w:val="normál bekezdés_szabályzat Char"/>
    <w:basedOn w:val="ListaszerbekezdsChar"/>
    <w:link w:val="normlbekezdsszablyzat"/>
    <w:rsid w:val="00DE3930"/>
    <w:rPr>
      <w:rFonts w:eastAsia="Calibri" w:cs="Times New Roman"/>
      <w:noProof/>
      <w:kern w:val="0"/>
      <w:sz w:val="22"/>
      <w:szCs w:val="28"/>
      <w:lang w:eastAsia="hu-HU"/>
      <w14:ligatures w14:val="none"/>
    </w:rPr>
  </w:style>
  <w:style w:type="table" w:customStyle="1" w:styleId="Tblzategyszer11">
    <w:name w:val="Táblázat (egyszerű) 11"/>
    <w:basedOn w:val="Normltblzat"/>
    <w:uiPriority w:val="41"/>
    <w:rsid w:val="00DE3930"/>
    <w:pPr>
      <w:spacing w:after="0" w:line="240" w:lineRule="auto"/>
      <w:ind w:left="357" w:hanging="357"/>
      <w:jc w:val="both"/>
    </w:pPr>
    <w:rPr>
      <w:rFonts w:cstheme="minorHAnsi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Feloldatlanmegemlts">
    <w:name w:val="Unresolved Mention"/>
    <w:basedOn w:val="Bekezdsalapbettpusa"/>
    <w:uiPriority w:val="99"/>
    <w:semiHidden/>
    <w:unhideWhenUsed/>
    <w:rsid w:val="000109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://www.nyul.h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24</Pages>
  <Words>5411</Words>
  <Characters>37342</Characters>
  <Application>Microsoft Office Word</Application>
  <DocSecurity>0</DocSecurity>
  <Lines>311</Lines>
  <Paragraphs>85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Polgármesteri Hivatal Nyúl</dc:creator>
  <cp:keywords/>
  <dc:description/>
  <cp:lastModifiedBy>Polgármesteri Hivatal Nyúl</cp:lastModifiedBy>
  <cp:revision>18</cp:revision>
  <dcterms:created xsi:type="dcterms:W3CDTF">2025-04-28T07:49:00Z</dcterms:created>
  <dcterms:modified xsi:type="dcterms:W3CDTF">2025-04-28T12:13:00Z</dcterms:modified>
</cp:coreProperties>
</file>