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70" w:rsidRDefault="00513C70" w:rsidP="00B84558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ELŐTERJESZTÉS</w:t>
      </w:r>
    </w:p>
    <w:p w:rsidR="00513C70" w:rsidRDefault="00513C70" w:rsidP="00B84558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</w:p>
    <w:p w:rsidR="00513C70" w:rsidRDefault="00513C70" w:rsidP="00B84558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Nyúl Község Önkormányzat Képviselő-testületének 2024. február 27-i ülésére</w:t>
      </w:r>
    </w:p>
    <w:p w:rsidR="00513C70" w:rsidRDefault="00513C70" w:rsidP="00B84558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</w:p>
    <w:p w:rsidR="00513C70" w:rsidRDefault="00513C70" w:rsidP="00B84558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a növények telepítésére vonatozó általános előírásokról szóló rendelet megalkotása</w:t>
      </w:r>
    </w:p>
    <w:p w:rsidR="00513C70" w:rsidRDefault="00513C70" w:rsidP="00B84558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tárgyban</w:t>
      </w:r>
    </w:p>
    <w:p w:rsidR="00513C70" w:rsidRDefault="00513C70" w:rsidP="00B84558">
      <w:pPr>
        <w:pStyle w:val="Heading1"/>
        <w:spacing w:before="0" w:beforeAutospacing="0" w:after="0" w:afterAutospacing="0"/>
        <w:rPr>
          <w:sz w:val="24"/>
          <w:szCs w:val="24"/>
        </w:rPr>
      </w:pPr>
    </w:p>
    <w:p w:rsidR="00513C70" w:rsidRDefault="00513C70" w:rsidP="00B84558">
      <w:pPr>
        <w:pStyle w:val="Heading1"/>
        <w:spacing w:before="0" w:beforeAutospacing="0" w:after="0" w:afterAutospacing="0"/>
        <w:rPr>
          <w:sz w:val="24"/>
          <w:szCs w:val="24"/>
        </w:rPr>
      </w:pPr>
    </w:p>
    <w:p w:rsidR="00513C70" w:rsidRDefault="00513C70" w:rsidP="00B84558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Tisztelt Képviselő-testület!</w:t>
      </w:r>
    </w:p>
    <w:p w:rsidR="00513C70" w:rsidRDefault="00513C70" w:rsidP="00B84558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:rsidR="00513C70" w:rsidRDefault="00513C70" w:rsidP="00B84558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:rsidR="00513C70" w:rsidRDefault="00513C70" w:rsidP="00B84558">
      <w:pPr>
        <w:pStyle w:val="Heading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 növények telepítésére vonatkozó általános előírásokat korábban a Helyi Építési Szabályzatról szóló 13/1999.(XI.26.)önkormányzati rendelet 1. számú melléklete szabályozta. </w:t>
      </w:r>
    </w:p>
    <w:p w:rsidR="00513C70" w:rsidRDefault="00513C70" w:rsidP="00B84558">
      <w:pPr>
        <w:pStyle w:val="Heading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 képviselőtestület Helyi Építési Szabályzatról jogszabályváltozások okán új rendeletet alkotott 16/2019.(XII.09.) számmal, amely rendelet a növények telepítésére vonatkozó általános előírásokat már nem tartalmazta.</w:t>
      </w:r>
    </w:p>
    <w:p w:rsidR="00513C70" w:rsidRDefault="00513C70" w:rsidP="00B84558">
      <w:pPr>
        <w:pStyle w:val="Heading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513C70" w:rsidRDefault="00513C70" w:rsidP="00B84558">
      <w:pPr>
        <w:pStyle w:val="Heading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 szabályozatlanság megszüntetése érdekében indokoltnak tartjuk ezen szabályokat egy új önkormányzati rendeletben rögzíteni. A tervezetben szereplő telepítési távolságok a korábbi szabályozásnak megfelelően kerültek rögzítésre. </w:t>
      </w:r>
    </w:p>
    <w:p w:rsidR="00513C70" w:rsidRDefault="00513C70" w:rsidP="00B84558">
      <w:pPr>
        <w:pStyle w:val="Heading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513C70" w:rsidRDefault="00513C70" w:rsidP="00B84558">
      <w:pPr>
        <w:pStyle w:val="Heading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Fentiekre tekintettel kérem a Tisztelt Képviselő-testületet, hogy a rendelet-tervezetet változatlan formában fogadja el. </w:t>
      </w:r>
    </w:p>
    <w:p w:rsidR="00513C70" w:rsidRDefault="00513C70" w:rsidP="00B84558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C41F67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:rsidR="00513C70" w:rsidRDefault="00513C70" w:rsidP="00B8455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13C70" w:rsidRDefault="00513C70" w:rsidP="00B84558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N y ú l, 2024. február 19.</w:t>
      </w:r>
    </w:p>
    <w:p w:rsidR="00513C70" w:rsidRDefault="00513C70" w:rsidP="00B8455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13C70" w:rsidRDefault="00513C70" w:rsidP="00B8455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13C70" w:rsidRDefault="00513C70" w:rsidP="0031114F">
      <w:pPr>
        <w:ind w:left="5664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Dr. Paár Ádám András s.k.</w:t>
      </w:r>
    </w:p>
    <w:p w:rsidR="00513C70" w:rsidRPr="00C41F67" w:rsidRDefault="00513C70" w:rsidP="0031114F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jegyző</w:t>
      </w:r>
    </w:p>
    <w:p w:rsidR="00513C70" w:rsidRDefault="00513C70" w:rsidP="00B84558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:rsidR="00513C70" w:rsidRPr="00C41F67" w:rsidRDefault="00513C70" w:rsidP="00C41F67">
      <w:pPr>
        <w:pStyle w:val="Heading1"/>
        <w:spacing w:before="0" w:beforeAutospacing="0" w:after="0" w:afterAutospacing="0" w:line="30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 w:type="page"/>
      </w:r>
    </w:p>
    <w:p w:rsidR="00513C70" w:rsidRDefault="00513C70" w:rsidP="006C36C4">
      <w:pPr>
        <w:spacing w:line="3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DB1">
        <w:rPr>
          <w:rFonts w:ascii="Times New Roman" w:hAnsi="Times New Roman" w:cs="Times New Roman"/>
          <w:b/>
          <w:bCs/>
          <w:sz w:val="24"/>
          <w:szCs w:val="24"/>
        </w:rPr>
        <w:t xml:space="preserve">Nyúl Község Önkormányzata Képviselő-testületének </w:t>
      </w:r>
    </w:p>
    <w:p w:rsidR="00513C70" w:rsidRDefault="00513C70" w:rsidP="006C36C4">
      <w:pPr>
        <w:spacing w:line="3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C70" w:rsidRPr="00C42DB1" w:rsidRDefault="00513C70" w:rsidP="006C36C4">
      <w:pPr>
        <w:spacing w:line="3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DB1">
        <w:rPr>
          <w:rFonts w:ascii="Times New Roman" w:hAnsi="Times New Roman" w:cs="Times New Roman"/>
          <w:b/>
          <w:bCs/>
          <w:sz w:val="24"/>
          <w:szCs w:val="24"/>
        </w:rPr>
        <w:t>.../2024. (II. 28.) önkormányzati rendelete</w:t>
      </w:r>
    </w:p>
    <w:p w:rsidR="00513C70" w:rsidRPr="006C36C4" w:rsidRDefault="00513C70" w:rsidP="006C36C4">
      <w:pPr>
        <w:spacing w:line="3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C70" w:rsidRDefault="00513C70" w:rsidP="006C36C4">
      <w:pPr>
        <w:spacing w:line="30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36C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6C3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növények telepítésére vonatkozó általános előírásokról</w:t>
      </w:r>
    </w:p>
    <w:p w:rsidR="00513C70" w:rsidRPr="006C36C4" w:rsidRDefault="00513C70" w:rsidP="006C36C4">
      <w:pPr>
        <w:spacing w:line="3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C70" w:rsidRPr="00EB396E" w:rsidRDefault="00513C70" w:rsidP="00EB396E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B396E">
        <w:rPr>
          <w:rFonts w:ascii="Times New Roman" w:hAnsi="Times New Roman" w:cs="Times New Roman"/>
          <w:sz w:val="24"/>
          <w:szCs w:val="24"/>
        </w:rPr>
        <w:t xml:space="preserve">Nyúl Község Önkormányzat Képviselő-testülete Magyarország </w:t>
      </w:r>
      <w:hyperlink r:id="rId5" w:anchor="CA32@BE1@POA" w:tgtFrame="_blank" w:history="1">
        <w:r w:rsidRPr="00EB396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Alaptörvénye 32. cikk (1) bekezdés a) pont</w:t>
        </w:r>
      </w:hyperlink>
      <w:r w:rsidRPr="00EB396E">
        <w:rPr>
          <w:rFonts w:ascii="Times New Roman" w:hAnsi="Times New Roman" w:cs="Times New Roman"/>
          <w:sz w:val="24"/>
          <w:szCs w:val="24"/>
        </w:rPr>
        <w:t xml:space="preserve">jában és </w:t>
      </w:r>
      <w:hyperlink r:id="rId6" w:anchor="CA32@BE2" w:tgtFrame="_blank" w:history="1">
        <w:r w:rsidRPr="00EB396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(2) bekezdés</w:t>
        </w:r>
      </w:hyperlink>
      <w:r w:rsidRPr="00EB396E">
        <w:rPr>
          <w:rFonts w:ascii="Times New Roman" w:hAnsi="Times New Roman" w:cs="Times New Roman"/>
          <w:sz w:val="24"/>
          <w:szCs w:val="24"/>
        </w:rPr>
        <w:t xml:space="preserve">ében </w:t>
      </w:r>
      <w:r>
        <w:rPr>
          <w:rFonts w:ascii="Times New Roman" w:hAnsi="Times New Roman" w:cs="Times New Roman"/>
          <w:sz w:val="24"/>
          <w:szCs w:val="24"/>
        </w:rPr>
        <w:t xml:space="preserve">foglalt </w:t>
      </w:r>
      <w:r w:rsidRPr="00972A9B">
        <w:rPr>
          <w:rFonts w:ascii="Times New Roman" w:hAnsi="Times New Roman" w:cs="Times New Roman"/>
          <w:sz w:val="24"/>
          <w:szCs w:val="24"/>
        </w:rPr>
        <w:t xml:space="preserve">eredeti jogalkotói hatáskörében, a Magyarország helyi önkormányzatairól szóló 2011. évi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72A9B">
        <w:rPr>
          <w:rFonts w:ascii="Times New Roman" w:hAnsi="Times New Roman" w:cs="Times New Roman"/>
          <w:sz w:val="24"/>
          <w:szCs w:val="24"/>
        </w:rPr>
        <w:t xml:space="preserve">LXXXIX. törvény 13. § (1) bekezdés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72A9B">
        <w:rPr>
          <w:rFonts w:ascii="Times New Roman" w:hAnsi="Times New Roman" w:cs="Times New Roman"/>
          <w:sz w:val="24"/>
          <w:szCs w:val="24"/>
        </w:rPr>
        <w:t>. pontjában kapott felhatalmazás alapján</w:t>
      </w:r>
      <w:r w:rsidRPr="00EB396E">
        <w:rPr>
          <w:rFonts w:ascii="Times New Roman" w:hAnsi="Times New Roman" w:cs="Times New Roman"/>
          <w:sz w:val="24"/>
          <w:szCs w:val="24"/>
        </w:rPr>
        <w:t>.</w:t>
      </w:r>
    </w:p>
    <w:p w:rsidR="00513C70" w:rsidRPr="00EB396E" w:rsidRDefault="00513C70" w:rsidP="006C36C4">
      <w:pPr>
        <w:pStyle w:val="mt"/>
        <w:spacing w:before="0" w:beforeAutospacing="0" w:after="0" w:afterAutospacing="0" w:line="300" w:lineRule="atLeast"/>
        <w:rPr>
          <w:rStyle w:val="szakasz-jel"/>
        </w:rPr>
      </w:pPr>
    </w:p>
    <w:p w:rsidR="00513C70" w:rsidRPr="006C36C4" w:rsidRDefault="00513C70" w:rsidP="006C36C4">
      <w:pPr>
        <w:pStyle w:val="mt"/>
        <w:spacing w:before="0" w:beforeAutospacing="0" w:after="0" w:afterAutospacing="0" w:line="300" w:lineRule="atLeast"/>
      </w:pPr>
      <w:r w:rsidRPr="006C36C4">
        <w:rPr>
          <w:rStyle w:val="szakasz-jel"/>
        </w:rPr>
        <w:t>1. §</w:t>
      </w:r>
      <w:r w:rsidRPr="006C36C4">
        <w:t xml:space="preserve"> A rendelet hatálya Nyúl község közigazgatási területén lévő ingatlanokra terjed ki.</w:t>
      </w:r>
    </w:p>
    <w:p w:rsidR="00513C70" w:rsidRDefault="00513C70" w:rsidP="006C36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513C70" w:rsidRPr="006C36C4" w:rsidRDefault="00513C70" w:rsidP="006C36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6C36C4">
        <w:rPr>
          <w:rFonts w:ascii="Times New Roman" w:hAnsi="Times New Roman" w:cs="Times New Roman"/>
          <w:sz w:val="24"/>
          <w:szCs w:val="24"/>
        </w:rPr>
        <w:t>2. § A legkisebb ültetési (telepítési) távolság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6C36C4">
        <w:rPr>
          <w:rFonts w:ascii="Times New Roman" w:hAnsi="Times New Roman" w:cs="Times New Roman"/>
          <w:sz w:val="24"/>
          <w:szCs w:val="24"/>
        </w:rPr>
        <w:t xml:space="preserve"> az ingatlan határától</w:t>
      </w:r>
      <w:r>
        <w:rPr>
          <w:rFonts w:ascii="Times New Roman" w:hAnsi="Times New Roman" w:cs="Times New Roman"/>
          <w:sz w:val="24"/>
          <w:szCs w:val="24"/>
        </w:rPr>
        <w:t xml:space="preserve"> számítva</w:t>
      </w:r>
      <w:r w:rsidRPr="006C36C4">
        <w:rPr>
          <w:rFonts w:ascii="Times New Roman" w:hAnsi="Times New Roman" w:cs="Times New Roman"/>
          <w:sz w:val="24"/>
          <w:szCs w:val="24"/>
        </w:rPr>
        <w:t>:</w:t>
      </w:r>
    </w:p>
    <w:p w:rsidR="00513C70" w:rsidRDefault="00513C70" w:rsidP="006C36C4">
      <w:pPr>
        <w:spacing w:line="3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513C70" w:rsidRPr="00D950A9" w:rsidRDefault="00513C70" w:rsidP="006C36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950A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(1) Belterületen és kiskertes (zártkerti) külterületen : </w:t>
      </w:r>
    </w:p>
    <w:p w:rsidR="00513C70" w:rsidRPr="000C59DC" w:rsidRDefault="00513C70" w:rsidP="00B01396">
      <w:pPr>
        <w:rPr>
          <w:b/>
          <w:strike/>
          <w:u w:val="single"/>
        </w:rPr>
      </w:pPr>
      <w:r w:rsidRPr="006C36C4"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</w:p>
    <w:p w:rsidR="00513C70" w:rsidRPr="000172AE" w:rsidRDefault="00513C70" w:rsidP="000172AE">
      <w:pPr>
        <w:pStyle w:val="ListParagraph"/>
        <w:numPr>
          <w:ilvl w:val="0"/>
          <w:numId w:val="2"/>
        </w:num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szőlő, valamint 3 m-nél magasabbra nem növő gyümölcs- és egyéb bokor (élő sövény) esetében 0,5 m,</w:t>
      </w:r>
    </w:p>
    <w:p w:rsidR="00513C70" w:rsidRPr="000172AE" w:rsidRDefault="00513C70" w:rsidP="000172AE">
      <w:pPr>
        <w:pStyle w:val="ListParagraph"/>
        <w:numPr>
          <w:ilvl w:val="0"/>
          <w:numId w:val="2"/>
        </w:num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3 m-nél magasabbra nem növő gyümölcs</w:t>
      </w:r>
      <w:r w:rsidRPr="000172AE">
        <w:rPr>
          <w:rFonts w:ascii="Times New Roman" w:hAnsi="Times New Roman" w:cs="Times New Roman"/>
          <w:i/>
          <w:iCs/>
          <w:color w:val="FF0000"/>
          <w:sz w:val="24"/>
          <w:szCs w:val="24"/>
        </w:rPr>
        <w:t>-</w:t>
      </w:r>
      <w:r w:rsidRPr="000172AE">
        <w:rPr>
          <w:rFonts w:ascii="Times New Roman" w:hAnsi="Times New Roman" w:cs="Times New Roman"/>
          <w:i/>
          <w:iCs/>
          <w:sz w:val="24"/>
          <w:szCs w:val="24"/>
        </w:rPr>
        <w:t xml:space="preserve"> és egyéb fa esetében 2,00 m,</w:t>
      </w:r>
    </w:p>
    <w:p w:rsidR="00513C70" w:rsidRPr="000172AE" w:rsidRDefault="00513C70" w:rsidP="000172AE">
      <w:pPr>
        <w:pStyle w:val="ListParagraph"/>
        <w:numPr>
          <w:ilvl w:val="0"/>
          <w:numId w:val="2"/>
        </w:num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3 m-nél magasabbra növő gyümölcs</w:t>
      </w:r>
      <w:r w:rsidRPr="000172AE">
        <w:rPr>
          <w:rFonts w:ascii="Times New Roman" w:hAnsi="Times New Roman" w:cs="Times New Roman"/>
          <w:i/>
          <w:iCs/>
          <w:color w:val="FF0000"/>
          <w:sz w:val="24"/>
          <w:szCs w:val="24"/>
        </w:rPr>
        <w:t>-</w:t>
      </w:r>
      <w:r w:rsidRPr="000172AE">
        <w:rPr>
          <w:rFonts w:ascii="Times New Roman" w:hAnsi="Times New Roman" w:cs="Times New Roman"/>
          <w:i/>
          <w:iCs/>
          <w:sz w:val="24"/>
          <w:szCs w:val="24"/>
        </w:rPr>
        <w:t xml:space="preserve"> és egyéb bokor (élő sövény) esetében 3,00 m,</w:t>
      </w:r>
    </w:p>
    <w:p w:rsidR="00513C70" w:rsidRPr="000172AE" w:rsidRDefault="00513C70" w:rsidP="000172AE">
      <w:pPr>
        <w:pStyle w:val="ListParagraph"/>
        <w:numPr>
          <w:ilvl w:val="0"/>
          <w:numId w:val="2"/>
        </w:num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3 m-nél magasabbra növő gyümölcs- és egyéb fa esetében 5,00 m,</w:t>
      </w:r>
    </w:p>
    <w:p w:rsidR="00513C70" w:rsidRPr="000172AE" w:rsidRDefault="00513C70" w:rsidP="000172AE">
      <w:pPr>
        <w:pStyle w:val="ListParagraph"/>
        <w:numPr>
          <w:ilvl w:val="0"/>
          <w:numId w:val="2"/>
        </w:num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6 m-nél magasabbra növő gyümölcs- és egyéb fa esetében 8,00 m</w:t>
      </w:r>
      <w:r w:rsidRPr="000172AE">
        <w:rPr>
          <w:rFonts w:ascii="Times New Roman" w:hAnsi="Times New Roman" w:cs="Times New Roman"/>
          <w:i/>
          <w:iCs/>
          <w:color w:val="FF0000"/>
          <w:sz w:val="24"/>
          <w:szCs w:val="24"/>
        </w:rPr>
        <w:t>,</w:t>
      </w:r>
    </w:p>
    <w:p w:rsidR="00513C70" w:rsidRPr="000172AE" w:rsidRDefault="00513C70" w:rsidP="000172AE">
      <w:pPr>
        <w:pStyle w:val="ListParagraph"/>
        <w:numPr>
          <w:ilvl w:val="0"/>
          <w:numId w:val="2"/>
        </w:num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gazdasági célú fatelepítés (ültetvény) nem engedélyezett.</w:t>
      </w:r>
    </w:p>
    <w:p w:rsidR="00513C70" w:rsidRPr="006C36C4" w:rsidRDefault="00513C70" w:rsidP="006C36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6C36C4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513C70" w:rsidRPr="00D950A9" w:rsidRDefault="00513C70" w:rsidP="006C36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950A9">
        <w:rPr>
          <w:rFonts w:ascii="Times New Roman" w:hAnsi="Times New Roman" w:cs="Times New Roman"/>
          <w:b/>
          <w:i/>
          <w:iCs/>
          <w:sz w:val="24"/>
          <w:szCs w:val="24"/>
        </w:rPr>
        <w:t>(2) Külterületen a kiskertes (zártkerti) mezőgazdasági terület kivételével:</w:t>
      </w:r>
    </w:p>
    <w:p w:rsidR="00513C70" w:rsidRPr="006C36C4" w:rsidRDefault="00513C70" w:rsidP="006C36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6C36C4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513C70" w:rsidRPr="000172AE" w:rsidRDefault="00513C70" w:rsidP="000172AE">
      <w:pPr>
        <w:pStyle w:val="ListParagraph"/>
        <w:numPr>
          <w:ilvl w:val="0"/>
          <w:numId w:val="4"/>
        </w:num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gyümölcsfaiskola nevelés alatt álló növény, továbbá szőlő, köszméte, ribiszke- és málnabokor esetében 0,80 m,</w:t>
      </w:r>
    </w:p>
    <w:p w:rsidR="00513C70" w:rsidRPr="000172AE" w:rsidRDefault="00513C70" w:rsidP="000172AE">
      <w:pPr>
        <w:pStyle w:val="ListParagraph"/>
        <w:numPr>
          <w:ilvl w:val="0"/>
          <w:numId w:val="4"/>
        </w:num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minden egyéb gyümölcsbokor (mogyoró stb.) esetében 2,0 m,</w:t>
      </w:r>
    </w:p>
    <w:p w:rsidR="00513C70" w:rsidRPr="000172AE" w:rsidRDefault="00513C70" w:rsidP="000172AE">
      <w:pPr>
        <w:pStyle w:val="ListParagraph"/>
        <w:numPr>
          <w:ilvl w:val="0"/>
          <w:numId w:val="4"/>
        </w:num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birs, naspolya, birsalanyra oltott körtefa esetében 2,50 m,</w:t>
      </w:r>
    </w:p>
    <w:p w:rsidR="00513C70" w:rsidRPr="000172AE" w:rsidRDefault="00513C70" w:rsidP="000172AE">
      <w:pPr>
        <w:pStyle w:val="ListParagraph"/>
        <w:numPr>
          <w:ilvl w:val="0"/>
          <w:numId w:val="4"/>
        </w:num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törpealanyra oltott almafa, továbbá meggy-, szilva- és mandulafa esetében 3,50 m,</w:t>
      </w:r>
    </w:p>
    <w:p w:rsidR="00513C70" w:rsidRPr="000172AE" w:rsidRDefault="00513C70" w:rsidP="000172AE">
      <w:pPr>
        <w:pStyle w:val="ListParagraph"/>
        <w:numPr>
          <w:ilvl w:val="0"/>
          <w:numId w:val="4"/>
        </w:num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vadalanyra oltott alma- és körtefa-, továbbá kajszifa esetében 4,00 m,</w:t>
      </w:r>
    </w:p>
    <w:p w:rsidR="00513C70" w:rsidRPr="000172AE" w:rsidRDefault="00513C70" w:rsidP="000172AE">
      <w:pPr>
        <w:pStyle w:val="ListParagraph"/>
        <w:numPr>
          <w:ilvl w:val="0"/>
          <w:numId w:val="4"/>
        </w:num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cseresznyefa esetében 5,00 m,</w:t>
      </w:r>
    </w:p>
    <w:p w:rsidR="00513C70" w:rsidRPr="000172AE" w:rsidRDefault="00513C70" w:rsidP="000172AE">
      <w:pPr>
        <w:pStyle w:val="ListParagraph"/>
        <w:numPr>
          <w:ilvl w:val="0"/>
          <w:numId w:val="4"/>
        </w:num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dió- és gesztenyefa, továbbá minden fel nem sorolt gyümölcs- és egyéb fa esetében 8,00 m.</w:t>
      </w:r>
    </w:p>
    <w:p w:rsidR="00513C70" w:rsidRPr="006C36C4" w:rsidRDefault="00513C70" w:rsidP="006C36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6C36C4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513C70" w:rsidRPr="006C36C4" w:rsidRDefault="00513C70" w:rsidP="006C36C4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950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(3)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39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Mezőgazdasági területen (külterületen)</w:t>
      </w:r>
      <w:r w:rsidRPr="006C36C4">
        <w:rPr>
          <w:rFonts w:ascii="Times New Roman" w:hAnsi="Times New Roman" w:cs="Times New Roman"/>
          <w:i/>
          <w:iCs/>
          <w:sz w:val="24"/>
          <w:szCs w:val="24"/>
        </w:rPr>
        <w:t>, amennyiben a szomszédos földterület kiskertes mezőgazdasági, vagy szőlő terület akkor szőlőt és gyümölcsfát a b) pontban foglalt ültetési távolságok megtartásával, egyéb bokrot vagy fát az alábbi ültetési távolságok megtartásával lehet ültetni:</w:t>
      </w:r>
    </w:p>
    <w:p w:rsidR="00513C70" w:rsidRPr="006C36C4" w:rsidRDefault="00513C70" w:rsidP="006C36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6C36C4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513C70" w:rsidRPr="000172AE" w:rsidRDefault="00513C70" w:rsidP="000172AE">
      <w:pPr>
        <w:pStyle w:val="ListParagraph"/>
        <w:numPr>
          <w:ilvl w:val="0"/>
          <w:numId w:val="6"/>
        </w:num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1 m-nél magasabbra nem növő bokor (élő sövény) esetében 0,80 m,</w:t>
      </w:r>
    </w:p>
    <w:p w:rsidR="00513C70" w:rsidRPr="000172AE" w:rsidRDefault="00513C70" w:rsidP="000172AE">
      <w:pPr>
        <w:pStyle w:val="ListParagraph"/>
        <w:numPr>
          <w:ilvl w:val="0"/>
          <w:numId w:val="6"/>
        </w:num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2 m-nél magasabbra nem növő bokor (élő sövény) esetében 1,20 m,</w:t>
      </w:r>
    </w:p>
    <w:p w:rsidR="00513C70" w:rsidRPr="000172AE" w:rsidRDefault="00513C70" w:rsidP="000172AE">
      <w:pPr>
        <w:pStyle w:val="ListParagraph"/>
        <w:numPr>
          <w:ilvl w:val="0"/>
          <w:numId w:val="6"/>
        </w:num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2 m-nél magasabbra növő bokor (élő sövény) esetében 2,00 m,</w:t>
      </w:r>
    </w:p>
    <w:p w:rsidR="00513C70" w:rsidRPr="000172AE" w:rsidRDefault="00513C70" w:rsidP="000172AE">
      <w:pPr>
        <w:pStyle w:val="ListParagraph"/>
        <w:numPr>
          <w:ilvl w:val="0"/>
          <w:numId w:val="6"/>
        </w:num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fa esetében 8,00 m.</w:t>
      </w:r>
    </w:p>
    <w:p w:rsidR="00513C70" w:rsidRPr="006C36C4" w:rsidRDefault="00513C70" w:rsidP="006C36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6C36C4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513C70" w:rsidRPr="006C36C4" w:rsidRDefault="00513C70" w:rsidP="006C36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950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(4)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39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Közút területén</w:t>
      </w:r>
      <w:r w:rsidRPr="006C36C4">
        <w:rPr>
          <w:rFonts w:ascii="Times New Roman" w:hAnsi="Times New Roman" w:cs="Times New Roman"/>
          <w:i/>
          <w:iCs/>
          <w:sz w:val="24"/>
          <w:szCs w:val="24"/>
        </w:rPr>
        <w:t xml:space="preserve"> – szőlőtől, gyümölcsöstől és</w:t>
      </w:r>
      <w:r w:rsidRPr="006C36C4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6C36C4">
        <w:rPr>
          <w:rFonts w:ascii="Times New Roman" w:hAnsi="Times New Roman" w:cs="Times New Roman"/>
          <w:i/>
          <w:iCs/>
          <w:sz w:val="24"/>
          <w:szCs w:val="24"/>
        </w:rPr>
        <w:t xml:space="preserve">kiskertes mezőgazdasági területtől </w:t>
      </w:r>
    </w:p>
    <w:p w:rsidR="00513C70" w:rsidRPr="000172AE" w:rsidRDefault="00513C70" w:rsidP="000172AE">
      <w:pPr>
        <w:pStyle w:val="ListParagraph"/>
        <w:numPr>
          <w:ilvl w:val="0"/>
          <w:numId w:val="8"/>
        </w:num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 xml:space="preserve">minden gyümölcs- és egyéb fát, valamint bokrot, legalább 1,5 méter, </w:t>
      </w:r>
    </w:p>
    <w:p w:rsidR="00513C70" w:rsidRPr="000172AE" w:rsidRDefault="00513C70" w:rsidP="000172AE">
      <w:pPr>
        <w:pStyle w:val="ListParagraph"/>
        <w:numPr>
          <w:ilvl w:val="0"/>
          <w:numId w:val="8"/>
        </w:num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3 m-nél magasabbra növő gyümölcs és egyéb fát legalább 5,0 m távolságra szabad ültetni (telepíteni),</w:t>
      </w:r>
    </w:p>
    <w:p w:rsidR="00513C70" w:rsidRPr="000172AE" w:rsidRDefault="00513C70" w:rsidP="000172AE">
      <w:pPr>
        <w:pStyle w:val="ListParagraph"/>
        <w:numPr>
          <w:ilvl w:val="0"/>
          <w:numId w:val="8"/>
        </w:num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i/>
          <w:iCs/>
          <w:sz w:val="24"/>
          <w:szCs w:val="24"/>
        </w:rPr>
        <w:t>6 m-nél magasabbra növő gyümölcs- és egyéb fa ültetése nem engedélyezett.</w:t>
      </w:r>
    </w:p>
    <w:p w:rsidR="00513C70" w:rsidRDefault="00513C70"/>
    <w:p w:rsidR="00513C70" w:rsidRPr="00EB396E" w:rsidRDefault="00513C70">
      <w:pPr>
        <w:rPr>
          <w:rFonts w:ascii="Times New Roman" w:hAnsi="Times New Roman" w:cs="Times New Roman"/>
          <w:sz w:val="24"/>
          <w:szCs w:val="24"/>
        </w:rPr>
      </w:pPr>
      <w:r w:rsidRPr="00EB396E">
        <w:rPr>
          <w:rFonts w:ascii="Times New Roman" w:hAnsi="Times New Roman" w:cs="Times New Roman"/>
          <w:sz w:val="24"/>
          <w:szCs w:val="24"/>
        </w:rPr>
        <w:t>3. § Ez a rendelet 2024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396E">
        <w:rPr>
          <w:rFonts w:ascii="Times New Roman" w:hAnsi="Times New Roman" w:cs="Times New Roman"/>
          <w:sz w:val="24"/>
          <w:szCs w:val="24"/>
        </w:rPr>
        <w:t xml:space="preserve"> március 1. napján lép hatályba.</w:t>
      </w:r>
    </w:p>
    <w:p w:rsidR="00513C70" w:rsidRDefault="00513C70">
      <w:pPr>
        <w:rPr>
          <w:rFonts w:ascii="Times New Roman" w:hAnsi="Times New Roman" w:cs="Times New Roman"/>
          <w:sz w:val="24"/>
          <w:szCs w:val="24"/>
        </w:rPr>
      </w:pPr>
    </w:p>
    <w:p w:rsidR="00513C70" w:rsidRDefault="00513C70">
      <w:pPr>
        <w:rPr>
          <w:rFonts w:ascii="Times New Roman" w:hAnsi="Times New Roman" w:cs="Times New Roman"/>
          <w:sz w:val="24"/>
          <w:szCs w:val="24"/>
        </w:rPr>
      </w:pPr>
    </w:p>
    <w:p w:rsidR="00513C70" w:rsidRPr="00EB396E" w:rsidRDefault="00513C70">
      <w:pPr>
        <w:rPr>
          <w:rFonts w:ascii="Times New Roman" w:hAnsi="Times New Roman" w:cs="Times New Roman"/>
          <w:sz w:val="24"/>
          <w:szCs w:val="24"/>
        </w:rPr>
      </w:pPr>
    </w:p>
    <w:p w:rsidR="00513C70" w:rsidRPr="00EB396E" w:rsidRDefault="00513C70">
      <w:pPr>
        <w:rPr>
          <w:rFonts w:ascii="Times New Roman" w:hAnsi="Times New Roman" w:cs="Times New Roman"/>
          <w:sz w:val="24"/>
          <w:szCs w:val="24"/>
        </w:rPr>
      </w:pPr>
    </w:p>
    <w:p w:rsidR="00513C70" w:rsidRPr="00EB396E" w:rsidRDefault="00513C70" w:rsidP="00EB3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96E">
        <w:rPr>
          <w:rFonts w:ascii="Times New Roman" w:hAnsi="Times New Roman" w:cs="Times New Roman"/>
          <w:sz w:val="24"/>
          <w:szCs w:val="24"/>
        </w:rPr>
        <w:t>Dr. Paár Ádám András sk.</w:t>
      </w:r>
    </w:p>
    <w:p w:rsidR="00513C70" w:rsidRPr="00EB396E" w:rsidRDefault="00513C70" w:rsidP="00EB3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96E">
        <w:rPr>
          <w:rFonts w:ascii="Times New Roman" w:hAnsi="Times New Roman" w:cs="Times New Roman"/>
          <w:sz w:val="24"/>
          <w:szCs w:val="24"/>
        </w:rPr>
        <w:t>jegyző</w:t>
      </w:r>
    </w:p>
    <w:p w:rsidR="00513C70" w:rsidRDefault="00513C70"/>
    <w:sectPr w:rsidR="00513C70" w:rsidSect="00005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0A6B"/>
    <w:multiLevelType w:val="hybridMultilevel"/>
    <w:tmpl w:val="2786B73A"/>
    <w:lvl w:ilvl="0" w:tplc="31562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91CEF"/>
    <w:multiLevelType w:val="hybridMultilevel"/>
    <w:tmpl w:val="45067288"/>
    <w:lvl w:ilvl="0" w:tplc="0B44B5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BB72C4"/>
    <w:multiLevelType w:val="hybridMultilevel"/>
    <w:tmpl w:val="515C8512"/>
    <w:lvl w:ilvl="0" w:tplc="126E5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674DF"/>
    <w:multiLevelType w:val="hybridMultilevel"/>
    <w:tmpl w:val="9C2A807C"/>
    <w:lvl w:ilvl="0" w:tplc="126E5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C65AF"/>
    <w:multiLevelType w:val="hybridMultilevel"/>
    <w:tmpl w:val="7A4EA8C6"/>
    <w:lvl w:ilvl="0" w:tplc="126E5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51B07"/>
    <w:multiLevelType w:val="hybridMultilevel"/>
    <w:tmpl w:val="0F545440"/>
    <w:lvl w:ilvl="0" w:tplc="126E5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963D7"/>
    <w:multiLevelType w:val="hybridMultilevel"/>
    <w:tmpl w:val="12A6EC5A"/>
    <w:lvl w:ilvl="0" w:tplc="A4421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93195"/>
    <w:multiLevelType w:val="hybridMultilevel"/>
    <w:tmpl w:val="CFE40748"/>
    <w:lvl w:ilvl="0" w:tplc="2B164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50F7D"/>
    <w:multiLevelType w:val="hybridMultilevel"/>
    <w:tmpl w:val="C45A6B70"/>
    <w:lvl w:ilvl="0" w:tplc="680C2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6C4"/>
    <w:rsid w:val="00005857"/>
    <w:rsid w:val="000172AE"/>
    <w:rsid w:val="000C59DC"/>
    <w:rsid w:val="0031114F"/>
    <w:rsid w:val="003442B5"/>
    <w:rsid w:val="00513C70"/>
    <w:rsid w:val="00553B6C"/>
    <w:rsid w:val="006B1C83"/>
    <w:rsid w:val="006C36C4"/>
    <w:rsid w:val="0070342B"/>
    <w:rsid w:val="00972A9B"/>
    <w:rsid w:val="00B01396"/>
    <w:rsid w:val="00B84558"/>
    <w:rsid w:val="00C41F67"/>
    <w:rsid w:val="00C42DB1"/>
    <w:rsid w:val="00D950A9"/>
    <w:rsid w:val="00EB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6C4"/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C36C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36C4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yperlink">
    <w:name w:val="Hyperlink"/>
    <w:basedOn w:val="DefaultParagraphFont"/>
    <w:uiPriority w:val="99"/>
    <w:rsid w:val="006C36C4"/>
    <w:rPr>
      <w:rFonts w:cs="Times New Roman"/>
      <w:color w:val="0000FF"/>
      <w:u w:val="single"/>
    </w:rPr>
  </w:style>
  <w:style w:type="paragraph" w:customStyle="1" w:styleId="mt">
    <w:name w:val="mt"/>
    <w:basedOn w:val="Normal"/>
    <w:uiPriority w:val="99"/>
    <w:rsid w:val="006C36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akasz-jel">
    <w:name w:val="szakasz-jel"/>
    <w:basedOn w:val="DefaultParagraphFont"/>
    <w:uiPriority w:val="99"/>
    <w:rsid w:val="006C36C4"/>
    <w:rPr>
      <w:rFonts w:cs="Times New Roman"/>
    </w:rPr>
  </w:style>
  <w:style w:type="paragraph" w:styleId="ListParagraph">
    <w:name w:val="List Paragraph"/>
    <w:basedOn w:val="Normal"/>
    <w:uiPriority w:val="99"/>
    <w:qFormat/>
    <w:rsid w:val="006C3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2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11-4301-02-00" TargetMode="External"/><Relationship Id="rId5" Type="http://schemas.openxmlformats.org/officeDocument/2006/relationships/hyperlink" Target="https://njt.hu/jogszabaly/2011-4301-02-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3</Pages>
  <Words>484</Words>
  <Characters>3340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Paár Ádám</dc:creator>
  <cp:keywords/>
  <dc:description/>
  <cp:lastModifiedBy>anett</cp:lastModifiedBy>
  <cp:revision>8</cp:revision>
  <dcterms:created xsi:type="dcterms:W3CDTF">2024-02-19T12:30:00Z</dcterms:created>
  <dcterms:modified xsi:type="dcterms:W3CDTF">2024-02-19T14:10:00Z</dcterms:modified>
</cp:coreProperties>
</file>