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0D20" w14:textId="77777777" w:rsidR="00641E71" w:rsidRPr="00C045A0" w:rsidRDefault="00641E71" w:rsidP="00641E71">
      <w:pPr>
        <w:pStyle w:val="Szvegtrzs"/>
        <w:jc w:val="both"/>
        <w:rPr>
          <w:sz w:val="26"/>
          <w:szCs w:val="26"/>
        </w:rPr>
      </w:pPr>
      <w:bookmarkStart w:id="0" w:name="_Hlk81451702"/>
      <w:r w:rsidRPr="00C045A0">
        <w:rPr>
          <w:sz w:val="26"/>
          <w:szCs w:val="26"/>
        </w:rPr>
        <w:t>Nyúl Községi Önkormányzat</w:t>
      </w:r>
    </w:p>
    <w:p w14:paraId="219C4331" w14:textId="4DF8BE33" w:rsidR="00641E71" w:rsidRPr="00C045A0" w:rsidRDefault="00641E71" w:rsidP="00641E71">
      <w:pPr>
        <w:pStyle w:val="Szvegtrzs"/>
        <w:jc w:val="both"/>
        <w:rPr>
          <w:sz w:val="26"/>
          <w:szCs w:val="26"/>
        </w:rPr>
      </w:pPr>
      <w:r w:rsidRPr="00C045A0">
        <w:rPr>
          <w:sz w:val="26"/>
          <w:szCs w:val="26"/>
        </w:rPr>
        <w:t>Képviselő</w:t>
      </w:r>
      <w:r>
        <w:rPr>
          <w:sz w:val="26"/>
          <w:szCs w:val="26"/>
        </w:rPr>
        <w:t>-</w:t>
      </w:r>
      <w:r w:rsidRPr="00C045A0">
        <w:rPr>
          <w:sz w:val="26"/>
          <w:szCs w:val="26"/>
        </w:rPr>
        <w:t>testülete</w:t>
      </w:r>
    </w:p>
    <w:p w14:paraId="02CA7BFB" w14:textId="77777777" w:rsidR="00641E71" w:rsidRPr="00C045A0" w:rsidRDefault="00641E71" w:rsidP="00641E71">
      <w:pPr>
        <w:pStyle w:val="Szvegtrzs"/>
        <w:jc w:val="both"/>
        <w:rPr>
          <w:sz w:val="26"/>
          <w:szCs w:val="26"/>
        </w:rPr>
      </w:pPr>
      <w:r w:rsidRPr="00C045A0">
        <w:rPr>
          <w:sz w:val="26"/>
          <w:szCs w:val="26"/>
        </w:rPr>
        <w:t>9082 Nyúl, Kossuth Lajos u. 46.</w:t>
      </w:r>
    </w:p>
    <w:p w14:paraId="2D03031C" w14:textId="77777777" w:rsidR="00641E71" w:rsidRPr="00C045A0" w:rsidRDefault="00641E71" w:rsidP="00641E71">
      <w:pPr>
        <w:pStyle w:val="Szvegtrzs"/>
        <w:jc w:val="both"/>
        <w:rPr>
          <w:sz w:val="22"/>
          <w:szCs w:val="22"/>
        </w:rPr>
      </w:pPr>
    </w:p>
    <w:p w14:paraId="679B021E" w14:textId="77777777" w:rsidR="00641E71" w:rsidRPr="00C045A0" w:rsidRDefault="00641E71" w:rsidP="00641E71">
      <w:pPr>
        <w:pStyle w:val="Szvegtrzs"/>
        <w:jc w:val="both"/>
        <w:rPr>
          <w:sz w:val="22"/>
          <w:szCs w:val="22"/>
        </w:rPr>
      </w:pPr>
    </w:p>
    <w:p w14:paraId="40AD2B8A" w14:textId="77777777" w:rsidR="00641E71" w:rsidRDefault="00641E71" w:rsidP="00641E71">
      <w:pPr>
        <w:pStyle w:val="Szvegtrzs"/>
        <w:jc w:val="both"/>
        <w:rPr>
          <w:szCs w:val="24"/>
        </w:rPr>
      </w:pPr>
      <w:r w:rsidRPr="00C045A0">
        <w:rPr>
          <w:szCs w:val="24"/>
        </w:rPr>
        <w:t>NY/</w:t>
      </w:r>
      <w:r>
        <w:rPr>
          <w:szCs w:val="24"/>
        </w:rPr>
        <w:t>……………………</w:t>
      </w:r>
    </w:p>
    <w:p w14:paraId="714AB4B8" w14:textId="77777777" w:rsidR="00E11E5B" w:rsidRDefault="00E11E5B" w:rsidP="00641E71">
      <w:pPr>
        <w:pStyle w:val="Szvegtrzs"/>
        <w:jc w:val="both"/>
        <w:rPr>
          <w:szCs w:val="24"/>
        </w:rPr>
      </w:pPr>
    </w:p>
    <w:p w14:paraId="4E6C2386" w14:textId="77777777" w:rsidR="00641E71" w:rsidRDefault="00641E71" w:rsidP="00641E71">
      <w:pPr>
        <w:pStyle w:val="Szvegtrzs"/>
        <w:jc w:val="both"/>
        <w:rPr>
          <w:szCs w:val="24"/>
        </w:rPr>
      </w:pPr>
    </w:p>
    <w:p w14:paraId="259BB614" w14:textId="77777777" w:rsidR="00641E71" w:rsidRDefault="00641E71" w:rsidP="00641E71">
      <w:pPr>
        <w:pStyle w:val="Szvegtrzs"/>
        <w:jc w:val="both"/>
        <w:rPr>
          <w:szCs w:val="24"/>
        </w:rPr>
      </w:pPr>
    </w:p>
    <w:p w14:paraId="61A4F468" w14:textId="77777777" w:rsidR="00641E71" w:rsidRDefault="00641E71" w:rsidP="00641E71">
      <w:pPr>
        <w:pStyle w:val="Szvegtrzs"/>
        <w:jc w:val="both"/>
        <w:rPr>
          <w:szCs w:val="24"/>
        </w:rPr>
      </w:pPr>
    </w:p>
    <w:p w14:paraId="10411D24" w14:textId="77777777" w:rsidR="00641E71" w:rsidRPr="00FF3D0C" w:rsidRDefault="00641E71" w:rsidP="00641E71">
      <w:pPr>
        <w:jc w:val="center"/>
        <w:rPr>
          <w:rFonts w:ascii="Verdana" w:hAnsi="Verdana"/>
          <w:b/>
        </w:rPr>
      </w:pPr>
      <w:r w:rsidRPr="00FF3D0C">
        <w:rPr>
          <w:rFonts w:ascii="Verdana" w:hAnsi="Verdana"/>
          <w:b/>
        </w:rPr>
        <w:t xml:space="preserve">. sz. Előterjesztés </w:t>
      </w:r>
    </w:p>
    <w:p w14:paraId="2D079C03" w14:textId="77777777" w:rsidR="00641E71" w:rsidRDefault="00641E71" w:rsidP="00641E7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Nyúl</w:t>
      </w:r>
      <w:r w:rsidRPr="00FF3D0C">
        <w:rPr>
          <w:rFonts w:ascii="Verdana" w:hAnsi="Verdana"/>
          <w:b/>
        </w:rPr>
        <w:t xml:space="preserve"> Község Önkormányzat Képviselő-testülete </w:t>
      </w:r>
    </w:p>
    <w:p w14:paraId="17F8DFD5" w14:textId="77777777" w:rsidR="00641E71" w:rsidRDefault="00641E71" w:rsidP="00641E71">
      <w:pPr>
        <w:jc w:val="center"/>
        <w:rPr>
          <w:rFonts w:ascii="Verdana" w:hAnsi="Verdana"/>
          <w:b/>
        </w:rPr>
      </w:pPr>
      <w:r w:rsidRPr="00FF3D0C">
        <w:rPr>
          <w:rFonts w:ascii="Verdana" w:hAnsi="Verdana"/>
          <w:b/>
        </w:rPr>
        <w:t>202</w:t>
      </w:r>
      <w:r>
        <w:rPr>
          <w:rFonts w:ascii="Verdana" w:hAnsi="Verdana"/>
          <w:b/>
        </w:rPr>
        <w:t>3</w:t>
      </w:r>
      <w:r w:rsidRPr="00FF3D0C">
        <w:rPr>
          <w:rFonts w:ascii="Verdana" w:hAnsi="Verdana"/>
          <w:b/>
        </w:rPr>
        <w:t xml:space="preserve">. </w:t>
      </w:r>
      <w:r>
        <w:rPr>
          <w:rFonts w:ascii="Verdana" w:hAnsi="Verdana"/>
          <w:b/>
        </w:rPr>
        <w:t>július 11</w:t>
      </w:r>
      <w:r w:rsidRPr="00FF3D0C">
        <w:rPr>
          <w:rFonts w:ascii="Verdana" w:hAnsi="Verdana"/>
          <w:b/>
        </w:rPr>
        <w:t>-i ülésére</w:t>
      </w:r>
    </w:p>
    <w:bookmarkEnd w:id="0"/>
    <w:p w14:paraId="60EBE321" w14:textId="77777777" w:rsidR="00FD223F" w:rsidRPr="0098659C" w:rsidRDefault="00FD223F" w:rsidP="00FD223F">
      <w:pPr>
        <w:jc w:val="center"/>
        <w:rPr>
          <w:b/>
          <w:sz w:val="22"/>
          <w:szCs w:val="22"/>
        </w:rPr>
      </w:pPr>
    </w:p>
    <w:p w14:paraId="638869DE" w14:textId="43181366" w:rsidR="0098659C" w:rsidRDefault="00641E71" w:rsidP="009865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Nyúl</w:t>
      </w:r>
      <w:r w:rsidR="00FD223F" w:rsidRPr="0098659C">
        <w:rPr>
          <w:b/>
          <w:sz w:val="22"/>
          <w:szCs w:val="22"/>
        </w:rPr>
        <w:t xml:space="preserve"> településrendezési tervi eszközök módosítása (</w:t>
      </w:r>
      <w:proofErr w:type="spellStart"/>
      <w:r w:rsidR="00FD223F" w:rsidRPr="0098659C">
        <w:rPr>
          <w:b/>
          <w:sz w:val="22"/>
          <w:szCs w:val="22"/>
        </w:rPr>
        <w:t>msz</w:t>
      </w:r>
      <w:proofErr w:type="spellEnd"/>
      <w:r w:rsidR="00FD223F" w:rsidRPr="0098659C">
        <w:rPr>
          <w:b/>
          <w:sz w:val="22"/>
          <w:szCs w:val="22"/>
        </w:rPr>
        <w:t>: TT-22</w:t>
      </w:r>
      <w:r>
        <w:rPr>
          <w:b/>
          <w:sz w:val="22"/>
          <w:szCs w:val="22"/>
        </w:rPr>
        <w:t>310</w:t>
      </w:r>
      <w:r w:rsidR="00FD223F" w:rsidRPr="0098659C">
        <w:rPr>
          <w:b/>
          <w:sz w:val="22"/>
          <w:szCs w:val="22"/>
        </w:rPr>
        <w:t>)</w:t>
      </w:r>
      <w:r w:rsidR="0098659C" w:rsidRPr="0098659C">
        <w:rPr>
          <w:b/>
          <w:sz w:val="22"/>
          <w:szCs w:val="22"/>
        </w:rPr>
        <w:t xml:space="preserve"> </w:t>
      </w:r>
    </w:p>
    <w:p w14:paraId="6B0206D6" w14:textId="2913469B" w:rsidR="0098659C" w:rsidRPr="0098659C" w:rsidRDefault="0098659C" w:rsidP="0098659C">
      <w:pPr>
        <w:jc w:val="center"/>
        <w:rPr>
          <w:b/>
          <w:bCs/>
          <w:sz w:val="22"/>
          <w:szCs w:val="22"/>
        </w:rPr>
      </w:pPr>
      <w:r w:rsidRPr="0098659C">
        <w:rPr>
          <w:b/>
          <w:bCs/>
          <w:sz w:val="22"/>
          <w:szCs w:val="22"/>
        </w:rPr>
        <w:t>Döntés az új beépítésre szánt területekről</w:t>
      </w:r>
    </w:p>
    <w:p w14:paraId="547565E5" w14:textId="47CD25F2" w:rsidR="00FD223F" w:rsidRPr="0098659C" w:rsidRDefault="00FD223F" w:rsidP="00FD223F">
      <w:pPr>
        <w:jc w:val="center"/>
        <w:rPr>
          <w:b/>
          <w:bCs/>
          <w:sz w:val="22"/>
          <w:szCs w:val="22"/>
        </w:rPr>
      </w:pPr>
    </w:p>
    <w:p w14:paraId="36D2D42A" w14:textId="77777777" w:rsidR="00FD223F" w:rsidRDefault="00FD223F" w:rsidP="00FD223F">
      <w:pPr>
        <w:rPr>
          <w:rFonts w:ascii="Verdana" w:hAnsi="Verdana" w:cs="Arial"/>
        </w:rPr>
      </w:pPr>
    </w:p>
    <w:p w14:paraId="51221E28" w14:textId="77777777" w:rsidR="00FD223F" w:rsidRDefault="00FD223F" w:rsidP="00FD223F">
      <w:pPr>
        <w:rPr>
          <w:rFonts w:ascii="Verdana" w:hAnsi="Verdana" w:cs="Arial"/>
        </w:rPr>
      </w:pPr>
    </w:p>
    <w:p w14:paraId="24EBC8A3" w14:textId="77777777" w:rsidR="00FD223F" w:rsidRPr="00AC6094" w:rsidRDefault="00FD223F" w:rsidP="00FD223F">
      <w:r w:rsidRPr="00AC6094">
        <w:t>Tisztelt Képviselő-testület!</w:t>
      </w:r>
    </w:p>
    <w:p w14:paraId="047CE278" w14:textId="587E2A77" w:rsidR="00FD223F" w:rsidRDefault="00FD223F" w:rsidP="00FD223F">
      <w:pPr>
        <w:rPr>
          <w:b/>
        </w:rPr>
      </w:pPr>
      <w:bookmarkStart w:id="1" w:name="_Hlk112774071"/>
    </w:p>
    <w:p w14:paraId="7B2FFA0F" w14:textId="77777777" w:rsidR="001572E9" w:rsidRDefault="001572E9" w:rsidP="00FD223F">
      <w:pPr>
        <w:rPr>
          <w:b/>
        </w:rPr>
      </w:pPr>
    </w:p>
    <w:bookmarkEnd w:id="1"/>
    <w:p w14:paraId="5014F06B" w14:textId="77777777" w:rsidR="0098659C" w:rsidRPr="00BA51E8" w:rsidRDefault="0098659C" w:rsidP="0098659C">
      <w:pPr>
        <w:jc w:val="both"/>
        <w:rPr>
          <w:sz w:val="22"/>
          <w:szCs w:val="22"/>
        </w:rPr>
      </w:pPr>
      <w:r w:rsidRPr="00BA51E8">
        <w:rPr>
          <w:sz w:val="22"/>
          <w:szCs w:val="22"/>
        </w:rPr>
        <w:t>Az épített környezet alakításáról és védelméről szóló 1997. évi LXXVIII. törvény 7.§ e) pontja szerint a település beépítésre szánt területe csak olyan használati célra növelhető, amilyen célra a település már beépítésre kijelölt területén belül nincs megfelelő terület, és ezt a települési önkormányzat képviselő-testülete külön döntéssel igazolja.</w:t>
      </w:r>
    </w:p>
    <w:p w14:paraId="4E580BE4" w14:textId="77777777" w:rsidR="0098659C" w:rsidRPr="00BA51E8" w:rsidRDefault="0098659C" w:rsidP="0098659C">
      <w:pPr>
        <w:jc w:val="both"/>
        <w:rPr>
          <w:sz w:val="22"/>
          <w:szCs w:val="22"/>
        </w:rPr>
      </w:pPr>
    </w:p>
    <w:p w14:paraId="746546B3" w14:textId="7B869616" w:rsidR="0098659C" w:rsidRPr="00B84812" w:rsidRDefault="0098659C" w:rsidP="0098659C">
      <w:pPr>
        <w:jc w:val="both"/>
        <w:rPr>
          <w:sz w:val="22"/>
          <w:szCs w:val="22"/>
        </w:rPr>
      </w:pPr>
      <w:r w:rsidRPr="00B84812">
        <w:rPr>
          <w:sz w:val="22"/>
          <w:szCs w:val="22"/>
        </w:rPr>
        <w:t>A TT-2</w:t>
      </w:r>
      <w:r>
        <w:rPr>
          <w:sz w:val="22"/>
          <w:szCs w:val="22"/>
        </w:rPr>
        <w:t>23</w:t>
      </w:r>
      <w:r w:rsidR="00641E71">
        <w:rPr>
          <w:sz w:val="22"/>
          <w:szCs w:val="22"/>
        </w:rPr>
        <w:t>10</w:t>
      </w:r>
      <w:r w:rsidRPr="00B84812">
        <w:rPr>
          <w:sz w:val="22"/>
          <w:szCs w:val="22"/>
        </w:rPr>
        <w:t xml:space="preserve"> munkaszámú</w:t>
      </w:r>
      <w:r w:rsidR="00641E71">
        <w:rPr>
          <w:sz w:val="22"/>
          <w:szCs w:val="22"/>
        </w:rPr>
        <w:t xml:space="preserve"> Nyúl Község</w:t>
      </w:r>
      <w:r w:rsidRPr="00B84812">
        <w:rPr>
          <w:sz w:val="22"/>
          <w:szCs w:val="22"/>
        </w:rPr>
        <w:t xml:space="preserve"> Rendezési tervi eszközeinek </w:t>
      </w:r>
      <w:r>
        <w:rPr>
          <w:sz w:val="22"/>
          <w:szCs w:val="22"/>
        </w:rPr>
        <w:t>módosítása</w:t>
      </w:r>
      <w:r w:rsidRPr="00B84812">
        <w:rPr>
          <w:sz w:val="22"/>
          <w:szCs w:val="22"/>
        </w:rPr>
        <w:t xml:space="preserve"> </w:t>
      </w:r>
      <w:r w:rsidR="00641E71">
        <w:rPr>
          <w:sz w:val="22"/>
          <w:szCs w:val="22"/>
        </w:rPr>
        <w:t xml:space="preserve">végső szakmai </w:t>
      </w:r>
      <w:r w:rsidRPr="00B84812">
        <w:rPr>
          <w:sz w:val="22"/>
          <w:szCs w:val="22"/>
        </w:rPr>
        <w:t xml:space="preserve">véleményezési dokumentációja benyújtása előtt szükséges dönteni az új beépítésre szánt területek kijelöléséről. </w:t>
      </w:r>
    </w:p>
    <w:p w14:paraId="6C5640B4" w14:textId="77777777" w:rsidR="0098659C" w:rsidRPr="00B84812" w:rsidRDefault="0098659C" w:rsidP="0098659C">
      <w:pPr>
        <w:jc w:val="both"/>
        <w:rPr>
          <w:sz w:val="22"/>
          <w:szCs w:val="22"/>
        </w:rPr>
      </w:pPr>
    </w:p>
    <w:p w14:paraId="61CE6E09" w14:textId="6FA26B88" w:rsidR="0098659C" w:rsidRDefault="0098659C" w:rsidP="009865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tervező a módosítási pontokat megvizsgálta. </w:t>
      </w:r>
      <w:r w:rsidR="00641E71">
        <w:rPr>
          <w:sz w:val="22"/>
          <w:szCs w:val="22"/>
        </w:rPr>
        <w:t>A 14. és a 21. módosítási pont tekintetében történik ú</w:t>
      </w:r>
      <w:r>
        <w:rPr>
          <w:sz w:val="22"/>
          <w:szCs w:val="22"/>
        </w:rPr>
        <w:t xml:space="preserve">j beépítésre szánt terület kijelölése.  </w:t>
      </w:r>
    </w:p>
    <w:p w14:paraId="47604834" w14:textId="77777777" w:rsidR="0098659C" w:rsidRDefault="0098659C" w:rsidP="0098659C">
      <w:pPr>
        <w:jc w:val="both"/>
        <w:rPr>
          <w:sz w:val="22"/>
          <w:szCs w:val="22"/>
        </w:rPr>
      </w:pPr>
    </w:p>
    <w:p w14:paraId="53BED32C" w14:textId="77777777" w:rsidR="0098659C" w:rsidRDefault="0098659C" w:rsidP="009865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proofErr w:type="spellStart"/>
      <w:r>
        <w:rPr>
          <w:sz w:val="22"/>
          <w:szCs w:val="22"/>
        </w:rPr>
        <w:t>Étv</w:t>
      </w:r>
      <w:proofErr w:type="spellEnd"/>
      <w:r>
        <w:rPr>
          <w:sz w:val="22"/>
          <w:szCs w:val="22"/>
        </w:rPr>
        <w:t>. fenti előírásai szerint a kijelölést döntéssel kell igazolni.</w:t>
      </w:r>
    </w:p>
    <w:p w14:paraId="5AB8287B" w14:textId="77777777" w:rsidR="0098659C" w:rsidRDefault="0098659C" w:rsidP="0098659C">
      <w:pPr>
        <w:jc w:val="both"/>
        <w:rPr>
          <w:sz w:val="22"/>
          <w:szCs w:val="22"/>
        </w:rPr>
      </w:pPr>
    </w:p>
    <w:p w14:paraId="65F5ED4B" w14:textId="7DAE3875" w:rsidR="0098659C" w:rsidRPr="00B84812" w:rsidRDefault="0098659C" w:rsidP="0098659C">
      <w:pPr>
        <w:jc w:val="both"/>
        <w:rPr>
          <w:sz w:val="22"/>
          <w:szCs w:val="22"/>
        </w:rPr>
      </w:pPr>
      <w:r>
        <w:rPr>
          <w:sz w:val="22"/>
          <w:szCs w:val="22"/>
        </w:rPr>
        <w:t>Az új beépítésre szánt területek helyszínrajzát az előterjesztés melléklete tartalmazza.</w:t>
      </w:r>
    </w:p>
    <w:p w14:paraId="45D26712" w14:textId="77777777" w:rsidR="00FD223F" w:rsidRDefault="00FD223F" w:rsidP="00FD223F">
      <w:pPr>
        <w:pStyle w:val="Listaszerbekezds"/>
        <w:spacing w:after="160" w:line="259" w:lineRule="auto"/>
        <w:ind w:left="0"/>
      </w:pPr>
    </w:p>
    <w:p w14:paraId="33C8E88C" w14:textId="77777777" w:rsidR="00FD223F" w:rsidRDefault="00FD223F" w:rsidP="00FD223F">
      <w:pPr>
        <w:pStyle w:val="Listaszerbekezds"/>
        <w:spacing w:after="160" w:line="259" w:lineRule="auto"/>
        <w:ind w:left="0"/>
      </w:pPr>
    </w:p>
    <w:p w14:paraId="639CAAF4" w14:textId="77777777" w:rsidR="00E11E5B" w:rsidRDefault="00E11E5B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D8E0685" w14:textId="5A03ECB4" w:rsidR="00FD223F" w:rsidRPr="002D2033" w:rsidRDefault="00FD223F" w:rsidP="00FD223F">
      <w:pPr>
        <w:jc w:val="center"/>
        <w:rPr>
          <w:rFonts w:ascii="Verdana" w:hAnsi="Verdana"/>
          <w:b/>
        </w:rPr>
      </w:pPr>
      <w:r w:rsidRPr="002D2033">
        <w:rPr>
          <w:rFonts w:ascii="Verdana" w:hAnsi="Verdana"/>
          <w:b/>
        </w:rPr>
        <w:lastRenderedPageBreak/>
        <w:t>Határozatte</w:t>
      </w:r>
      <w:r>
        <w:rPr>
          <w:rFonts w:ascii="Verdana" w:hAnsi="Verdana"/>
          <w:b/>
        </w:rPr>
        <w:t>r</w:t>
      </w:r>
      <w:r w:rsidRPr="002D2033">
        <w:rPr>
          <w:rFonts w:ascii="Verdana" w:hAnsi="Verdana"/>
          <w:b/>
        </w:rPr>
        <w:t>vezet</w:t>
      </w:r>
    </w:p>
    <w:p w14:paraId="0C9CF6FC" w14:textId="77777777" w:rsidR="00FD223F" w:rsidRDefault="00FD223F" w:rsidP="00FD223F">
      <w:pPr>
        <w:pStyle w:val="Listaszerbekezds"/>
        <w:spacing w:after="160" w:line="259" w:lineRule="auto"/>
      </w:pPr>
    </w:p>
    <w:p w14:paraId="7CBBCCC7" w14:textId="41E88652" w:rsidR="00FD223F" w:rsidRPr="00D83B58" w:rsidRDefault="00E11E5B" w:rsidP="00FD223F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Nyúl Község</w:t>
      </w:r>
      <w:r w:rsidR="00FD223F" w:rsidRPr="00D83B58">
        <w:rPr>
          <w:b/>
          <w:iCs/>
        </w:rPr>
        <w:t xml:space="preserve"> Önkormányzat</w:t>
      </w:r>
      <w:r w:rsidR="00FD223F">
        <w:rPr>
          <w:b/>
          <w:iCs/>
        </w:rPr>
        <w:t>a</w:t>
      </w:r>
      <w:r w:rsidR="00FD223F" w:rsidRPr="00D83B58">
        <w:rPr>
          <w:b/>
          <w:iCs/>
        </w:rPr>
        <w:t xml:space="preserve"> Képviselő-testületének </w:t>
      </w:r>
    </w:p>
    <w:p w14:paraId="4BABE714" w14:textId="25EE65ED" w:rsidR="00FD223F" w:rsidRPr="00D83B58" w:rsidRDefault="00FD223F" w:rsidP="00FD223F">
      <w:pPr>
        <w:autoSpaceDE w:val="0"/>
        <w:autoSpaceDN w:val="0"/>
        <w:adjustRightInd w:val="0"/>
        <w:jc w:val="center"/>
        <w:rPr>
          <w:b/>
          <w:iCs/>
        </w:rPr>
      </w:pPr>
      <w:r w:rsidRPr="005D6459">
        <w:rPr>
          <w:b/>
          <w:iCs/>
        </w:rPr>
        <w:t>.../202</w:t>
      </w:r>
      <w:r w:rsidR="00E11E5B">
        <w:rPr>
          <w:b/>
          <w:iCs/>
        </w:rPr>
        <w:t>3</w:t>
      </w:r>
      <w:r w:rsidRPr="005D6459">
        <w:rPr>
          <w:b/>
          <w:iCs/>
        </w:rPr>
        <w:t xml:space="preserve">.(…) </w:t>
      </w:r>
      <w:r>
        <w:rPr>
          <w:b/>
          <w:iCs/>
        </w:rPr>
        <w:t>önkormányzati</w:t>
      </w:r>
      <w:r w:rsidRPr="00D83B58">
        <w:rPr>
          <w:b/>
          <w:iCs/>
        </w:rPr>
        <w:t xml:space="preserve"> határozata</w:t>
      </w:r>
    </w:p>
    <w:p w14:paraId="2384E9AA" w14:textId="2AAB1AB8" w:rsidR="0098659C" w:rsidRDefault="00E11E5B" w:rsidP="00FD223F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Nyúl község</w:t>
      </w:r>
      <w:r w:rsidR="00FD223F">
        <w:rPr>
          <w:b/>
          <w:iCs/>
        </w:rPr>
        <w:t xml:space="preserve"> településrendezési terv</w:t>
      </w:r>
      <w:r w:rsidR="007E0B19">
        <w:rPr>
          <w:b/>
          <w:iCs/>
        </w:rPr>
        <w:t>i eszközeinek</w:t>
      </w:r>
      <w:r w:rsidR="00FD223F">
        <w:rPr>
          <w:b/>
          <w:iCs/>
        </w:rPr>
        <w:t xml:space="preserve"> módosítás</w:t>
      </w:r>
      <w:r w:rsidR="0098659C">
        <w:rPr>
          <w:b/>
          <w:iCs/>
        </w:rPr>
        <w:t>a (</w:t>
      </w:r>
      <w:proofErr w:type="spellStart"/>
      <w:r w:rsidR="0098659C">
        <w:rPr>
          <w:b/>
          <w:iCs/>
        </w:rPr>
        <w:t>msz</w:t>
      </w:r>
      <w:proofErr w:type="spellEnd"/>
      <w:r w:rsidR="0098659C">
        <w:rPr>
          <w:b/>
          <w:iCs/>
        </w:rPr>
        <w:t>: TT-223</w:t>
      </w:r>
      <w:r>
        <w:rPr>
          <w:b/>
          <w:iCs/>
        </w:rPr>
        <w:t>10</w:t>
      </w:r>
      <w:r w:rsidR="0098659C" w:rsidRPr="007E237C">
        <w:rPr>
          <w:b/>
          <w:iCs/>
        </w:rPr>
        <w:t>)</w:t>
      </w:r>
      <w:r w:rsidR="0098659C">
        <w:rPr>
          <w:b/>
          <w:iCs/>
        </w:rPr>
        <w:t xml:space="preserve"> során új beépítésre szánt terület kijelöléséről</w:t>
      </w:r>
      <w:r w:rsidR="00FD223F">
        <w:rPr>
          <w:b/>
          <w:iCs/>
        </w:rPr>
        <w:t xml:space="preserve"> </w:t>
      </w:r>
      <w:bookmarkStart w:id="2" w:name="_Hlk106806114"/>
    </w:p>
    <w:bookmarkEnd w:id="2"/>
    <w:p w14:paraId="756C9E69" w14:textId="77777777" w:rsidR="00FD223F" w:rsidRPr="002A25BF" w:rsidRDefault="00FD223F" w:rsidP="00FD223F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14:paraId="63061801" w14:textId="77777777" w:rsidR="00FD223F" w:rsidRDefault="00FD223F" w:rsidP="00FD223F">
      <w:pPr>
        <w:autoSpaceDE w:val="0"/>
        <w:autoSpaceDN w:val="0"/>
        <w:adjustRightInd w:val="0"/>
      </w:pPr>
    </w:p>
    <w:p w14:paraId="7BD3D3EC" w14:textId="77777777" w:rsidR="00FD223F" w:rsidRPr="00644F85" w:rsidRDefault="00FD223F" w:rsidP="00FD223F">
      <w:pPr>
        <w:autoSpaceDE w:val="0"/>
        <w:autoSpaceDN w:val="0"/>
        <w:adjustRightInd w:val="0"/>
      </w:pPr>
    </w:p>
    <w:p w14:paraId="36BB8263" w14:textId="5333FF70" w:rsidR="0098659C" w:rsidRDefault="00E11E5B" w:rsidP="004230B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Nyúl Község</w:t>
      </w:r>
      <w:r w:rsidR="0098659C" w:rsidRPr="004613E6">
        <w:rPr>
          <w:sz w:val="22"/>
          <w:szCs w:val="22"/>
        </w:rPr>
        <w:t xml:space="preserve"> Önkormányzata Képviselő-testülete </w:t>
      </w:r>
      <w:r>
        <w:rPr>
          <w:sz w:val="22"/>
          <w:szCs w:val="22"/>
        </w:rPr>
        <w:t>és az</w:t>
      </w:r>
      <w:r w:rsidRPr="00BA51E8">
        <w:rPr>
          <w:sz w:val="22"/>
          <w:szCs w:val="22"/>
        </w:rPr>
        <w:t xml:space="preserve"> épített környezet alakításáról és védelméről szóló 1997. évi LXXVIII. törvény 7.§ e) pontja </w:t>
      </w:r>
      <w:r>
        <w:rPr>
          <w:sz w:val="22"/>
          <w:szCs w:val="22"/>
        </w:rPr>
        <w:t>előírása</w:t>
      </w:r>
      <w:r>
        <w:rPr>
          <w:sz w:val="22"/>
          <w:szCs w:val="22"/>
        </w:rPr>
        <w:t xml:space="preserve"> szerint </w:t>
      </w:r>
      <w:r w:rsidR="0098659C">
        <w:rPr>
          <w:sz w:val="22"/>
          <w:szCs w:val="22"/>
        </w:rPr>
        <w:t>a TT-223</w:t>
      </w:r>
      <w:r>
        <w:rPr>
          <w:sz w:val="22"/>
          <w:szCs w:val="22"/>
        </w:rPr>
        <w:t>10</w:t>
      </w:r>
      <w:r w:rsidR="0098659C">
        <w:rPr>
          <w:sz w:val="22"/>
          <w:szCs w:val="22"/>
        </w:rPr>
        <w:t xml:space="preserve"> munkaszámú településrendezési eszközök módosítása során új beépítésre szánt területet jelöl ki a következő területeken:</w:t>
      </w:r>
    </w:p>
    <w:p w14:paraId="5285D293" w14:textId="6E6FE624" w:rsidR="0098659C" w:rsidRDefault="0098659C" w:rsidP="004230BB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hatályos terven </w:t>
      </w:r>
      <w:r w:rsidR="00E11E5B">
        <w:rPr>
          <w:sz w:val="22"/>
          <w:szCs w:val="22"/>
        </w:rPr>
        <w:t xml:space="preserve">vízgazdálkodási </w:t>
      </w:r>
      <w:r>
        <w:rPr>
          <w:sz w:val="22"/>
          <w:szCs w:val="22"/>
        </w:rPr>
        <w:t>területnek (</w:t>
      </w:r>
      <w:r w:rsidR="00E11E5B">
        <w:rPr>
          <w:sz w:val="22"/>
          <w:szCs w:val="22"/>
        </w:rPr>
        <w:t>V</w:t>
      </w:r>
      <w:r>
        <w:rPr>
          <w:sz w:val="22"/>
          <w:szCs w:val="22"/>
        </w:rPr>
        <w:t xml:space="preserve">) besorolt </w:t>
      </w:r>
      <w:r w:rsidR="00E11E5B">
        <w:rPr>
          <w:sz w:val="22"/>
          <w:szCs w:val="22"/>
        </w:rPr>
        <w:t xml:space="preserve">744, 743, 742, 741, 740, 739, 738, 737, 736/2, 735, 734, 733, 706, 709/2, 709/1 </w:t>
      </w:r>
      <w:r>
        <w:rPr>
          <w:sz w:val="22"/>
          <w:szCs w:val="22"/>
        </w:rPr>
        <w:t>hrsz-ú terület UBSZ-1 jelű helyszínrajzon jelölt része</w:t>
      </w:r>
      <w:r w:rsidR="00E11E5B">
        <w:rPr>
          <w:sz w:val="22"/>
          <w:szCs w:val="22"/>
        </w:rPr>
        <w:t xml:space="preserve"> falusias</w:t>
      </w:r>
      <w:r>
        <w:rPr>
          <w:sz w:val="22"/>
          <w:szCs w:val="22"/>
        </w:rPr>
        <w:t xml:space="preserve"> lakóterület (</w:t>
      </w:r>
      <w:proofErr w:type="spellStart"/>
      <w:r w:rsidR="00E11E5B">
        <w:rPr>
          <w:sz w:val="22"/>
          <w:szCs w:val="22"/>
        </w:rPr>
        <w:t>Lf</w:t>
      </w:r>
      <w:proofErr w:type="spellEnd"/>
      <w:r>
        <w:rPr>
          <w:sz w:val="22"/>
          <w:szCs w:val="22"/>
        </w:rPr>
        <w:t xml:space="preserve">) besorolást kap. </w:t>
      </w:r>
    </w:p>
    <w:p w14:paraId="4A9C4900" w14:textId="362CC435" w:rsidR="00965E96" w:rsidRPr="00E11E5B" w:rsidRDefault="0098659C" w:rsidP="00E11E5B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hatályos terven </w:t>
      </w:r>
      <w:r w:rsidR="00E11E5B">
        <w:rPr>
          <w:sz w:val="22"/>
          <w:szCs w:val="22"/>
        </w:rPr>
        <w:t>falusias lakóterületnek</w:t>
      </w:r>
      <w:r>
        <w:rPr>
          <w:sz w:val="22"/>
          <w:szCs w:val="22"/>
        </w:rPr>
        <w:t xml:space="preserve"> (</w:t>
      </w:r>
      <w:proofErr w:type="spellStart"/>
      <w:r w:rsidR="00E11E5B">
        <w:rPr>
          <w:sz w:val="22"/>
          <w:szCs w:val="22"/>
        </w:rPr>
        <w:t>Lf</w:t>
      </w:r>
      <w:proofErr w:type="spellEnd"/>
      <w:r>
        <w:rPr>
          <w:sz w:val="22"/>
          <w:szCs w:val="22"/>
        </w:rPr>
        <w:t xml:space="preserve">) besorolt </w:t>
      </w:r>
      <w:r w:rsidR="00E11E5B">
        <w:rPr>
          <w:sz w:val="22"/>
          <w:szCs w:val="22"/>
        </w:rPr>
        <w:t>0197/48 és 0197/50</w:t>
      </w:r>
      <w:r>
        <w:rPr>
          <w:sz w:val="22"/>
          <w:szCs w:val="22"/>
        </w:rPr>
        <w:t xml:space="preserve"> hrsz-ú terület UBSZ-1 jelű helyszínrajzon jelölt része </w:t>
      </w:r>
      <w:r w:rsidR="00E11E5B">
        <w:rPr>
          <w:sz w:val="22"/>
          <w:szCs w:val="22"/>
        </w:rPr>
        <w:t>falusias lakóterület (</w:t>
      </w:r>
      <w:proofErr w:type="spellStart"/>
      <w:r w:rsidR="00E11E5B">
        <w:rPr>
          <w:sz w:val="22"/>
          <w:szCs w:val="22"/>
        </w:rPr>
        <w:t>Lf</w:t>
      </w:r>
      <w:proofErr w:type="spellEnd"/>
      <w:r w:rsidR="00E11E5B">
        <w:rPr>
          <w:sz w:val="22"/>
          <w:szCs w:val="22"/>
        </w:rPr>
        <w:t xml:space="preserve">) és </w:t>
      </w:r>
      <w:r w:rsidR="00965E96">
        <w:rPr>
          <w:sz w:val="22"/>
          <w:szCs w:val="22"/>
        </w:rPr>
        <w:t>kereskedelmi, szolgáltató gazdasági terület</w:t>
      </w:r>
      <w:r>
        <w:rPr>
          <w:sz w:val="22"/>
          <w:szCs w:val="22"/>
        </w:rPr>
        <w:t xml:space="preserve"> (</w:t>
      </w:r>
      <w:proofErr w:type="spellStart"/>
      <w:r w:rsidR="00965E96">
        <w:rPr>
          <w:sz w:val="22"/>
          <w:szCs w:val="22"/>
        </w:rPr>
        <w:t>Gksz</w:t>
      </w:r>
      <w:proofErr w:type="spellEnd"/>
      <w:r>
        <w:rPr>
          <w:sz w:val="22"/>
          <w:szCs w:val="22"/>
        </w:rPr>
        <w:t xml:space="preserve">) besorolást kap. </w:t>
      </w:r>
    </w:p>
    <w:p w14:paraId="330CF3E9" w14:textId="4145D28A" w:rsidR="004230BB" w:rsidRPr="00BA51E8" w:rsidRDefault="00965E96" w:rsidP="004230B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kijelölés </w:t>
      </w:r>
      <w:r w:rsidR="0098659C" w:rsidRPr="005F143A">
        <w:rPr>
          <w:sz w:val="22"/>
          <w:szCs w:val="22"/>
        </w:rPr>
        <w:t>Magyarország és egyes kiemelt térségeinek területrendezési tervéről szóló 2018. évi CXXXIX. törvény 12.§</w:t>
      </w:r>
      <w:r w:rsidR="0098659C">
        <w:rPr>
          <w:sz w:val="22"/>
          <w:szCs w:val="22"/>
        </w:rPr>
        <w:t xml:space="preserve"> (3) bekezdés előírásainak </w:t>
      </w:r>
      <w:r w:rsidR="004230BB">
        <w:rPr>
          <w:sz w:val="22"/>
          <w:szCs w:val="22"/>
        </w:rPr>
        <w:t>és az</w:t>
      </w:r>
      <w:r w:rsidR="004230BB" w:rsidRPr="00BA51E8">
        <w:rPr>
          <w:sz w:val="22"/>
          <w:szCs w:val="22"/>
        </w:rPr>
        <w:t xml:space="preserve"> épített környezet alakításáról és védelméről szóló 1997. évi LXXVIII. törvény 7.§ e) pontja </w:t>
      </w:r>
      <w:r w:rsidR="004230BB">
        <w:rPr>
          <w:sz w:val="22"/>
          <w:szCs w:val="22"/>
        </w:rPr>
        <w:t xml:space="preserve">előírásainak figyelembevételével történik. </w:t>
      </w:r>
    </w:p>
    <w:p w14:paraId="1580F58F" w14:textId="3F4EFC20" w:rsidR="0098659C" w:rsidRDefault="0098659C" w:rsidP="004230BB">
      <w:pPr>
        <w:spacing w:line="360" w:lineRule="auto"/>
        <w:jc w:val="both"/>
        <w:rPr>
          <w:sz w:val="22"/>
          <w:szCs w:val="22"/>
        </w:rPr>
      </w:pPr>
      <w:r w:rsidRPr="001779E0">
        <w:rPr>
          <w:sz w:val="22"/>
          <w:szCs w:val="22"/>
        </w:rPr>
        <w:t xml:space="preserve">Jelen határozat mellékletét képezi az </w:t>
      </w:r>
      <w:r>
        <w:rPr>
          <w:sz w:val="22"/>
          <w:szCs w:val="22"/>
        </w:rPr>
        <w:t>U</w:t>
      </w:r>
      <w:r w:rsidRPr="001779E0">
        <w:rPr>
          <w:sz w:val="22"/>
          <w:szCs w:val="22"/>
        </w:rPr>
        <w:t>BSZ-1 jel</w:t>
      </w:r>
      <w:r>
        <w:rPr>
          <w:sz w:val="22"/>
          <w:szCs w:val="22"/>
        </w:rPr>
        <w:t>ű</w:t>
      </w:r>
      <w:r w:rsidRPr="001779E0">
        <w:rPr>
          <w:sz w:val="22"/>
          <w:szCs w:val="22"/>
        </w:rPr>
        <w:t xml:space="preserve"> helyszínrajz, mely az új beépítésre szánt területeket </w:t>
      </w:r>
      <w:proofErr w:type="spellStart"/>
      <w:r w:rsidR="00965E96">
        <w:rPr>
          <w:sz w:val="22"/>
          <w:szCs w:val="22"/>
        </w:rPr>
        <w:t>sorszámozva</w:t>
      </w:r>
      <w:proofErr w:type="spellEnd"/>
      <w:r w:rsidR="00965E96">
        <w:rPr>
          <w:sz w:val="22"/>
          <w:szCs w:val="22"/>
        </w:rPr>
        <w:t xml:space="preserve"> </w:t>
      </w:r>
      <w:r w:rsidRPr="001779E0">
        <w:rPr>
          <w:sz w:val="22"/>
          <w:szCs w:val="22"/>
        </w:rPr>
        <w:t>jelöli.</w:t>
      </w:r>
    </w:p>
    <w:p w14:paraId="18429E5E" w14:textId="77777777" w:rsidR="00E11E5B" w:rsidRDefault="00E11E5B" w:rsidP="004230BB">
      <w:pPr>
        <w:spacing w:line="360" w:lineRule="auto"/>
        <w:jc w:val="both"/>
        <w:rPr>
          <w:sz w:val="22"/>
          <w:szCs w:val="22"/>
        </w:rPr>
      </w:pPr>
    </w:p>
    <w:p w14:paraId="0D811E15" w14:textId="77777777" w:rsidR="00E11E5B" w:rsidRDefault="00E11E5B" w:rsidP="004230BB">
      <w:pPr>
        <w:spacing w:line="360" w:lineRule="auto"/>
        <w:jc w:val="both"/>
        <w:rPr>
          <w:sz w:val="22"/>
          <w:szCs w:val="22"/>
        </w:rPr>
      </w:pPr>
    </w:p>
    <w:p w14:paraId="467F0D74" w14:textId="77777777" w:rsidR="00E11E5B" w:rsidRPr="00562BC7" w:rsidRDefault="00E11E5B" w:rsidP="00E11E5B">
      <w:pPr>
        <w:ind w:left="720"/>
        <w:jc w:val="both"/>
      </w:pPr>
      <w:r w:rsidRPr="00562BC7">
        <w:t xml:space="preserve">    Felelős: </w:t>
      </w:r>
      <w:proofErr w:type="spellStart"/>
      <w:r w:rsidRPr="00562BC7">
        <w:t>Schmiedt</w:t>
      </w:r>
      <w:proofErr w:type="spellEnd"/>
      <w:r w:rsidRPr="00562BC7">
        <w:t xml:space="preserve"> Henrik polgármester</w:t>
      </w:r>
    </w:p>
    <w:p w14:paraId="1333FF79" w14:textId="7E63442C" w:rsidR="00E11E5B" w:rsidRPr="00562BC7" w:rsidRDefault="00E11E5B" w:rsidP="00E11E5B">
      <w:pPr>
        <w:spacing w:line="240" w:lineRule="atLeast"/>
        <w:ind w:left="360"/>
        <w:jc w:val="both"/>
      </w:pPr>
      <w:r w:rsidRPr="00562BC7">
        <w:t xml:space="preserve">          Határidő: azonnal</w:t>
      </w:r>
    </w:p>
    <w:p w14:paraId="4CDC80C0" w14:textId="77777777" w:rsidR="00E11E5B" w:rsidRPr="00562BC7" w:rsidRDefault="00E11E5B" w:rsidP="00E11E5B">
      <w:pPr>
        <w:spacing w:line="240" w:lineRule="atLeast"/>
        <w:ind w:left="360"/>
        <w:jc w:val="both"/>
      </w:pPr>
    </w:p>
    <w:p w14:paraId="42441DA4" w14:textId="77777777" w:rsidR="00E11E5B" w:rsidRPr="00562BC7" w:rsidRDefault="00E11E5B" w:rsidP="00E11E5B">
      <w:pPr>
        <w:spacing w:line="240" w:lineRule="atLeast"/>
        <w:ind w:left="360"/>
        <w:jc w:val="both"/>
      </w:pPr>
    </w:p>
    <w:p w14:paraId="4A31F8E4" w14:textId="77777777" w:rsidR="00E11E5B" w:rsidRPr="00562BC7" w:rsidRDefault="00E11E5B" w:rsidP="00E11E5B">
      <w:pPr>
        <w:spacing w:line="240" w:lineRule="atLeast"/>
        <w:ind w:left="360"/>
        <w:jc w:val="both"/>
      </w:pPr>
      <w:r w:rsidRPr="00562BC7">
        <w:t>Kérem a T. Képviselő-testületet a döntés meghozatalára!</w:t>
      </w:r>
    </w:p>
    <w:p w14:paraId="7A261446" w14:textId="77777777" w:rsidR="00E11E5B" w:rsidRPr="00562BC7" w:rsidRDefault="00E11E5B" w:rsidP="00E11E5B">
      <w:pPr>
        <w:spacing w:line="240" w:lineRule="atLeast"/>
        <w:ind w:left="360"/>
        <w:jc w:val="both"/>
      </w:pPr>
    </w:p>
    <w:p w14:paraId="21E4AC48" w14:textId="77777777" w:rsidR="00E11E5B" w:rsidRPr="00562BC7" w:rsidRDefault="00E11E5B" w:rsidP="00E11E5B">
      <w:pPr>
        <w:spacing w:line="240" w:lineRule="atLeast"/>
        <w:ind w:left="360"/>
        <w:jc w:val="both"/>
      </w:pPr>
      <w:r w:rsidRPr="00562BC7">
        <w:br/>
      </w:r>
      <w:r w:rsidRPr="00562BC7">
        <w:br/>
        <w:t>Nyúl, 2023. július 10.</w:t>
      </w:r>
    </w:p>
    <w:p w14:paraId="5CB1FA88" w14:textId="77777777" w:rsidR="00E11E5B" w:rsidRPr="00562BC7" w:rsidRDefault="00E11E5B" w:rsidP="00E11E5B">
      <w:pPr>
        <w:spacing w:line="240" w:lineRule="atLeast"/>
        <w:ind w:left="360"/>
        <w:jc w:val="both"/>
      </w:pPr>
    </w:p>
    <w:p w14:paraId="32E50BF9" w14:textId="77777777" w:rsidR="00E11E5B" w:rsidRPr="00562BC7" w:rsidRDefault="00E11E5B" w:rsidP="00E11E5B">
      <w:pPr>
        <w:spacing w:line="240" w:lineRule="atLeast"/>
        <w:ind w:left="360"/>
        <w:jc w:val="both"/>
      </w:pPr>
    </w:p>
    <w:p w14:paraId="18091DC3" w14:textId="77777777" w:rsidR="00E11E5B" w:rsidRPr="00562BC7" w:rsidRDefault="00E11E5B" w:rsidP="00E11E5B">
      <w:pPr>
        <w:spacing w:line="240" w:lineRule="atLeast"/>
        <w:ind w:left="360"/>
        <w:jc w:val="both"/>
      </w:pPr>
      <w:r w:rsidRPr="00562BC7">
        <w:t xml:space="preserve">                                                                                    </w:t>
      </w:r>
      <w:proofErr w:type="spellStart"/>
      <w:r w:rsidRPr="00562BC7">
        <w:t>Schmiedt</w:t>
      </w:r>
      <w:proofErr w:type="spellEnd"/>
      <w:r w:rsidRPr="00562BC7">
        <w:t xml:space="preserve"> Henrik</w:t>
      </w:r>
    </w:p>
    <w:p w14:paraId="30C76E33" w14:textId="77777777" w:rsidR="00E11E5B" w:rsidRPr="00562BC7" w:rsidRDefault="00E11E5B" w:rsidP="00E11E5B">
      <w:pPr>
        <w:spacing w:line="240" w:lineRule="atLeast"/>
        <w:ind w:left="360"/>
        <w:jc w:val="both"/>
      </w:pPr>
      <w:r w:rsidRPr="00562BC7">
        <w:t xml:space="preserve">                                                                                    polgármester</w:t>
      </w:r>
    </w:p>
    <w:p w14:paraId="6DDB6262" w14:textId="77777777" w:rsidR="00E11E5B" w:rsidRPr="00562BC7" w:rsidRDefault="00E11E5B" w:rsidP="00E11E5B">
      <w:pPr>
        <w:jc w:val="both"/>
        <w:rPr>
          <w:i/>
        </w:rPr>
      </w:pPr>
    </w:p>
    <w:p w14:paraId="145A2ADD" w14:textId="77777777" w:rsidR="00E11E5B" w:rsidRPr="004D495F" w:rsidRDefault="00E11E5B" w:rsidP="00E11E5B">
      <w:pPr>
        <w:jc w:val="both"/>
        <w:rPr>
          <w:i/>
        </w:rPr>
      </w:pPr>
    </w:p>
    <w:p w14:paraId="622B0B11" w14:textId="77777777" w:rsidR="00E11E5B" w:rsidRPr="004D495F" w:rsidRDefault="00E11E5B" w:rsidP="00E11E5B">
      <w:pPr>
        <w:jc w:val="both"/>
      </w:pPr>
    </w:p>
    <w:sectPr w:rsidR="00E11E5B" w:rsidRPr="004D495F" w:rsidSect="00F36A12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91E5" w14:textId="77777777" w:rsidR="00E30A15" w:rsidRDefault="00E30A15">
      <w:r>
        <w:separator/>
      </w:r>
    </w:p>
  </w:endnote>
  <w:endnote w:type="continuationSeparator" w:id="0">
    <w:p w14:paraId="3FE8BDD1" w14:textId="77777777" w:rsidR="00E30A15" w:rsidRDefault="00E3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antGarGotBk_PFL">
    <w:altName w:val="Calibri"/>
    <w:charset w:val="00"/>
    <w:family w:val="auto"/>
    <w:pitch w:val="variable"/>
    <w:sig w:usb0="00000007" w:usb1="00000000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5FD25" w14:textId="77777777" w:rsidR="00E30A15" w:rsidRDefault="00E30A15">
      <w:r>
        <w:separator/>
      </w:r>
    </w:p>
  </w:footnote>
  <w:footnote w:type="continuationSeparator" w:id="0">
    <w:p w14:paraId="77B6AD51" w14:textId="77777777" w:rsidR="00E30A15" w:rsidRDefault="00E30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766"/>
    <w:multiLevelType w:val="hybridMultilevel"/>
    <w:tmpl w:val="F9BE829C"/>
    <w:lvl w:ilvl="0" w:tplc="F0A0E3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748F"/>
    <w:multiLevelType w:val="hybridMultilevel"/>
    <w:tmpl w:val="C986B786"/>
    <w:lvl w:ilvl="0" w:tplc="776837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D7B"/>
    <w:multiLevelType w:val="hybridMultilevel"/>
    <w:tmpl w:val="E730E3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616BF"/>
    <w:multiLevelType w:val="hybridMultilevel"/>
    <w:tmpl w:val="08B2F586"/>
    <w:lvl w:ilvl="0" w:tplc="4F4A52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986533"/>
    <w:multiLevelType w:val="hybridMultilevel"/>
    <w:tmpl w:val="9CBEA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60B2"/>
    <w:multiLevelType w:val="hybridMultilevel"/>
    <w:tmpl w:val="EE6E741A"/>
    <w:lvl w:ilvl="0" w:tplc="4FB07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30B21"/>
    <w:multiLevelType w:val="hybridMultilevel"/>
    <w:tmpl w:val="AF64FABC"/>
    <w:lvl w:ilvl="0" w:tplc="50D0A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47EEF"/>
    <w:multiLevelType w:val="hybridMultilevel"/>
    <w:tmpl w:val="4CC6AF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F660B"/>
    <w:multiLevelType w:val="hybridMultilevel"/>
    <w:tmpl w:val="0734CD96"/>
    <w:lvl w:ilvl="0" w:tplc="8DB02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76098"/>
    <w:multiLevelType w:val="hybridMultilevel"/>
    <w:tmpl w:val="A21A4D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11A"/>
    <w:multiLevelType w:val="hybridMultilevel"/>
    <w:tmpl w:val="AE987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B458A"/>
    <w:multiLevelType w:val="multilevel"/>
    <w:tmpl w:val="F412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24815"/>
    <w:multiLevelType w:val="hybridMultilevel"/>
    <w:tmpl w:val="10C0DBC0"/>
    <w:lvl w:ilvl="0" w:tplc="14124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70642"/>
    <w:multiLevelType w:val="hybridMultilevel"/>
    <w:tmpl w:val="92067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A32EF"/>
    <w:multiLevelType w:val="hybridMultilevel"/>
    <w:tmpl w:val="70C0033A"/>
    <w:lvl w:ilvl="0" w:tplc="3D0A33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306C6"/>
    <w:multiLevelType w:val="hybridMultilevel"/>
    <w:tmpl w:val="B93A6E9C"/>
    <w:lvl w:ilvl="0" w:tplc="D4F0B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354D3C"/>
    <w:multiLevelType w:val="hybridMultilevel"/>
    <w:tmpl w:val="18E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95449"/>
    <w:multiLevelType w:val="hybridMultilevel"/>
    <w:tmpl w:val="693814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918CC"/>
    <w:multiLevelType w:val="hybridMultilevel"/>
    <w:tmpl w:val="2FB82808"/>
    <w:lvl w:ilvl="0" w:tplc="9CD07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C27D5"/>
    <w:multiLevelType w:val="hybridMultilevel"/>
    <w:tmpl w:val="723E30A2"/>
    <w:lvl w:ilvl="0" w:tplc="660E8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41497"/>
    <w:multiLevelType w:val="hybridMultilevel"/>
    <w:tmpl w:val="EDB00386"/>
    <w:lvl w:ilvl="0" w:tplc="061CDF7A">
      <w:start w:val="3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819C5"/>
    <w:multiLevelType w:val="hybridMultilevel"/>
    <w:tmpl w:val="7AEEA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645E5"/>
    <w:multiLevelType w:val="hybridMultilevel"/>
    <w:tmpl w:val="C61EDF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666D7"/>
    <w:multiLevelType w:val="hybridMultilevel"/>
    <w:tmpl w:val="47DE9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1662F"/>
    <w:multiLevelType w:val="hybridMultilevel"/>
    <w:tmpl w:val="4CC6AF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35840">
    <w:abstractNumId w:val="24"/>
  </w:num>
  <w:num w:numId="2" w16cid:durableId="710496182">
    <w:abstractNumId w:val="19"/>
  </w:num>
  <w:num w:numId="3" w16cid:durableId="14506217">
    <w:abstractNumId w:val="7"/>
  </w:num>
  <w:num w:numId="4" w16cid:durableId="675377417">
    <w:abstractNumId w:val="6"/>
  </w:num>
  <w:num w:numId="5" w16cid:durableId="137766756">
    <w:abstractNumId w:val="18"/>
  </w:num>
  <w:num w:numId="6" w16cid:durableId="2085032803">
    <w:abstractNumId w:val="8"/>
  </w:num>
  <w:num w:numId="7" w16cid:durableId="473445395">
    <w:abstractNumId w:val="3"/>
  </w:num>
  <w:num w:numId="8" w16cid:durableId="100150330">
    <w:abstractNumId w:val="4"/>
  </w:num>
  <w:num w:numId="9" w16cid:durableId="1253662824">
    <w:abstractNumId w:val="15"/>
  </w:num>
  <w:num w:numId="10" w16cid:durableId="1258900681">
    <w:abstractNumId w:val="0"/>
  </w:num>
  <w:num w:numId="11" w16cid:durableId="1704404818">
    <w:abstractNumId w:val="21"/>
  </w:num>
  <w:num w:numId="12" w16cid:durableId="1816557427">
    <w:abstractNumId w:val="11"/>
  </w:num>
  <w:num w:numId="13" w16cid:durableId="307321575">
    <w:abstractNumId w:val="14"/>
  </w:num>
  <w:num w:numId="14" w16cid:durableId="1940676129">
    <w:abstractNumId w:val="17"/>
  </w:num>
  <w:num w:numId="15" w16cid:durableId="874079988">
    <w:abstractNumId w:val="12"/>
  </w:num>
  <w:num w:numId="16" w16cid:durableId="2086223443">
    <w:abstractNumId w:val="13"/>
  </w:num>
  <w:num w:numId="17" w16cid:durableId="796409646">
    <w:abstractNumId w:val="23"/>
  </w:num>
  <w:num w:numId="18" w16cid:durableId="582640645">
    <w:abstractNumId w:val="16"/>
  </w:num>
  <w:num w:numId="19" w16cid:durableId="168108821">
    <w:abstractNumId w:val="22"/>
  </w:num>
  <w:num w:numId="20" w16cid:durableId="594434999">
    <w:abstractNumId w:val="10"/>
  </w:num>
  <w:num w:numId="21" w16cid:durableId="1085105814">
    <w:abstractNumId w:val="1"/>
  </w:num>
  <w:num w:numId="22" w16cid:durableId="1541434542">
    <w:abstractNumId w:val="20"/>
  </w:num>
  <w:num w:numId="23" w16cid:durableId="644554802">
    <w:abstractNumId w:val="2"/>
  </w:num>
  <w:num w:numId="24" w16cid:durableId="286400404">
    <w:abstractNumId w:val="9"/>
  </w:num>
  <w:num w:numId="25" w16cid:durableId="834687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E9"/>
    <w:rsid w:val="000020AD"/>
    <w:rsid w:val="0000223E"/>
    <w:rsid w:val="00002605"/>
    <w:rsid w:val="00004CD0"/>
    <w:rsid w:val="0004222F"/>
    <w:rsid w:val="00043F4F"/>
    <w:rsid w:val="00046382"/>
    <w:rsid w:val="000565A1"/>
    <w:rsid w:val="00077248"/>
    <w:rsid w:val="00083DCD"/>
    <w:rsid w:val="000C6E7A"/>
    <w:rsid w:val="000E33D0"/>
    <w:rsid w:val="00103A11"/>
    <w:rsid w:val="00110208"/>
    <w:rsid w:val="001572E9"/>
    <w:rsid w:val="00176359"/>
    <w:rsid w:val="00192135"/>
    <w:rsid w:val="001935BC"/>
    <w:rsid w:val="001C58DA"/>
    <w:rsid w:val="001E265A"/>
    <w:rsid w:val="00206754"/>
    <w:rsid w:val="00210BF9"/>
    <w:rsid w:val="00231988"/>
    <w:rsid w:val="00241FA7"/>
    <w:rsid w:val="00246D54"/>
    <w:rsid w:val="00251127"/>
    <w:rsid w:val="00251673"/>
    <w:rsid w:val="002826B3"/>
    <w:rsid w:val="00291908"/>
    <w:rsid w:val="002C1473"/>
    <w:rsid w:val="002C1E6C"/>
    <w:rsid w:val="002C26E7"/>
    <w:rsid w:val="002C6C5A"/>
    <w:rsid w:val="002F0007"/>
    <w:rsid w:val="002F3810"/>
    <w:rsid w:val="0030244F"/>
    <w:rsid w:val="0031029C"/>
    <w:rsid w:val="00321B43"/>
    <w:rsid w:val="00351DA6"/>
    <w:rsid w:val="00360D5B"/>
    <w:rsid w:val="003A0121"/>
    <w:rsid w:val="00413370"/>
    <w:rsid w:val="004230BB"/>
    <w:rsid w:val="00434A3F"/>
    <w:rsid w:val="00475F6B"/>
    <w:rsid w:val="00477385"/>
    <w:rsid w:val="004A2858"/>
    <w:rsid w:val="004E4355"/>
    <w:rsid w:val="004E59DA"/>
    <w:rsid w:val="004F0633"/>
    <w:rsid w:val="004F6AA8"/>
    <w:rsid w:val="00545E55"/>
    <w:rsid w:val="00556717"/>
    <w:rsid w:val="00562697"/>
    <w:rsid w:val="00571F0D"/>
    <w:rsid w:val="00585050"/>
    <w:rsid w:val="00592E05"/>
    <w:rsid w:val="00593B6C"/>
    <w:rsid w:val="005A4330"/>
    <w:rsid w:val="005A49E3"/>
    <w:rsid w:val="005C4959"/>
    <w:rsid w:val="005E452E"/>
    <w:rsid w:val="005F7FDB"/>
    <w:rsid w:val="00612F6E"/>
    <w:rsid w:val="00621850"/>
    <w:rsid w:val="006228A0"/>
    <w:rsid w:val="006317C6"/>
    <w:rsid w:val="00633573"/>
    <w:rsid w:val="00641E71"/>
    <w:rsid w:val="006446CA"/>
    <w:rsid w:val="00653743"/>
    <w:rsid w:val="00665DC5"/>
    <w:rsid w:val="00677B5C"/>
    <w:rsid w:val="00693CBD"/>
    <w:rsid w:val="006B7582"/>
    <w:rsid w:val="006C2F95"/>
    <w:rsid w:val="006C3C33"/>
    <w:rsid w:val="006D42CB"/>
    <w:rsid w:val="006D6559"/>
    <w:rsid w:val="006F14DD"/>
    <w:rsid w:val="00707BC7"/>
    <w:rsid w:val="00713909"/>
    <w:rsid w:val="0072192A"/>
    <w:rsid w:val="00727814"/>
    <w:rsid w:val="00730B92"/>
    <w:rsid w:val="007501A1"/>
    <w:rsid w:val="007521A5"/>
    <w:rsid w:val="00757FC2"/>
    <w:rsid w:val="0078168A"/>
    <w:rsid w:val="007872F4"/>
    <w:rsid w:val="007922A3"/>
    <w:rsid w:val="007B3F7A"/>
    <w:rsid w:val="007B42CC"/>
    <w:rsid w:val="007D158E"/>
    <w:rsid w:val="007D77D2"/>
    <w:rsid w:val="007E0B19"/>
    <w:rsid w:val="007E25A6"/>
    <w:rsid w:val="00811E48"/>
    <w:rsid w:val="00835E18"/>
    <w:rsid w:val="008410C0"/>
    <w:rsid w:val="00844870"/>
    <w:rsid w:val="00864250"/>
    <w:rsid w:val="00877703"/>
    <w:rsid w:val="00881E34"/>
    <w:rsid w:val="008A42E9"/>
    <w:rsid w:val="008C6D62"/>
    <w:rsid w:val="008D348E"/>
    <w:rsid w:val="008F5829"/>
    <w:rsid w:val="00935A74"/>
    <w:rsid w:val="009655DF"/>
    <w:rsid w:val="00965E96"/>
    <w:rsid w:val="0098659C"/>
    <w:rsid w:val="00990550"/>
    <w:rsid w:val="009A5800"/>
    <w:rsid w:val="009C680B"/>
    <w:rsid w:val="009D44BF"/>
    <w:rsid w:val="009D61E3"/>
    <w:rsid w:val="00A254AD"/>
    <w:rsid w:val="00A340C4"/>
    <w:rsid w:val="00A533DE"/>
    <w:rsid w:val="00A81237"/>
    <w:rsid w:val="00AA2698"/>
    <w:rsid w:val="00AA4143"/>
    <w:rsid w:val="00AB028B"/>
    <w:rsid w:val="00AD04C5"/>
    <w:rsid w:val="00AD3BE1"/>
    <w:rsid w:val="00B073B1"/>
    <w:rsid w:val="00B235F3"/>
    <w:rsid w:val="00B33E11"/>
    <w:rsid w:val="00B57E3A"/>
    <w:rsid w:val="00B93863"/>
    <w:rsid w:val="00BB3E13"/>
    <w:rsid w:val="00BB5DA2"/>
    <w:rsid w:val="00BB7DA2"/>
    <w:rsid w:val="00BD3CDA"/>
    <w:rsid w:val="00BD3E07"/>
    <w:rsid w:val="00C00FBF"/>
    <w:rsid w:val="00C154A4"/>
    <w:rsid w:val="00C16D86"/>
    <w:rsid w:val="00C35279"/>
    <w:rsid w:val="00C417E7"/>
    <w:rsid w:val="00C530AD"/>
    <w:rsid w:val="00C763CA"/>
    <w:rsid w:val="00C85293"/>
    <w:rsid w:val="00CB2E1D"/>
    <w:rsid w:val="00CD2018"/>
    <w:rsid w:val="00D121A8"/>
    <w:rsid w:val="00D26210"/>
    <w:rsid w:val="00D4769C"/>
    <w:rsid w:val="00D63500"/>
    <w:rsid w:val="00D74194"/>
    <w:rsid w:val="00D83311"/>
    <w:rsid w:val="00DC26E8"/>
    <w:rsid w:val="00DC3247"/>
    <w:rsid w:val="00DD3679"/>
    <w:rsid w:val="00DE6E1D"/>
    <w:rsid w:val="00DF12C6"/>
    <w:rsid w:val="00DF3DE6"/>
    <w:rsid w:val="00E11E5B"/>
    <w:rsid w:val="00E13DD5"/>
    <w:rsid w:val="00E30A15"/>
    <w:rsid w:val="00E31FE5"/>
    <w:rsid w:val="00E43973"/>
    <w:rsid w:val="00E601EB"/>
    <w:rsid w:val="00E67630"/>
    <w:rsid w:val="00E739E4"/>
    <w:rsid w:val="00E767F1"/>
    <w:rsid w:val="00E81A1B"/>
    <w:rsid w:val="00E9244E"/>
    <w:rsid w:val="00E93C83"/>
    <w:rsid w:val="00EA4ABA"/>
    <w:rsid w:val="00EA779D"/>
    <w:rsid w:val="00EB2329"/>
    <w:rsid w:val="00EB6CD5"/>
    <w:rsid w:val="00EB7543"/>
    <w:rsid w:val="00EC69DD"/>
    <w:rsid w:val="00ED3FB6"/>
    <w:rsid w:val="00ED7A0A"/>
    <w:rsid w:val="00EE034E"/>
    <w:rsid w:val="00EF4F54"/>
    <w:rsid w:val="00EF56B5"/>
    <w:rsid w:val="00F16ABA"/>
    <w:rsid w:val="00F36154"/>
    <w:rsid w:val="00F36A12"/>
    <w:rsid w:val="00F43C42"/>
    <w:rsid w:val="00F44D5D"/>
    <w:rsid w:val="00FB7858"/>
    <w:rsid w:val="00FD223F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6A124F"/>
  <w15:chartTrackingRefBased/>
  <w15:docId w15:val="{CA4C32F1-9712-4602-9700-93824D21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230BB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1921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1921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57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8123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1237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9655D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9655DF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8D348E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DC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EB754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192135"/>
    <w:rPr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192135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757F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-idzet">
    <w:name w:val="HTML Cite"/>
    <w:basedOn w:val="Bekezdsalapbettpusa"/>
    <w:uiPriority w:val="99"/>
    <w:unhideWhenUsed/>
    <w:rsid w:val="00757FC2"/>
    <w:rPr>
      <w:i/>
      <w:iCs/>
    </w:rPr>
  </w:style>
  <w:style w:type="character" w:customStyle="1" w:styleId="dyjrff">
    <w:name w:val="dyjrff"/>
    <w:basedOn w:val="Bekezdsalapbettpusa"/>
    <w:rsid w:val="00757FC2"/>
  </w:style>
  <w:style w:type="paragraph" w:customStyle="1" w:styleId="action-menu-item">
    <w:name w:val="action-menu-item"/>
    <w:basedOn w:val="Norml"/>
    <w:rsid w:val="00757FC2"/>
    <w:pPr>
      <w:spacing w:before="100" w:beforeAutospacing="1" w:after="100" w:afterAutospacing="1"/>
    </w:pPr>
  </w:style>
  <w:style w:type="character" w:customStyle="1" w:styleId="zgwo7">
    <w:name w:val="zgwo7"/>
    <w:basedOn w:val="Bekezdsalapbettpusa"/>
    <w:rsid w:val="00757FC2"/>
  </w:style>
  <w:style w:type="character" w:customStyle="1" w:styleId="acopre">
    <w:name w:val="acopre"/>
    <w:basedOn w:val="Bekezdsalapbettpusa"/>
    <w:rsid w:val="00757FC2"/>
  </w:style>
  <w:style w:type="character" w:styleId="Kiemels">
    <w:name w:val="Emphasis"/>
    <w:basedOn w:val="Bekezdsalapbettpusa"/>
    <w:uiPriority w:val="20"/>
    <w:qFormat/>
    <w:rsid w:val="00757FC2"/>
    <w:rPr>
      <w:i/>
      <w:iCs/>
    </w:rPr>
  </w:style>
  <w:style w:type="character" w:styleId="Mrltotthiperhivatkozs">
    <w:name w:val="FollowedHyperlink"/>
    <w:basedOn w:val="Bekezdsalapbettpusa"/>
    <w:uiPriority w:val="99"/>
    <w:rsid w:val="00002605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241FA7"/>
    <w:rPr>
      <w:b/>
      <w:bCs/>
    </w:rPr>
  </w:style>
  <w:style w:type="paragraph" w:customStyle="1" w:styleId="x2h-tartalom">
    <w:name w:val="x2h-tartalom"/>
    <w:basedOn w:val="Norml"/>
    <w:rsid w:val="00241FA7"/>
    <w:pPr>
      <w:spacing w:before="100" w:beforeAutospacing="1" w:after="100" w:afterAutospacing="1"/>
    </w:pPr>
  </w:style>
  <w:style w:type="character" w:customStyle="1" w:styleId="x2h-szakasz-sorszam">
    <w:name w:val="x2h-szakasz-sorszam"/>
    <w:basedOn w:val="Bekezdsalapbettpusa"/>
    <w:rsid w:val="00241FA7"/>
  </w:style>
  <w:style w:type="character" w:customStyle="1" w:styleId="lfejChar">
    <w:name w:val="Élőfej Char"/>
    <w:basedOn w:val="Bekezdsalapbettpusa"/>
    <w:link w:val="lfej"/>
    <w:uiPriority w:val="99"/>
    <w:rsid w:val="00571F0D"/>
    <w:rPr>
      <w:sz w:val="24"/>
      <w:szCs w:val="24"/>
    </w:rPr>
  </w:style>
  <w:style w:type="character" w:styleId="Jegyzethivatkozs">
    <w:name w:val="annotation reference"/>
    <w:basedOn w:val="Bekezdsalapbettpusa"/>
    <w:rsid w:val="00FB785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B785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B7858"/>
  </w:style>
  <w:style w:type="paragraph" w:styleId="Megjegyzstrgya">
    <w:name w:val="annotation subject"/>
    <w:basedOn w:val="Jegyzetszveg"/>
    <w:next w:val="Jegyzetszveg"/>
    <w:link w:val="MegjegyzstrgyaChar"/>
    <w:rsid w:val="00FB78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FB7858"/>
    <w:rPr>
      <w:b/>
      <w:bCs/>
    </w:rPr>
  </w:style>
  <w:style w:type="paragraph" w:styleId="Vltozat">
    <w:name w:val="Revision"/>
    <w:hidden/>
    <w:uiPriority w:val="99"/>
    <w:semiHidden/>
    <w:rsid w:val="00FB7858"/>
    <w:rPr>
      <w:sz w:val="24"/>
      <w:szCs w:val="24"/>
    </w:rPr>
  </w:style>
  <w:style w:type="paragraph" w:styleId="Szvegtrzs">
    <w:name w:val="Body Text"/>
    <w:basedOn w:val="Norml"/>
    <w:link w:val="SzvegtrzsChar"/>
    <w:rsid w:val="00FD223F"/>
    <w:rPr>
      <w:rFonts w:ascii="AvantGarGotBk_PFL" w:hAnsi="AvantGarGotBk_PFL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FD223F"/>
    <w:rPr>
      <w:rFonts w:ascii="AvantGarGotBk_PFL" w:hAnsi="AvantGarGotBk_PFL"/>
      <w:color w:val="000000"/>
      <w:sz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2C6C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65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3A1C-F953-4A56-99F8-4FFC9E70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Földes Fábián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 Fábián</dc:creator>
  <cp:keywords/>
  <cp:lastModifiedBy>Eszter Németh</cp:lastModifiedBy>
  <cp:revision>2</cp:revision>
  <cp:lastPrinted>2022-06-29T09:07:00Z</cp:lastPrinted>
  <dcterms:created xsi:type="dcterms:W3CDTF">2023-07-10T11:29:00Z</dcterms:created>
  <dcterms:modified xsi:type="dcterms:W3CDTF">2023-07-10T11:29:00Z</dcterms:modified>
</cp:coreProperties>
</file>