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90" w:rsidRDefault="004B3A90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4B3A90" w:rsidRDefault="004B3A90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1/2023. (II. 28.) önkormányzati rendelete</w:t>
      </w:r>
    </w:p>
    <w:p w:rsidR="004B3A90" w:rsidRDefault="004B3A90" w:rsidP="00151412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Az Önkormányzat Szervezeti és Működési Szabályzatáról szóló </w:t>
      </w:r>
    </w:p>
    <w:p w:rsidR="004B3A90" w:rsidRDefault="004B3A90" w:rsidP="00151412">
      <w:pPr>
        <w:pStyle w:val="BodyText"/>
        <w:spacing w:after="480" w:line="240" w:lineRule="auto"/>
        <w:jc w:val="center"/>
        <w:rPr>
          <w:b/>
          <w:bCs/>
        </w:rPr>
      </w:pPr>
      <w:r>
        <w:rPr>
          <w:b/>
          <w:bCs/>
        </w:rPr>
        <w:t>5/2013.(V.2.) önkormányzati rendelet módosításáról</w:t>
      </w:r>
    </w:p>
    <w:p w:rsidR="004B3A90" w:rsidRDefault="004B3A90">
      <w:pPr>
        <w:pStyle w:val="BodyText"/>
        <w:spacing w:before="220" w:after="0" w:line="240" w:lineRule="auto"/>
        <w:jc w:val="both"/>
      </w:pPr>
      <w:r>
        <w:t>Nyúl Község Önkormányzat Képviselő-testülete az Alaptörvény 32. cikk (2) bekezdésében meghatározott eredeti jogalkotói hatáskörében, az Alaptörvény 32. cikk (1) bekezdés d) pontjában meghatározott feladatkörében eljárva a következőket rendeli el:</w:t>
      </w:r>
    </w:p>
    <w:p w:rsidR="004B3A90" w:rsidRDefault="004B3A90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4B3A90" w:rsidRDefault="004B3A90">
      <w:pPr>
        <w:pStyle w:val="BodyText"/>
        <w:spacing w:after="0" w:line="240" w:lineRule="auto"/>
        <w:jc w:val="both"/>
      </w:pPr>
      <w:r>
        <w:t>Az Önkormányzat Szervezeti és Működési Szabályzatáról szóló Nyúl község képviselő testületének 5/2013 (V.2..) önkormányzati rendelete 9. §-a helyébe a következő rendelkezés lép:</w:t>
      </w:r>
    </w:p>
    <w:p w:rsidR="004B3A90" w:rsidRDefault="004B3A90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„9. §</w:t>
      </w:r>
    </w:p>
    <w:p w:rsidR="004B3A90" w:rsidRDefault="004B3A90">
      <w:pPr>
        <w:pStyle w:val="BodyText"/>
        <w:spacing w:after="240" w:line="240" w:lineRule="auto"/>
        <w:jc w:val="both"/>
      </w:pPr>
      <w:r>
        <w:t>Nyúl Község Önkormányzat Képviselő-testülete (a továbbiakban: Képviselő-testület) a polgármesterrel együtt 7 főből áll. A Képviselő-testület tagjainak névsorát a 8. számú melléklet tartalmazza.”</w:t>
      </w:r>
    </w:p>
    <w:p w:rsidR="004B3A90" w:rsidRDefault="004B3A90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4B3A90" w:rsidRDefault="004B3A90">
      <w:pPr>
        <w:pStyle w:val="BodyText"/>
        <w:spacing w:after="0" w:line="240" w:lineRule="auto"/>
        <w:jc w:val="both"/>
      </w:pPr>
      <w:r>
        <w:t>Az Önkormányzat Szervezeti és Működési Szabályzatáról szóló Nyúl község képviselő testületének 5/2013 (V.2..) önkormányzati rendelete 31. § (1) bekezdése helyébe a következő rendelkezés lép:</w:t>
      </w:r>
    </w:p>
    <w:p w:rsidR="004B3A90" w:rsidRDefault="004B3A90">
      <w:pPr>
        <w:pStyle w:val="BodyText"/>
        <w:spacing w:before="240" w:after="240" w:line="240" w:lineRule="auto"/>
        <w:jc w:val="both"/>
      </w:pPr>
      <w:r>
        <w:t>„(1) A Képviselő-testület az alábbi állandó bizottságokat hozza létre az alábbi létszámmal: Pénzügyi Bizottság: 3 fő képviselő + 1 fő nem képviselő taggal; Településfejlesztési Bizottság: 3 fő képviselő + 2 fő nem képviselő taggal.”</w:t>
      </w:r>
    </w:p>
    <w:p w:rsidR="004B3A90" w:rsidRDefault="004B3A90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4B3A90" w:rsidRDefault="004B3A90">
      <w:pPr>
        <w:pStyle w:val="BodyText"/>
        <w:spacing w:after="0" w:line="240" w:lineRule="auto"/>
        <w:jc w:val="both"/>
      </w:pPr>
      <w:r>
        <w:t>(1) Az Önkormányzat Szervezeti és Működési Szabályzatáról szóló Nyúl község képviselő testületének 5/2013 (V.2..) önkormányzati rendelete 7. melléklete helyébe az 1. melléklet lép.</w:t>
      </w:r>
    </w:p>
    <w:p w:rsidR="004B3A90" w:rsidRDefault="004B3A90">
      <w:pPr>
        <w:pStyle w:val="BodyText"/>
        <w:spacing w:before="240" w:after="0" w:line="240" w:lineRule="auto"/>
        <w:jc w:val="both"/>
      </w:pPr>
      <w:r>
        <w:t>(2) Az Önkormányzat Szervezeti és Működési Szabályzatáról szóló Nyúl község képviselő testületének 5/2013 (V.2..) önkormányzati rendelete 8. melléklete helyébe a 2. melléklet lép.</w:t>
      </w:r>
    </w:p>
    <w:p w:rsidR="004B3A90" w:rsidRDefault="004B3A90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4B3A90" w:rsidRDefault="004B3A90">
      <w:pPr>
        <w:pStyle w:val="BodyText"/>
        <w:spacing w:after="0" w:line="240" w:lineRule="auto"/>
        <w:jc w:val="both"/>
      </w:pPr>
      <w:r>
        <w:t>Ez a rendelet 2023. március 1-jén lép hatályba.</w:t>
      </w:r>
    </w:p>
    <w:p w:rsidR="004B3A90" w:rsidRDefault="004B3A90">
      <w:pPr>
        <w:pStyle w:val="BodyText"/>
        <w:spacing w:after="0" w:line="240" w:lineRule="auto"/>
        <w:jc w:val="both"/>
      </w:pPr>
    </w:p>
    <w:p w:rsidR="004B3A90" w:rsidRDefault="004B3A90">
      <w:pPr>
        <w:pStyle w:val="BodyText"/>
        <w:spacing w:after="0" w:line="240" w:lineRule="auto"/>
        <w:jc w:val="both"/>
      </w:pPr>
    </w:p>
    <w:p w:rsidR="004B3A90" w:rsidRDefault="004B3A90">
      <w:pPr>
        <w:pStyle w:val="BodyText"/>
        <w:spacing w:after="0" w:line="240" w:lineRule="auto"/>
        <w:jc w:val="both"/>
      </w:pPr>
    </w:p>
    <w:p w:rsidR="004B3A90" w:rsidRDefault="004B3A90" w:rsidP="00151412">
      <w:pPr>
        <w:pStyle w:val="BodyText"/>
        <w:spacing w:after="0" w:line="240" w:lineRule="auto"/>
        <w:ind w:firstLine="709"/>
        <w:jc w:val="both"/>
      </w:pPr>
      <w:r>
        <w:t xml:space="preserve">Schmiedt Henrik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Takács Lajos</w:t>
      </w:r>
    </w:p>
    <w:p w:rsidR="004B3A90" w:rsidRDefault="004B3A90" w:rsidP="00151412">
      <w:pPr>
        <w:pStyle w:val="BodyText"/>
        <w:spacing w:after="0" w:line="240" w:lineRule="auto"/>
        <w:ind w:firstLine="709"/>
        <w:jc w:val="both"/>
      </w:pPr>
      <w:r>
        <w:t xml:space="preserve">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jegyző</w:t>
      </w:r>
    </w:p>
    <w:p w:rsidR="004B3A90" w:rsidRDefault="004B3A90">
      <w:pPr>
        <w:pStyle w:val="BodyText"/>
        <w:spacing w:after="0" w:line="240" w:lineRule="auto"/>
        <w:jc w:val="both"/>
      </w:pPr>
      <w:r>
        <w:br w:type="page"/>
      </w:r>
    </w:p>
    <w:p w:rsidR="004B3A90" w:rsidRDefault="004B3A90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 az 1/2023. (II. 28.) önkormányzati rendelethez</w:t>
      </w:r>
    </w:p>
    <w:p w:rsidR="004B3A90" w:rsidRDefault="004B3A90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7. melléklet</w:t>
      </w:r>
    </w:p>
    <w:p w:rsidR="004B3A90" w:rsidRDefault="004B3A90">
      <w:pPr>
        <w:pStyle w:val="BodyText"/>
        <w:spacing w:line="240" w:lineRule="auto"/>
        <w:jc w:val="both"/>
      </w:pPr>
      <w:r>
        <w:t>(A melléklet szövegét a(z) SZMSZ módosítása 2023 - 7 sz melléklet.pdf elnevezésű fájl tartalmazza.)”</w:t>
      </w:r>
    </w:p>
    <w:p w:rsidR="004B3A90" w:rsidRDefault="004B3A90">
      <w:pPr>
        <w:pStyle w:val="BodyText"/>
        <w:spacing w:line="240" w:lineRule="auto"/>
        <w:jc w:val="both"/>
      </w:pPr>
    </w:p>
    <w:p w:rsidR="004B3A90" w:rsidRPr="00151412" w:rsidRDefault="004B3A90" w:rsidP="00151412">
      <w:pPr>
        <w:jc w:val="right"/>
        <w:rPr>
          <w:b/>
        </w:rPr>
      </w:pPr>
      <w:r w:rsidRPr="00151412">
        <w:rPr>
          <w:b/>
        </w:rPr>
        <w:t xml:space="preserve">7. számú melléklet </w:t>
      </w:r>
    </w:p>
    <w:p w:rsidR="004B3A90" w:rsidRPr="00151412" w:rsidRDefault="004B3A90" w:rsidP="00151412">
      <w:pPr>
        <w:rPr>
          <w:b/>
        </w:rPr>
      </w:pPr>
    </w:p>
    <w:p w:rsidR="004B3A90" w:rsidRPr="00151412" w:rsidRDefault="004B3A90" w:rsidP="00151412">
      <w:pPr>
        <w:rPr>
          <w:b/>
        </w:rPr>
      </w:pPr>
      <w:r w:rsidRPr="00151412">
        <w:rPr>
          <w:b/>
        </w:rPr>
        <w:t xml:space="preserve">                      </w:t>
      </w:r>
    </w:p>
    <w:p w:rsidR="004B3A90" w:rsidRPr="00151412" w:rsidRDefault="004B3A90" w:rsidP="00151412">
      <w:pPr>
        <w:rPr>
          <w:b/>
        </w:rPr>
      </w:pPr>
    </w:p>
    <w:p w:rsidR="004B3A90" w:rsidRPr="00151412" w:rsidRDefault="004B3A90" w:rsidP="00151412">
      <w:pPr>
        <w:rPr>
          <w:b/>
        </w:rPr>
      </w:pPr>
    </w:p>
    <w:p w:rsidR="004B3A90" w:rsidRPr="00151412" w:rsidRDefault="004B3A90" w:rsidP="00151412">
      <w:pPr>
        <w:autoSpaceDE w:val="0"/>
        <w:autoSpaceDN w:val="0"/>
        <w:adjustRightInd w:val="0"/>
        <w:jc w:val="both"/>
      </w:pPr>
      <w:r w:rsidRPr="00151412">
        <w:t xml:space="preserve">A képviselő-testület bizottságai tagjainak névsora: </w:t>
      </w:r>
    </w:p>
    <w:p w:rsidR="004B3A90" w:rsidRPr="00151412" w:rsidRDefault="004B3A90" w:rsidP="00151412">
      <w:pPr>
        <w:autoSpaceDE w:val="0"/>
        <w:autoSpaceDN w:val="0"/>
        <w:adjustRightInd w:val="0"/>
        <w:jc w:val="both"/>
      </w:pPr>
    </w:p>
    <w:p w:rsidR="004B3A90" w:rsidRPr="00151412" w:rsidRDefault="004B3A90" w:rsidP="00151412">
      <w:pPr>
        <w:autoSpaceDE w:val="0"/>
        <w:autoSpaceDN w:val="0"/>
        <w:adjustRightInd w:val="0"/>
        <w:jc w:val="both"/>
      </w:pPr>
    </w:p>
    <w:p w:rsidR="004B3A90" w:rsidRPr="00151412" w:rsidRDefault="004B3A90" w:rsidP="00151412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151412">
        <w:rPr>
          <w:b/>
          <w:bCs/>
          <w:u w:val="single"/>
        </w:rPr>
        <w:t xml:space="preserve">Pénzügyi Bizottság </w:t>
      </w:r>
    </w:p>
    <w:p w:rsidR="004B3A90" w:rsidRPr="00151412" w:rsidRDefault="004B3A90" w:rsidP="00151412">
      <w:pPr>
        <w:autoSpaceDE w:val="0"/>
        <w:autoSpaceDN w:val="0"/>
        <w:adjustRightInd w:val="0"/>
        <w:jc w:val="both"/>
      </w:pPr>
    </w:p>
    <w:p w:rsidR="004B3A90" w:rsidRPr="00151412" w:rsidRDefault="004B3A90" w:rsidP="00151412">
      <w:pPr>
        <w:autoSpaceDE w:val="0"/>
        <w:autoSpaceDN w:val="0"/>
        <w:adjustRightInd w:val="0"/>
        <w:jc w:val="both"/>
      </w:pPr>
      <w:r w:rsidRPr="00151412">
        <w:t xml:space="preserve">Elnöke: Németh Viktor képviselő </w:t>
      </w:r>
    </w:p>
    <w:p w:rsidR="004B3A90" w:rsidRPr="00151412" w:rsidRDefault="004B3A90" w:rsidP="00151412">
      <w:pPr>
        <w:autoSpaceDE w:val="0"/>
        <w:autoSpaceDN w:val="0"/>
        <w:adjustRightInd w:val="0"/>
        <w:jc w:val="both"/>
      </w:pPr>
      <w:r w:rsidRPr="00151412">
        <w:t xml:space="preserve">Tagjai:  Csizmadia Ágnes képviselő </w:t>
      </w:r>
    </w:p>
    <w:p w:rsidR="004B3A90" w:rsidRPr="00151412" w:rsidRDefault="004B3A90" w:rsidP="00151412">
      <w:pPr>
        <w:autoSpaceDE w:val="0"/>
        <w:autoSpaceDN w:val="0"/>
        <w:adjustRightInd w:val="0"/>
        <w:jc w:val="both"/>
      </w:pPr>
      <w:r w:rsidRPr="00151412">
        <w:t xml:space="preserve">              Raff Tamás képviselő</w:t>
      </w:r>
    </w:p>
    <w:p w:rsidR="004B3A90" w:rsidRPr="00151412" w:rsidRDefault="004B3A90" w:rsidP="00151412">
      <w:pPr>
        <w:autoSpaceDE w:val="0"/>
        <w:autoSpaceDN w:val="0"/>
        <w:adjustRightInd w:val="0"/>
        <w:jc w:val="both"/>
      </w:pPr>
      <w:r w:rsidRPr="00151412">
        <w:t xml:space="preserve">              Lajtai Benedek nem képviselő tag</w:t>
      </w:r>
    </w:p>
    <w:p w:rsidR="004B3A90" w:rsidRPr="00151412" w:rsidRDefault="004B3A90" w:rsidP="00151412">
      <w:pPr>
        <w:autoSpaceDE w:val="0"/>
        <w:autoSpaceDN w:val="0"/>
        <w:adjustRightInd w:val="0"/>
        <w:jc w:val="both"/>
      </w:pPr>
    </w:p>
    <w:p w:rsidR="004B3A90" w:rsidRPr="00151412" w:rsidRDefault="004B3A90" w:rsidP="00151412">
      <w:pPr>
        <w:autoSpaceDE w:val="0"/>
        <w:autoSpaceDN w:val="0"/>
        <w:adjustRightInd w:val="0"/>
        <w:jc w:val="both"/>
      </w:pPr>
    </w:p>
    <w:p w:rsidR="004B3A90" w:rsidRPr="00151412" w:rsidRDefault="004B3A90" w:rsidP="00151412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151412">
        <w:rPr>
          <w:b/>
          <w:bCs/>
          <w:u w:val="single"/>
        </w:rPr>
        <w:t xml:space="preserve">Településfejlesztési Bizottság </w:t>
      </w:r>
    </w:p>
    <w:p w:rsidR="004B3A90" w:rsidRPr="00151412" w:rsidRDefault="004B3A90" w:rsidP="00151412">
      <w:pPr>
        <w:autoSpaceDE w:val="0"/>
        <w:autoSpaceDN w:val="0"/>
        <w:adjustRightInd w:val="0"/>
        <w:jc w:val="both"/>
      </w:pPr>
    </w:p>
    <w:p w:rsidR="004B3A90" w:rsidRPr="00151412" w:rsidRDefault="004B3A90" w:rsidP="00151412">
      <w:pPr>
        <w:autoSpaceDE w:val="0"/>
        <w:autoSpaceDN w:val="0"/>
        <w:adjustRightInd w:val="0"/>
        <w:jc w:val="both"/>
      </w:pPr>
      <w:r w:rsidRPr="00151412">
        <w:t>Elnöke: Anghelyi Ádám képviselő</w:t>
      </w:r>
    </w:p>
    <w:p w:rsidR="004B3A90" w:rsidRPr="00151412" w:rsidRDefault="004B3A90" w:rsidP="00151412">
      <w:pPr>
        <w:autoSpaceDE w:val="0"/>
        <w:autoSpaceDN w:val="0"/>
        <w:adjustRightInd w:val="0"/>
        <w:jc w:val="both"/>
      </w:pPr>
      <w:r w:rsidRPr="00151412">
        <w:t xml:space="preserve"> Tagjai:  Németh Viktor képviselő  </w:t>
      </w:r>
    </w:p>
    <w:p w:rsidR="004B3A90" w:rsidRPr="00151412" w:rsidRDefault="004B3A90" w:rsidP="00151412">
      <w:pPr>
        <w:autoSpaceDE w:val="0"/>
        <w:autoSpaceDN w:val="0"/>
        <w:adjustRightInd w:val="0"/>
        <w:ind w:firstLine="708"/>
        <w:jc w:val="both"/>
      </w:pPr>
      <w:r w:rsidRPr="00151412">
        <w:t xml:space="preserve">   Raff Tamás képviselő</w:t>
      </w:r>
    </w:p>
    <w:p w:rsidR="004B3A90" w:rsidRPr="00151412" w:rsidRDefault="004B3A90" w:rsidP="00151412">
      <w:pPr>
        <w:autoSpaceDE w:val="0"/>
        <w:autoSpaceDN w:val="0"/>
        <w:adjustRightInd w:val="0"/>
        <w:jc w:val="both"/>
      </w:pPr>
      <w:r w:rsidRPr="00151412">
        <w:t xml:space="preserve">              Szűcs Mihály nem képviselő tag</w:t>
      </w:r>
    </w:p>
    <w:p w:rsidR="004B3A90" w:rsidRPr="00D064E5" w:rsidRDefault="004B3A90" w:rsidP="00151412">
      <w:pPr>
        <w:autoSpaceDE w:val="0"/>
        <w:autoSpaceDN w:val="0"/>
        <w:adjustRightInd w:val="0"/>
        <w:jc w:val="both"/>
        <w:rPr>
          <w:lang w:val="pt-BR"/>
        </w:rPr>
      </w:pPr>
      <w:r w:rsidRPr="00151412">
        <w:t xml:space="preserve">              </w:t>
      </w:r>
      <w:r w:rsidRPr="00D064E5">
        <w:rPr>
          <w:lang w:val="pt-BR"/>
        </w:rPr>
        <w:t xml:space="preserve">Novák Eszter nem képviselő tag </w:t>
      </w:r>
    </w:p>
    <w:p w:rsidR="004B3A90" w:rsidRPr="00D064E5" w:rsidRDefault="004B3A90" w:rsidP="00151412">
      <w:pPr>
        <w:rPr>
          <w:lang w:val="pt-BR"/>
        </w:rPr>
      </w:pPr>
    </w:p>
    <w:p w:rsidR="004B3A90" w:rsidRPr="00D064E5" w:rsidRDefault="004B3A90" w:rsidP="00151412">
      <w:pPr>
        <w:rPr>
          <w:lang w:val="pt-BR"/>
        </w:rPr>
      </w:pPr>
    </w:p>
    <w:p w:rsidR="004B3A90" w:rsidRDefault="004B3A90">
      <w:pPr>
        <w:pStyle w:val="BodyText"/>
        <w:spacing w:line="240" w:lineRule="auto"/>
        <w:jc w:val="both"/>
      </w:pPr>
      <w:r>
        <w:br w:type="page"/>
      </w:r>
    </w:p>
    <w:p w:rsidR="004B3A90" w:rsidRDefault="004B3A90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2. melléklet az 1/2023. (II. 28.) önkormányzati rendelethez</w:t>
      </w:r>
    </w:p>
    <w:p w:rsidR="004B3A90" w:rsidRDefault="004B3A90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8. melléklet</w:t>
      </w:r>
    </w:p>
    <w:p w:rsidR="004B3A90" w:rsidRDefault="004B3A90">
      <w:pPr>
        <w:pStyle w:val="BodyText"/>
        <w:spacing w:line="240" w:lineRule="auto"/>
        <w:jc w:val="both"/>
      </w:pPr>
      <w:r>
        <w:t>(A melléklet szövegét a(z) SZMSZ módosítása 2023 - 8 sz melléklet.pdf elnevezésű fájl tartalmazza.)”</w:t>
      </w:r>
    </w:p>
    <w:p w:rsidR="004B3A90" w:rsidRDefault="004B3A90">
      <w:pPr>
        <w:pStyle w:val="BodyText"/>
        <w:spacing w:line="240" w:lineRule="auto"/>
        <w:jc w:val="both"/>
      </w:pPr>
    </w:p>
    <w:p w:rsidR="004B3A90" w:rsidRPr="003A2ADA" w:rsidRDefault="004B3A90" w:rsidP="00151412">
      <w:pPr>
        <w:jc w:val="right"/>
        <w:rPr>
          <w:lang w:eastAsia="hu-HU"/>
        </w:rPr>
      </w:pPr>
      <w:r>
        <w:rPr>
          <w:lang w:eastAsia="hu-HU"/>
        </w:rPr>
        <w:t>8</w:t>
      </w:r>
      <w:r w:rsidRPr="003A2ADA">
        <w:rPr>
          <w:lang w:eastAsia="hu-HU"/>
        </w:rPr>
        <w:t>.számú melléklet</w:t>
      </w:r>
    </w:p>
    <w:p w:rsidR="004B3A90" w:rsidRPr="003A2ADA" w:rsidRDefault="004B3A90" w:rsidP="00151412">
      <w:pPr>
        <w:rPr>
          <w:lang w:eastAsia="hu-HU"/>
        </w:rPr>
      </w:pPr>
    </w:p>
    <w:p w:rsidR="004B3A90" w:rsidRPr="003A2ADA" w:rsidRDefault="004B3A90" w:rsidP="00151412">
      <w:pPr>
        <w:jc w:val="center"/>
        <w:rPr>
          <w:lang w:eastAsia="hu-HU"/>
        </w:rPr>
      </w:pPr>
      <w:r w:rsidRPr="003A2ADA">
        <w:rPr>
          <w:lang w:eastAsia="hu-HU"/>
        </w:rPr>
        <w:t>Nyúl Község Önkormányzat</w:t>
      </w:r>
    </w:p>
    <w:p w:rsidR="004B3A90" w:rsidRPr="003A2ADA" w:rsidRDefault="004B3A90" w:rsidP="00151412">
      <w:pPr>
        <w:jc w:val="center"/>
        <w:rPr>
          <w:lang w:eastAsia="hu-HU"/>
        </w:rPr>
      </w:pPr>
      <w:r w:rsidRPr="003A2ADA">
        <w:rPr>
          <w:lang w:eastAsia="hu-HU"/>
        </w:rPr>
        <w:t>Képviselő-testületének tagjai</w:t>
      </w:r>
    </w:p>
    <w:p w:rsidR="004B3A90" w:rsidRPr="003A2ADA" w:rsidRDefault="004B3A90" w:rsidP="00151412">
      <w:pPr>
        <w:rPr>
          <w:lang w:eastAsia="hu-HU"/>
        </w:rPr>
      </w:pPr>
    </w:p>
    <w:p w:rsidR="004B3A90" w:rsidRPr="003A2ADA" w:rsidRDefault="004B3A90" w:rsidP="00151412">
      <w:pPr>
        <w:jc w:val="center"/>
        <w:rPr>
          <w:lang w:eastAsia="hu-HU"/>
        </w:rPr>
      </w:pPr>
      <w:r w:rsidRPr="003A2ADA">
        <w:rPr>
          <w:lang w:eastAsia="hu-HU"/>
        </w:rPr>
        <w:t>2019-2024.</w:t>
      </w:r>
    </w:p>
    <w:p w:rsidR="004B3A90" w:rsidRPr="003A2ADA" w:rsidRDefault="004B3A90" w:rsidP="00151412">
      <w:pPr>
        <w:jc w:val="both"/>
        <w:rPr>
          <w:lang w:eastAsia="hu-HU"/>
        </w:rPr>
      </w:pPr>
    </w:p>
    <w:p w:rsidR="004B3A90" w:rsidRPr="003A2ADA" w:rsidRDefault="004B3A90" w:rsidP="00151412">
      <w:pPr>
        <w:jc w:val="both"/>
        <w:rPr>
          <w:lang w:eastAsia="hu-HU"/>
        </w:rPr>
      </w:pPr>
    </w:p>
    <w:p w:rsidR="004B3A90" w:rsidRPr="003A2ADA" w:rsidRDefault="004B3A90" w:rsidP="00151412">
      <w:pPr>
        <w:jc w:val="both"/>
        <w:rPr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4B3A90" w:rsidRPr="003A2ADA" w:rsidTr="00B7051A"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NÉV</w:t>
            </w:r>
          </w:p>
        </w:tc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</w:p>
        </w:tc>
      </w:tr>
      <w:tr w:rsidR="004B3A90" w:rsidRPr="003A2ADA" w:rsidTr="00B7051A"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SCHMIEDT HENRIK</w:t>
            </w:r>
          </w:p>
        </w:tc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polgármester</w:t>
            </w:r>
          </w:p>
        </w:tc>
      </w:tr>
      <w:tr w:rsidR="004B3A90" w:rsidRPr="003A2ADA" w:rsidTr="00B7051A"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 xml:space="preserve">FUNKNÉ SMITOLA KATALIN </w:t>
            </w:r>
          </w:p>
        </w:tc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alpolgármester</w:t>
            </w:r>
          </w:p>
        </w:tc>
      </w:tr>
      <w:tr w:rsidR="004B3A90" w:rsidRPr="003A2ADA" w:rsidTr="00B7051A"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ANGHELYI ÁDÁM</w:t>
            </w:r>
          </w:p>
        </w:tc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képviselő</w:t>
            </w:r>
          </w:p>
        </w:tc>
      </w:tr>
      <w:tr w:rsidR="004B3A90" w:rsidRPr="003A2ADA" w:rsidTr="00B7051A"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CSIZMADIA ÁGNES</w:t>
            </w:r>
          </w:p>
        </w:tc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képviselő</w:t>
            </w:r>
          </w:p>
        </w:tc>
      </w:tr>
      <w:tr w:rsidR="004B3A90" w:rsidRPr="003A2ADA" w:rsidTr="00B7051A"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NÉMETH VIKTOR</w:t>
            </w:r>
          </w:p>
        </w:tc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képviselő</w:t>
            </w:r>
          </w:p>
        </w:tc>
      </w:tr>
      <w:tr w:rsidR="004B3A90" w:rsidRPr="003A2ADA" w:rsidTr="00B7051A"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OROSZ LAJOSNÉ</w:t>
            </w:r>
          </w:p>
        </w:tc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képviselő</w:t>
            </w:r>
          </w:p>
        </w:tc>
      </w:tr>
      <w:tr w:rsidR="004B3A90" w:rsidRPr="003A2ADA" w:rsidTr="00B7051A"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RAFF TAMÁS</w:t>
            </w:r>
          </w:p>
        </w:tc>
        <w:tc>
          <w:tcPr>
            <w:tcW w:w="4606" w:type="dxa"/>
          </w:tcPr>
          <w:p w:rsidR="004B3A90" w:rsidRPr="003457A0" w:rsidRDefault="004B3A90" w:rsidP="00B7051A">
            <w:pPr>
              <w:spacing w:line="480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képviselő</w:t>
            </w:r>
          </w:p>
        </w:tc>
      </w:tr>
    </w:tbl>
    <w:p w:rsidR="004B3A90" w:rsidRDefault="004B3A90" w:rsidP="00151412"/>
    <w:p w:rsidR="004B3A90" w:rsidRDefault="004B3A90" w:rsidP="00151412"/>
    <w:p w:rsidR="004B3A90" w:rsidRDefault="004B3A90">
      <w:pPr>
        <w:pStyle w:val="BodyText"/>
        <w:spacing w:line="240" w:lineRule="auto"/>
        <w:jc w:val="both"/>
        <w:sectPr w:rsidR="004B3A90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</w:p>
    <w:p w:rsidR="004B3A90" w:rsidRDefault="004B3A90">
      <w:pPr>
        <w:pStyle w:val="BodyText"/>
        <w:spacing w:after="0"/>
        <w:jc w:val="center"/>
      </w:pPr>
    </w:p>
    <w:p w:rsidR="004B3A90" w:rsidRDefault="004B3A90">
      <w:pPr>
        <w:pStyle w:val="BodyText"/>
        <w:spacing w:after="159" w:line="240" w:lineRule="auto"/>
        <w:ind w:left="159" w:right="159"/>
        <w:jc w:val="center"/>
      </w:pPr>
      <w:r>
        <w:t>Végső előterjesztői indokolás</w:t>
      </w:r>
    </w:p>
    <w:p w:rsidR="004B3A90" w:rsidRDefault="004B3A90">
      <w:pPr>
        <w:pStyle w:val="BodyText"/>
        <w:spacing w:before="159" w:after="159" w:line="240" w:lineRule="auto"/>
        <w:ind w:left="159" w:right="159"/>
        <w:jc w:val="both"/>
      </w:pPr>
      <w:r>
        <w:t>A megválasztott képviselők közül 1 fő képviselő lemondott, helyébe a listán szereplő képviselők közül a következő képviselő kap képviselői mandátumot.</w:t>
      </w:r>
    </w:p>
    <w:p w:rsidR="004B3A90" w:rsidRDefault="004B3A90">
      <w:pPr>
        <w:pStyle w:val="BodyText"/>
        <w:spacing w:before="159" w:after="159" w:line="240" w:lineRule="auto"/>
        <w:ind w:left="159" w:right="159"/>
        <w:jc w:val="both"/>
      </w:pPr>
      <w:r>
        <w:t>Ennek megfelelő módosult a Pénzügyi Bizottság, valamint a Településfejlesztési Bizottság személyi összetétele. </w:t>
      </w:r>
    </w:p>
    <w:sectPr w:rsidR="004B3A90" w:rsidSect="00AC7DBF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A90" w:rsidRDefault="004B3A90" w:rsidP="00AC7DBF">
      <w:r>
        <w:separator/>
      </w:r>
    </w:p>
  </w:endnote>
  <w:endnote w:type="continuationSeparator" w:id="0">
    <w:p w:rsidR="004B3A90" w:rsidRDefault="004B3A90" w:rsidP="00AC7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90" w:rsidRDefault="004B3A90">
    <w:pPr>
      <w:pStyle w:val="Footer"/>
      <w:jc w:val="center"/>
    </w:pPr>
    <w:fldSimple w:instr="PAGE">
      <w:r>
        <w:rPr>
          <w:noProof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90" w:rsidRDefault="004B3A90">
    <w:pPr>
      <w:pStyle w:val="Footer"/>
      <w:jc w:val="center"/>
    </w:pPr>
    <w:fldSimple w:instr="PAGE">
      <w:r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A90" w:rsidRDefault="004B3A90" w:rsidP="00AC7DBF">
      <w:r>
        <w:separator/>
      </w:r>
    </w:p>
  </w:footnote>
  <w:footnote w:type="continuationSeparator" w:id="0">
    <w:p w:rsidR="004B3A90" w:rsidRDefault="004B3A90" w:rsidP="00AC7D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04EDB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DBF"/>
    <w:rsid w:val="00151412"/>
    <w:rsid w:val="003457A0"/>
    <w:rsid w:val="003A2ADA"/>
    <w:rsid w:val="004B3A90"/>
    <w:rsid w:val="00514B39"/>
    <w:rsid w:val="0095662D"/>
    <w:rsid w:val="00AC7DBF"/>
    <w:rsid w:val="00B7051A"/>
    <w:rsid w:val="00D06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DBF"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AC7DBF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AC7DBF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AC7DBF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AC7DBF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AC7DBF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AC7DBF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F81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F81"/>
    <w:rPr>
      <w:rFonts w:asciiTheme="majorHAnsi" w:eastAsiaTheme="majorEastAsia" w:hAnsiTheme="majorHAnsi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F81"/>
    <w:rPr>
      <w:rFonts w:asciiTheme="majorHAnsi" w:eastAsiaTheme="majorEastAsia" w:hAnsiTheme="majorHAnsi" w:cs="Mangal"/>
      <w:b/>
      <w:bCs/>
      <w:kern w:val="2"/>
      <w:sz w:val="26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F81"/>
    <w:rPr>
      <w:rFonts w:asciiTheme="minorHAnsi" w:eastAsiaTheme="minorEastAsia" w:hAnsiTheme="minorHAnsi" w:cs="Mangal"/>
      <w:b/>
      <w:bCs/>
      <w:kern w:val="2"/>
      <w:sz w:val="28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F81"/>
    <w:rPr>
      <w:rFonts w:asciiTheme="minorHAnsi" w:eastAsiaTheme="minorEastAsia" w:hAnsiTheme="minorHAnsi" w:cs="Mangal"/>
      <w:b/>
      <w:bCs/>
      <w:i/>
      <w:iCs/>
      <w:kern w:val="2"/>
      <w:sz w:val="26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F81"/>
    <w:rPr>
      <w:rFonts w:asciiTheme="minorHAnsi" w:eastAsiaTheme="minorEastAsia" w:hAnsiTheme="minorHAnsi" w:cs="Mangal"/>
      <w:b/>
      <w:bCs/>
      <w:kern w:val="2"/>
      <w:szCs w:val="20"/>
      <w:lang w:eastAsia="zh-CN" w:bidi="hi-IN"/>
    </w:rPr>
  </w:style>
  <w:style w:type="character" w:styleId="Hyperlink">
    <w:name w:val="Hyperlink"/>
    <w:basedOn w:val="DefaultParagraphFont"/>
    <w:uiPriority w:val="99"/>
    <w:rsid w:val="00AC7DBF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AC7DBF"/>
    <w:rPr>
      <w:rFonts w:cs="Times New Roman"/>
      <w:color w:val="800000"/>
      <w:u w:val="single"/>
    </w:rPr>
  </w:style>
  <w:style w:type="character" w:customStyle="1" w:styleId="NumberingSymbols">
    <w:name w:val="Numbering Symbols"/>
    <w:uiPriority w:val="99"/>
    <w:rsid w:val="00AC7DBF"/>
  </w:style>
  <w:style w:type="character" w:customStyle="1" w:styleId="Bullets">
    <w:name w:val="Bullets"/>
    <w:uiPriority w:val="99"/>
    <w:rsid w:val="00AC7DBF"/>
    <w:rPr>
      <w:rFonts w:ascii="OpenSymbol" w:eastAsia="Times New Roman" w:hAnsi="OpenSymbol"/>
    </w:rPr>
  </w:style>
  <w:style w:type="paragraph" w:customStyle="1" w:styleId="Heading">
    <w:name w:val="Heading"/>
    <w:basedOn w:val="Normal"/>
    <w:next w:val="BodyText"/>
    <w:uiPriority w:val="99"/>
    <w:rsid w:val="00AC7DBF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C7DBF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D0F81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styleId="List">
    <w:name w:val="List"/>
    <w:basedOn w:val="BodyText"/>
    <w:uiPriority w:val="99"/>
    <w:rsid w:val="00AC7DBF"/>
  </w:style>
  <w:style w:type="paragraph" w:styleId="Caption">
    <w:name w:val="caption"/>
    <w:basedOn w:val="Normal"/>
    <w:uiPriority w:val="99"/>
    <w:qFormat/>
    <w:rsid w:val="00AC7DB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AC7DBF"/>
    <w:pPr>
      <w:suppressLineNumbers/>
    </w:pPr>
  </w:style>
  <w:style w:type="paragraph" w:customStyle="1" w:styleId="HeaderandFooter">
    <w:name w:val="Header and Footer"/>
    <w:basedOn w:val="Normal"/>
    <w:uiPriority w:val="99"/>
    <w:rsid w:val="00AC7DBF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AC7DBF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0F81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customStyle="1" w:styleId="TableContents">
    <w:name w:val="Table Contents"/>
    <w:basedOn w:val="Normal"/>
    <w:uiPriority w:val="99"/>
    <w:rsid w:val="00AC7DBF"/>
    <w:pPr>
      <w:suppressLineNumbers/>
    </w:pPr>
  </w:style>
  <w:style w:type="paragraph" w:customStyle="1" w:styleId="TableHeading">
    <w:name w:val="Table Heading"/>
    <w:basedOn w:val="TableContents"/>
    <w:uiPriority w:val="99"/>
    <w:rsid w:val="00AC7DBF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AC7DBF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403</Words>
  <Characters>2788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</dc:title>
  <dc:subject/>
  <dc:creator/>
  <cp:keywords/>
  <dc:description/>
  <cp:lastModifiedBy>anett</cp:lastModifiedBy>
  <cp:revision>2</cp:revision>
  <dcterms:created xsi:type="dcterms:W3CDTF">2023-02-17T10:50:00Z</dcterms:created>
  <dcterms:modified xsi:type="dcterms:W3CDTF">2023-02-17T10:50:00Z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7.80266477477541E-305</vt:r8>
  </property>
</Properties>
</file>