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EA" w:rsidRDefault="00766FEA" w:rsidP="00612F96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766FEA" w:rsidRDefault="00766FEA" w:rsidP="00612F96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17/2022. (XI. 30.) önkormányzati rendelete</w:t>
      </w:r>
    </w:p>
    <w:p w:rsidR="00766FEA" w:rsidRDefault="00766FEA" w:rsidP="00D33C98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 2022. évi költségvetéséről szóló 3/2022. (III.2.) rendelet </w:t>
      </w:r>
    </w:p>
    <w:p w:rsidR="00766FEA" w:rsidRPr="00D33C98" w:rsidRDefault="00766FEA" w:rsidP="00D33C98">
      <w:pPr>
        <w:pStyle w:val="BodyText"/>
        <w:spacing w:after="0" w:line="240" w:lineRule="auto"/>
        <w:jc w:val="center"/>
        <w:rPr>
          <w:b/>
          <w:bCs/>
          <w:sz w:val="12"/>
          <w:szCs w:val="12"/>
        </w:rPr>
      </w:pPr>
    </w:p>
    <w:p w:rsidR="00766FEA" w:rsidRDefault="00766FEA" w:rsidP="00D33C98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módosításáról</w:t>
      </w:r>
    </w:p>
    <w:p w:rsidR="00766FEA" w:rsidRDefault="00766FEA" w:rsidP="00D33C98">
      <w:pPr>
        <w:pStyle w:val="BodyText"/>
        <w:spacing w:after="0" w:line="240" w:lineRule="auto"/>
        <w:jc w:val="center"/>
        <w:rPr>
          <w:b/>
          <w:bCs/>
        </w:rPr>
      </w:pPr>
    </w:p>
    <w:p w:rsidR="00766FEA" w:rsidRDefault="00766FEA">
      <w:pPr>
        <w:pStyle w:val="BodyText"/>
        <w:spacing w:before="220" w:after="0" w:line="240" w:lineRule="auto"/>
        <w:jc w:val="both"/>
      </w:pPr>
      <w:r>
        <w:t>Nyúl Községi Önkormányzat képviselő-testülete az Alaptörvény 32. cikk (2) bekezdésében meghatározott eredeti jogalkotói hatáskörében, az Alaptörvény 32. cikk (1) bekezdés d., pontjában meghatározott feladatkörében eljárva a 3/2022. (III.2.) önkormányzati rendeletét az alábbiak szerint módosítja: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766FEA" w:rsidRDefault="00766FEA">
      <w:pPr>
        <w:pStyle w:val="BodyText"/>
        <w:spacing w:after="0" w:line="240" w:lineRule="auto"/>
        <w:jc w:val="both"/>
      </w:pPr>
      <w:r>
        <w:t>A pótelőirányzatként biztosított állami támogatások és a 2022. évi fejlesztések változása miatt a költségvetési rendelet 2. § (1) bekezdésében megállapított költségvetési bevételét 32.869.632,- Ft-tal, költségvetési kiadását 32.869.632,- Ft-tal, finanszírozási bevételét 0,- Ft-tal, finanszírozási kiadását 0,- Ft-tal módosítja.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2009. évi költségvetéséről szóló 3/2009/(II.25.) rendelet módosításáról szóló 10/2009. (V. 27.)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2009. évi költségvetéséről szóló 3/2009.(II.25.) rendelet módosításáról szóló 13/2009. (VIII. 26.)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2009. évi költségvetéséről szóló 3/2009/(II.25.) rendelet módosításáról szóló 18/2009. (X. 28.)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2009. évi költségvetéséről szóló 3/2009/(II.25.) rendelet módosításáról szóló 19/2009. (XII. 16.)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1/2010. (II. 24.)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2009. évi költségvetéséről szóló 3/2009/(II.25.) rendelet módosításáról szóló 2/2010. (III. 31.)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2009. évi költségvetés végrehajtása című 5/2010. (IV. 28.)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1/2010.(II.24.) rendelet módosítása című 6/2010. (IV. 28.)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1/2010.(II.24.) rendelet módosítása című 7/2010. (VII. 14.)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1/2010/(II.24.) rendelet módosításáról szóló 8/2010. (IX. 1.)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1/2010/(II.24.) rendelet módosításáról szóló 14/2010. (XII. 1.)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1/2010/(II.24.) rendelet módosításáról szóló 15/2010. (XII. 15.)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2011. évi költségvetéséről szóló 1/2011. (II. 23.)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 végrehajtásáról szóló 8/2011. (IV. 27.)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2010. évi költségvetéséről szóló 1/2010/(II.24.) rendelet módosításáról szóló 11/2011. (IX. 29.)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2012. évi költségvetéséről szóló 7/2012. (II. 29.)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br w:type="page"/>
        <w:t>18.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2011. évi költségvetés végrehajtásáról szóló 9/2012. (IV. 25.)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2013. évi költségvetéséről szóló 1/2013. (II. 27.)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2012. évi költségvetésének zárszámadásáról és a pénzmaradvány jóváhagyásáról szóló 3/2013. (V. 3.)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1/2014.(II.27.)önkormányzati rendelet - az önkormányzat 2014. évi költségvetéséről szóló Nyúl Községi Önkormányzat Képviselőtestülete.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3/2014.(IV.30.)önkormányzati rendelet - Nyúl Községi Önkormányzat 2013. évi költségvetésének zárszámadásáról és a pénzmaradvány jóváhagyásáról szóló Nyúl Községi Önkormányzat Képviselőtestülete.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2014. évi költségvetésének zárszámadásáról és a pénzmaradvány jóváhagyásáról szóló Nyúl község képviselő testületének 8/2015 (IV.30..) önkormányzati rendelete.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2015. évi költségvetésének zárszámadásáról és a pénzmaradvány jóváhagyásáról szóló Nyúl község képviselő testületének 8/2016 (V.31..) önkormányzati rendelete.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2016. évi költségvetésének zárszámadásáról és a pénzmaradvány jóváhagyásáról szóló Nyúl község képviselő testületének 7/2017 (V.30..) önkormányzati rendelete.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2017. évi költségvetésének zárszámadásáról és a pénzmaradvány jóváhagyásáról szóló Nyúl község képviselő testületének 6/2018 (V.29..) önkormányzati rendelete.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br w:type="page"/>
        <w:t>27.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2018. évi költségvetésének zárszámadásáról és a pénzmaradvány jóváhagyásáról szóló Nyúl község képviselő testületének 9/2019 (V.28..) önkormányzati rendelete.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 Nyúl Községi Önkormányzat 2019. évi költségvetésének zárszámadásáról és a pénzmaradvány jóváhagyásáról szóló Nyúl község képviselő testületének 7/2020 (VI.30..) önkormányzati rendelete.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:rsidR="00766FEA" w:rsidRDefault="00766FEA">
      <w:pPr>
        <w:pStyle w:val="BodyText"/>
        <w:spacing w:after="0" w:line="240" w:lineRule="auto"/>
        <w:jc w:val="both"/>
      </w:pPr>
      <w:r>
        <w:t>Hatályát veszti Az önkormányzat 2021. évi költségvetéséről szóló 4/2021. (II. 26.) önkormányzati rendelet.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:rsidR="00766FEA" w:rsidRDefault="00766FEA">
      <w:pPr>
        <w:pStyle w:val="BodyText"/>
        <w:spacing w:after="0" w:line="240" w:lineRule="auto"/>
        <w:jc w:val="both"/>
      </w:pPr>
      <w:r>
        <w:t>Az önkormányzat 2022. évi költségvetéséről szóló 3/2022. (III. 2.) önkormányzati rendelet 2. § (1) bekezdése helyébe a következő rendelkezés lép:</w:t>
      </w:r>
    </w:p>
    <w:p w:rsidR="00766FEA" w:rsidRDefault="00766FEA">
      <w:pPr>
        <w:pStyle w:val="BodyText"/>
        <w:spacing w:before="240" w:after="240" w:line="240" w:lineRule="auto"/>
        <w:jc w:val="both"/>
      </w:pPr>
      <w:r>
        <w:t>„(1) A képviselőtestület az önkormányzat 2022. évi költségvetését 848.494.126,- Ft költségvetési bevétellel, 1.110.984.906,- Ft költségvetési kiadással, -262.490.780,- Ft költségvetési egyenleggel, ebből -85.017.428,- Ft működési hiány, -177.473.352,- Ft felhalmozási hiány, 275.471.093,- Ft finanszírozási bevétellel, 12.980.313,- Ft finanszírozási kiadással, 262.490.780,- Ft finanszírozási egyenleggel, a bevételek és kiadások főösszegét 1.123.965.219,- Ft-ban állapítja meg.”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:rsidR="00766FEA" w:rsidRDefault="00766FEA">
      <w:pPr>
        <w:pStyle w:val="BodyText"/>
        <w:spacing w:after="0" w:line="240" w:lineRule="auto"/>
        <w:jc w:val="both"/>
      </w:pPr>
      <w:r>
        <w:t>Az önkormányzat 2022. évi költségvetéséről szóló 3/2022. (III. 2.) önkormányzati rendelet 3. § (2) bekezdése helyébe a következő rendelkezés lép:</w:t>
      </w:r>
    </w:p>
    <w:p w:rsidR="00766FEA" w:rsidRDefault="00766FEA">
      <w:pPr>
        <w:pStyle w:val="BodyText"/>
        <w:spacing w:before="240" w:after="240" w:line="240" w:lineRule="auto"/>
        <w:jc w:val="both"/>
      </w:pPr>
      <w:r>
        <w:t>„(2) Az Önkormányzat módosított kiadási előirányzata között 8.681.631,-Ft általános tartalékot állapít meg.”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:rsidR="00766FEA" w:rsidRDefault="00766FEA">
      <w:pPr>
        <w:pStyle w:val="BodyText"/>
        <w:spacing w:after="0" w:line="240" w:lineRule="auto"/>
        <w:jc w:val="both"/>
      </w:pPr>
      <w:r>
        <w:t>(1) Az önkormányzat 2022. évi költségvetéséről szóló 3/2022. (III. 2.) önkormányzati rendelet 1. melléklete helyébe az 1. melléklet lép.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(2) Az önkormányzat 2022. évi költségvetéséről szóló 3/2022. (III. 2.) önkormányzati rendelet 2. melléklete helyébe a 2. melléklet lép.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(3) Az önkormányzat 2022. évi költségvetéséről szóló 3/2022. (III. 2.) önkormányzati rendelet 6. melléklete helyébe a 3. melléklet lép.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(4) Az önkormányzat 2022. évi költségvetéséről szóló 3/2022. (III. 2.) önkormányzati rendelet 7. melléklete helyébe a 4. melléklet lép.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(5) Az önkormányzat 2022. évi költségvetéséről szóló 3/2022. (III. 2.) önkormányzati rendelet 8. melléklete helyébe az 5. melléklet lép.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(6) Az önkormányzat 2022. évi költségvetéséről szóló 3/2022. (III. 2.) önkormányzati rendelet 9. melléklete helyébe a 6. melléklet lép.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(7) Az önkormányzat 2022. évi költségvetéséről szóló 3/2022. (III. 2.) önkormányzati rendelet 11. melléklete helyébe a 7. melléklet lép.</w:t>
      </w:r>
    </w:p>
    <w:p w:rsidR="00766FEA" w:rsidRDefault="00766FE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:rsidR="00766FEA" w:rsidRDefault="00766FEA">
      <w:pPr>
        <w:pStyle w:val="BodyText"/>
        <w:spacing w:after="0" w:line="240" w:lineRule="auto"/>
        <w:jc w:val="both"/>
      </w:pPr>
      <w:r>
        <w:t>Ez a rendelet 2022. november 30-án 23 órakor lép hatályba.</w:t>
      </w:r>
    </w:p>
    <w:p w:rsidR="00766FEA" w:rsidRDefault="00766FEA">
      <w:pPr>
        <w:pStyle w:val="BodyText"/>
        <w:spacing w:after="0" w:line="240" w:lineRule="auto"/>
        <w:jc w:val="both"/>
      </w:pPr>
    </w:p>
    <w:p w:rsidR="00766FEA" w:rsidRDefault="00766FEA" w:rsidP="00B32CA3">
      <w:pPr>
        <w:pStyle w:val="BodyText"/>
        <w:spacing w:after="0" w:line="240" w:lineRule="auto"/>
        <w:jc w:val="both"/>
      </w:pPr>
    </w:p>
    <w:p w:rsidR="00766FEA" w:rsidRDefault="00766FEA" w:rsidP="00B32CA3">
      <w:pPr>
        <w:pStyle w:val="BodyText"/>
        <w:spacing w:after="0" w:line="240" w:lineRule="auto"/>
        <w:jc w:val="both"/>
      </w:pPr>
    </w:p>
    <w:p w:rsidR="00766FEA" w:rsidRDefault="00766FEA" w:rsidP="00B32CA3">
      <w:pPr>
        <w:pStyle w:val="BodyText"/>
        <w:spacing w:after="0" w:line="240" w:lineRule="auto"/>
        <w:jc w:val="both"/>
      </w:pPr>
    </w:p>
    <w:p w:rsidR="00766FEA" w:rsidRDefault="00766FEA" w:rsidP="00B32CA3">
      <w:pPr>
        <w:pStyle w:val="BodyText"/>
        <w:spacing w:after="0" w:line="240" w:lineRule="auto"/>
        <w:jc w:val="both"/>
      </w:pPr>
    </w:p>
    <w:p w:rsidR="00766FEA" w:rsidRDefault="00766FEA" w:rsidP="00B32CA3">
      <w:pPr>
        <w:pStyle w:val="BodyText"/>
        <w:spacing w:after="0" w:line="240" w:lineRule="auto"/>
        <w:jc w:val="both"/>
      </w:pPr>
    </w:p>
    <w:p w:rsidR="00766FEA" w:rsidRDefault="00766FEA" w:rsidP="00B32CA3">
      <w:pPr>
        <w:pStyle w:val="BodyText"/>
        <w:spacing w:after="0" w:line="240" w:lineRule="auto"/>
        <w:ind w:left="709" w:firstLine="709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766FEA" w:rsidRDefault="00766FEA" w:rsidP="00B32CA3">
      <w:pPr>
        <w:pStyle w:val="BodyText"/>
        <w:spacing w:after="0" w:line="240" w:lineRule="auto"/>
        <w:jc w:val="both"/>
        <w:sectPr w:rsidR="00766FE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ab/>
      </w:r>
      <w:r>
        <w:tab/>
        <w:t xml:space="preserve">  polgármester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766FEA" w:rsidRDefault="00766FEA">
      <w:pPr>
        <w:pStyle w:val="BodyText"/>
        <w:spacing w:after="0" w:line="240" w:lineRule="auto"/>
        <w:jc w:val="both"/>
      </w:pP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- 1 melleklet - 2022 11.pdf”</w:t>
      </w:r>
    </w:p>
    <w:p w:rsidR="00766FEA" w:rsidRDefault="00766FEA">
      <w:pPr>
        <w:pStyle w:val="BodyText"/>
        <w:spacing w:line="240" w:lineRule="auto"/>
        <w:jc w:val="both"/>
      </w:pPr>
      <w:r>
        <w:br w:type="page"/>
      </w: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- 2 melleklet - 2022 11.pdf”</w:t>
      </w:r>
    </w:p>
    <w:p w:rsidR="00766FEA" w:rsidRDefault="00766FEA">
      <w:pPr>
        <w:pStyle w:val="BodyText"/>
        <w:spacing w:line="240" w:lineRule="auto"/>
        <w:jc w:val="both"/>
      </w:pPr>
      <w:r>
        <w:br w:type="page"/>
      </w: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- 6 melleklet - 2022 11.pdf”</w:t>
      </w:r>
    </w:p>
    <w:p w:rsidR="00766FEA" w:rsidRDefault="00766FEA">
      <w:pPr>
        <w:pStyle w:val="BodyText"/>
        <w:spacing w:line="240" w:lineRule="auto"/>
        <w:jc w:val="both"/>
      </w:pPr>
      <w:r>
        <w:br w:type="page"/>
      </w: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- 7 melleklet 2022 11.pdf”</w:t>
      </w:r>
    </w:p>
    <w:p w:rsidR="00766FEA" w:rsidRDefault="00766FEA">
      <w:pPr>
        <w:pStyle w:val="BodyText"/>
        <w:spacing w:line="240" w:lineRule="auto"/>
        <w:jc w:val="both"/>
      </w:pPr>
      <w:r>
        <w:br w:type="page"/>
      </w: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- 8 melleklet - 2022 11.pdf”</w:t>
      </w:r>
    </w:p>
    <w:p w:rsidR="00766FEA" w:rsidRDefault="00766FEA">
      <w:pPr>
        <w:pStyle w:val="BodyText"/>
        <w:spacing w:line="240" w:lineRule="auto"/>
        <w:jc w:val="both"/>
      </w:pPr>
      <w:r>
        <w:br w:type="page"/>
      </w: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- 9 melleklet - 2022 11.pdf”</w:t>
      </w:r>
    </w:p>
    <w:p w:rsidR="00766FEA" w:rsidRDefault="00766FEA">
      <w:pPr>
        <w:pStyle w:val="BodyText"/>
        <w:spacing w:line="240" w:lineRule="auto"/>
        <w:jc w:val="both"/>
      </w:pPr>
      <w:r>
        <w:br w:type="page"/>
      </w:r>
    </w:p>
    <w:p w:rsidR="00766FEA" w:rsidRDefault="00766FE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19/2022. (XI. 30.) önkormányzati rendelethez</w:t>
      </w:r>
    </w:p>
    <w:p w:rsidR="00766FEA" w:rsidRDefault="00766FE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11. melléklet</w:t>
      </w:r>
    </w:p>
    <w:p w:rsidR="00766FEA" w:rsidRDefault="00766FEA">
      <w:pPr>
        <w:pStyle w:val="BodyText"/>
        <w:spacing w:line="240" w:lineRule="auto"/>
        <w:jc w:val="both"/>
      </w:pPr>
      <w:r>
        <w:t>ktgv mod - 11 melleklet - 2022 11.pdf”</w:t>
      </w:r>
    </w:p>
    <w:p w:rsidR="00766FEA" w:rsidRDefault="00766FEA">
      <w:pPr>
        <w:pStyle w:val="BodyText"/>
        <w:spacing w:line="240" w:lineRule="auto"/>
        <w:jc w:val="both"/>
        <w:sectPr w:rsidR="00766FE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766FEA" w:rsidRDefault="00766FEA">
      <w:pPr>
        <w:pStyle w:val="BodyText"/>
        <w:spacing w:after="0"/>
        <w:jc w:val="center"/>
      </w:pPr>
    </w:p>
    <w:p w:rsidR="00766FEA" w:rsidRDefault="00766FEA">
      <w:pPr>
        <w:pStyle w:val="BodyText"/>
        <w:spacing w:after="159" w:line="240" w:lineRule="auto"/>
        <w:ind w:left="159" w:right="159"/>
        <w:jc w:val="center"/>
      </w:pPr>
      <w:r>
        <w:t>Végső előterjesztői indokolás</w:t>
      </w:r>
    </w:p>
    <w:p w:rsidR="00766FEA" w:rsidRDefault="00766FEA">
      <w:pPr>
        <w:pStyle w:val="BodyText"/>
        <w:spacing w:before="159" w:after="159" w:line="240" w:lineRule="auto"/>
        <w:ind w:left="159" w:right="159"/>
        <w:jc w:val="both"/>
      </w:pPr>
      <w:r>
        <w:t>A pótelőirányzatként biztosított állami támogatások és a 2022. évi fejlesztések változása miatt szükséges a költségvetési rendelet módosítása. </w:t>
      </w:r>
    </w:p>
    <w:sectPr w:rsidR="00766FEA" w:rsidSect="005B3A67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EA" w:rsidRDefault="00766FEA" w:rsidP="005B3A67">
      <w:r>
        <w:separator/>
      </w:r>
    </w:p>
  </w:endnote>
  <w:endnote w:type="continuationSeparator" w:id="0">
    <w:p w:rsidR="00766FEA" w:rsidRDefault="00766FEA" w:rsidP="005B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EA" w:rsidRDefault="00766FEA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EA" w:rsidRDefault="00766FEA">
    <w:pPr>
      <w:pStyle w:val="Footer"/>
      <w:jc w:val="center"/>
    </w:pPr>
    <w:fldSimple w:instr="PAGE">
      <w:r>
        <w:rPr>
          <w:noProof/>
        </w:rPr>
        <w:t>12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EA" w:rsidRDefault="00766FEA">
    <w:pPr>
      <w:pStyle w:val="Footer"/>
      <w:jc w:val="center"/>
    </w:pPr>
    <w:fldSimple w:instr="PAGE">
      <w:r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EA" w:rsidRDefault="00766FEA" w:rsidP="005B3A67">
      <w:r>
        <w:separator/>
      </w:r>
    </w:p>
  </w:footnote>
  <w:footnote w:type="continuationSeparator" w:id="0">
    <w:p w:rsidR="00766FEA" w:rsidRDefault="00766FEA" w:rsidP="005B3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E46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A67"/>
    <w:rsid w:val="002D1514"/>
    <w:rsid w:val="005618E2"/>
    <w:rsid w:val="005B3A67"/>
    <w:rsid w:val="00612F96"/>
    <w:rsid w:val="00766FEA"/>
    <w:rsid w:val="009B3DC6"/>
    <w:rsid w:val="00A03773"/>
    <w:rsid w:val="00B32CA3"/>
    <w:rsid w:val="00B62475"/>
    <w:rsid w:val="00D33C98"/>
    <w:rsid w:val="00ED48F4"/>
    <w:rsid w:val="00FD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67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5B3A6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5B3A6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5B3A6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5B3A67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5B3A67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5B3A67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5B3A67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5B3A67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5B3A67"/>
  </w:style>
  <w:style w:type="character" w:customStyle="1" w:styleId="Bullets">
    <w:name w:val="Bullets"/>
    <w:uiPriority w:val="99"/>
    <w:rsid w:val="005B3A67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5B3A6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B3A6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2CA3"/>
    <w:rPr>
      <w:rFonts w:cs="FreeSans"/>
      <w:kern w:val="2"/>
      <w:sz w:val="24"/>
      <w:szCs w:val="24"/>
      <w:lang w:val="hu-HU" w:eastAsia="zh-CN" w:bidi="hi-IN"/>
    </w:rPr>
  </w:style>
  <w:style w:type="paragraph" w:styleId="List">
    <w:name w:val="List"/>
    <w:basedOn w:val="BodyText"/>
    <w:uiPriority w:val="99"/>
    <w:rsid w:val="005B3A67"/>
  </w:style>
  <w:style w:type="paragraph" w:styleId="Caption">
    <w:name w:val="caption"/>
    <w:basedOn w:val="Normal"/>
    <w:uiPriority w:val="99"/>
    <w:qFormat/>
    <w:rsid w:val="005B3A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B3A67"/>
    <w:pPr>
      <w:suppressLineNumbers/>
    </w:pPr>
  </w:style>
  <w:style w:type="paragraph" w:customStyle="1" w:styleId="HeaderandFooter">
    <w:name w:val="Header and Footer"/>
    <w:basedOn w:val="Normal"/>
    <w:uiPriority w:val="99"/>
    <w:rsid w:val="005B3A67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5B3A67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2CA3"/>
    <w:rPr>
      <w:rFonts w:cs="FreeSans"/>
      <w:kern w:val="2"/>
      <w:sz w:val="24"/>
      <w:szCs w:val="24"/>
      <w:lang w:val="hu-HU" w:eastAsia="zh-CN" w:bidi="hi-IN"/>
    </w:rPr>
  </w:style>
  <w:style w:type="paragraph" w:customStyle="1" w:styleId="TableContents">
    <w:name w:val="Table Contents"/>
    <w:basedOn w:val="Normal"/>
    <w:uiPriority w:val="99"/>
    <w:rsid w:val="005B3A67"/>
    <w:pPr>
      <w:suppressLineNumbers/>
    </w:pPr>
  </w:style>
  <w:style w:type="paragraph" w:customStyle="1" w:styleId="TableHeading">
    <w:name w:val="Table Heading"/>
    <w:basedOn w:val="TableContents"/>
    <w:uiPriority w:val="99"/>
    <w:rsid w:val="005B3A67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5B3A6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13</Pages>
  <Words>1045</Words>
  <Characters>7217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2022</dc:title>
  <dc:subject/>
  <dc:creator/>
  <cp:keywords/>
  <dc:description/>
  <cp:lastModifiedBy>anett</cp:lastModifiedBy>
  <cp:revision>6</cp:revision>
  <dcterms:created xsi:type="dcterms:W3CDTF">2022-11-22T13:50:00Z</dcterms:created>
  <dcterms:modified xsi:type="dcterms:W3CDTF">2022-11-22T13:57:00Z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8.4803313991162E-299</vt:r8>
  </property>
</Properties>
</file>