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FDA" w:rsidRDefault="00B14FDA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B14FDA" w:rsidRDefault="00FD57BD">
      <w:pPr>
        <w:tabs>
          <w:tab w:val="left" w:pos="3804"/>
          <w:tab w:val="left" w:pos="7779"/>
        </w:tabs>
        <w:spacing w:line="200" w:lineRule="atLeast"/>
        <w:ind w:left="16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719327" cy="2804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9"/>
          <w:sz w:val="20"/>
        </w:rPr>
        <w:drawing>
          <wp:inline distT="0" distB="0" distL="0" distR="0">
            <wp:extent cx="1658111" cy="35356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position w:val="10"/>
          <w:sz w:val="20"/>
        </w:rPr>
        <w:drawing>
          <wp:inline distT="0" distB="0" distL="0" distR="0">
            <wp:extent cx="1255775" cy="41452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775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FDA" w:rsidRDefault="00B14F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4FDA" w:rsidRDefault="00B14F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4FDA" w:rsidRDefault="00B14FDA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B14FDA" w:rsidRDefault="00FD57BD">
      <w:pPr>
        <w:spacing w:before="71" w:line="254" w:lineRule="auto"/>
        <w:ind w:left="696" w:right="161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A2A2A"/>
        </w:rPr>
        <w:t>Összefoglaló</w:t>
      </w:r>
      <w:r>
        <w:rPr>
          <w:rFonts w:ascii="Times New Roman" w:hAnsi="Times New Roman"/>
          <w:b/>
          <w:color w:val="2A2A2A"/>
          <w:spacing w:val="6"/>
        </w:rPr>
        <w:t xml:space="preserve"> </w:t>
      </w:r>
      <w:r>
        <w:rPr>
          <w:rFonts w:ascii="Times New Roman" w:hAnsi="Times New Roman"/>
          <w:b/>
          <w:color w:val="2A2A2A"/>
        </w:rPr>
        <w:t>jelentés</w:t>
      </w:r>
      <w:r>
        <w:rPr>
          <w:rFonts w:ascii="Times New Roman" w:hAnsi="Times New Roman"/>
          <w:b/>
          <w:color w:val="2A2A2A"/>
          <w:spacing w:val="25"/>
        </w:rPr>
        <w:t xml:space="preserve"> </w:t>
      </w:r>
      <w:r>
        <w:rPr>
          <w:rFonts w:ascii="Times New Roman" w:hAnsi="Times New Roman"/>
          <w:b/>
          <w:color w:val="2A2A2A"/>
        </w:rPr>
        <w:t>Nyúl</w:t>
      </w:r>
      <w:r>
        <w:rPr>
          <w:rFonts w:ascii="Times New Roman" w:hAnsi="Times New Roman"/>
          <w:b/>
          <w:color w:val="2A2A2A"/>
          <w:spacing w:val="15"/>
        </w:rPr>
        <w:t xml:space="preserve"> </w:t>
      </w:r>
      <w:r>
        <w:rPr>
          <w:rFonts w:ascii="Times New Roman" w:hAnsi="Times New Roman"/>
          <w:b/>
          <w:color w:val="2A2A2A"/>
        </w:rPr>
        <w:t>Község</w:t>
      </w:r>
      <w:r>
        <w:rPr>
          <w:rFonts w:ascii="Times New Roman" w:hAnsi="Times New Roman"/>
          <w:b/>
          <w:color w:val="2A2A2A"/>
          <w:spacing w:val="23"/>
        </w:rPr>
        <w:t xml:space="preserve"> </w:t>
      </w:r>
      <w:r>
        <w:rPr>
          <w:rFonts w:ascii="Times New Roman" w:hAnsi="Times New Roman"/>
          <w:b/>
          <w:color w:val="2A2A2A"/>
        </w:rPr>
        <w:t>Önkormányzatnál</w:t>
      </w:r>
      <w:r>
        <w:rPr>
          <w:rFonts w:ascii="Times New Roman" w:hAnsi="Times New Roman"/>
          <w:b/>
          <w:color w:val="2A2A2A"/>
          <w:spacing w:val="44"/>
        </w:rPr>
        <w:t xml:space="preserve"> </w:t>
      </w:r>
      <w:r>
        <w:rPr>
          <w:rFonts w:ascii="Times New Roman" w:hAnsi="Times New Roman"/>
          <w:b/>
          <w:color w:val="2A2A2A"/>
        </w:rPr>
        <w:t>2020.</w:t>
      </w:r>
      <w:r>
        <w:rPr>
          <w:rFonts w:ascii="Times New Roman" w:hAnsi="Times New Roman"/>
          <w:b/>
          <w:color w:val="2A2A2A"/>
          <w:spacing w:val="15"/>
        </w:rPr>
        <w:t xml:space="preserve"> </w:t>
      </w:r>
      <w:r>
        <w:rPr>
          <w:rFonts w:ascii="Times New Roman" w:hAnsi="Times New Roman"/>
          <w:b/>
          <w:color w:val="2A2A2A"/>
        </w:rPr>
        <w:t>évben</w:t>
      </w:r>
      <w:r>
        <w:rPr>
          <w:rFonts w:ascii="Times New Roman" w:hAnsi="Times New Roman"/>
          <w:b/>
          <w:color w:val="2A2A2A"/>
          <w:spacing w:val="14"/>
        </w:rPr>
        <w:t xml:space="preserve"> </w:t>
      </w:r>
      <w:r>
        <w:rPr>
          <w:rFonts w:ascii="Times New Roman" w:hAnsi="Times New Roman"/>
          <w:b/>
          <w:color w:val="2A2A2A"/>
        </w:rPr>
        <w:t>végzett</w:t>
      </w:r>
      <w:r>
        <w:rPr>
          <w:rFonts w:ascii="Times New Roman" w:hAnsi="Times New Roman"/>
          <w:b/>
          <w:color w:val="2A2A2A"/>
          <w:spacing w:val="21"/>
        </w:rPr>
        <w:t xml:space="preserve"> </w:t>
      </w:r>
      <w:r>
        <w:rPr>
          <w:rFonts w:ascii="Times New Roman" w:hAnsi="Times New Roman"/>
          <w:b/>
          <w:color w:val="2A2A2A"/>
        </w:rPr>
        <w:t>belső</w:t>
      </w:r>
      <w:r>
        <w:rPr>
          <w:rFonts w:ascii="Times New Roman" w:hAnsi="Times New Roman"/>
          <w:b/>
          <w:color w:val="2A2A2A"/>
          <w:w w:val="98"/>
        </w:rPr>
        <w:t xml:space="preserve"> </w:t>
      </w:r>
      <w:r>
        <w:rPr>
          <w:rFonts w:ascii="Times New Roman" w:hAnsi="Times New Roman"/>
          <w:b/>
          <w:color w:val="2A2A2A"/>
        </w:rPr>
        <w:t>ellenőrzési</w:t>
      </w:r>
      <w:r>
        <w:rPr>
          <w:rFonts w:ascii="Times New Roman" w:hAnsi="Times New Roman"/>
          <w:b/>
          <w:color w:val="2A2A2A"/>
          <w:spacing w:val="33"/>
        </w:rPr>
        <w:t xml:space="preserve"> </w:t>
      </w:r>
      <w:r>
        <w:rPr>
          <w:rFonts w:ascii="Times New Roman" w:hAnsi="Times New Roman"/>
          <w:b/>
          <w:color w:val="2A2A2A"/>
        </w:rPr>
        <w:t>tevékenységéről</w:t>
      </w:r>
    </w:p>
    <w:p w:rsidR="00B14FDA" w:rsidRDefault="00B14FDA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B14FDA" w:rsidRDefault="00FD57BD">
      <w:pPr>
        <w:pStyle w:val="Szvegtrzs"/>
        <w:spacing w:line="253" w:lineRule="auto"/>
        <w:ind w:left="167" w:right="1095" w:firstLine="9"/>
        <w:jc w:val="both"/>
      </w:pPr>
      <w:r>
        <w:rPr>
          <w:color w:val="2A2A2A"/>
        </w:rPr>
        <w:t>A</w:t>
      </w:r>
      <w:r>
        <w:rPr>
          <w:color w:val="2A2A2A"/>
          <w:spacing w:val="4"/>
        </w:rPr>
        <w:t xml:space="preserve"> </w:t>
      </w:r>
      <w:r>
        <w:rPr>
          <w:color w:val="2A2A2A"/>
        </w:rPr>
        <w:t>370</w:t>
      </w:r>
      <w:r>
        <w:rPr>
          <w:color w:val="4D4D4D"/>
          <w:spacing w:val="1"/>
        </w:rPr>
        <w:t>/</w:t>
      </w:r>
      <w:r>
        <w:rPr>
          <w:color w:val="2A2A2A"/>
        </w:rPr>
        <w:t>2011</w:t>
      </w:r>
      <w:r>
        <w:rPr>
          <w:color w:val="2A2A2A"/>
          <w:spacing w:val="-34"/>
        </w:rPr>
        <w:t xml:space="preserve"> </w:t>
      </w:r>
      <w:r>
        <w:rPr>
          <w:color w:val="0E0E0E"/>
          <w:spacing w:val="-1"/>
        </w:rPr>
        <w:t>.</w:t>
      </w:r>
      <w:r>
        <w:rPr>
          <w:color w:val="2A2A2A"/>
          <w:spacing w:val="-1"/>
        </w:rPr>
        <w:t>(XIl.3</w:t>
      </w:r>
      <w:r>
        <w:rPr>
          <w:color w:val="2A2A2A"/>
          <w:spacing w:val="-22"/>
        </w:rPr>
        <w:t xml:space="preserve"> </w:t>
      </w:r>
      <w:r>
        <w:rPr>
          <w:color w:val="2A2A2A"/>
          <w:spacing w:val="9"/>
        </w:rPr>
        <w:t>l</w:t>
      </w:r>
      <w:r>
        <w:rPr>
          <w:color w:val="2A2A2A"/>
          <w:spacing w:val="10"/>
        </w:rPr>
        <w:t>)</w:t>
      </w:r>
      <w:r>
        <w:rPr>
          <w:color w:val="2A2A2A"/>
          <w:spacing w:val="36"/>
        </w:rPr>
        <w:t xml:space="preserve"> </w:t>
      </w:r>
      <w:r>
        <w:rPr>
          <w:color w:val="2A2A2A"/>
          <w:spacing w:val="1"/>
        </w:rPr>
        <w:t>korm.rendelet</w:t>
      </w:r>
      <w:r>
        <w:rPr>
          <w:color w:val="2A2A2A"/>
          <w:spacing w:val="12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43"/>
        </w:rPr>
        <w:t xml:space="preserve"> </w:t>
      </w:r>
      <w:r>
        <w:rPr>
          <w:color w:val="2A2A2A"/>
        </w:rPr>
        <w:t>éves</w:t>
      </w:r>
      <w:r>
        <w:rPr>
          <w:color w:val="2A2A2A"/>
          <w:spacing w:val="43"/>
        </w:rPr>
        <w:t xml:space="preserve"> </w:t>
      </w:r>
      <w:r>
        <w:rPr>
          <w:color w:val="2A2A2A"/>
        </w:rPr>
        <w:t>összefoglaló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31"/>
        </w:rPr>
        <w:t xml:space="preserve"> </w:t>
      </w:r>
      <w:r>
        <w:rPr>
          <w:color w:val="2A2A2A"/>
        </w:rPr>
        <w:t>jelentésre</w:t>
      </w:r>
      <w:r>
        <w:rPr>
          <w:color w:val="2A2A2A"/>
          <w:spacing w:val="28"/>
        </w:rPr>
        <w:t xml:space="preserve"> </w:t>
      </w:r>
      <w:r>
        <w:rPr>
          <w:color w:val="2A2A2A"/>
        </w:rPr>
        <w:t>vonatkozóan</w:t>
      </w:r>
      <w:r>
        <w:rPr>
          <w:color w:val="2A2A2A"/>
          <w:spacing w:val="26"/>
        </w:rPr>
        <w:t xml:space="preserve"> </w:t>
      </w:r>
      <w:r>
        <w:rPr>
          <w:color w:val="2A2A2A"/>
        </w:rPr>
        <w:t>állapít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meg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kötelezettségeket.</w:t>
      </w:r>
      <w:r>
        <w:rPr>
          <w:color w:val="2A2A2A"/>
          <w:spacing w:val="47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Bkr.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48.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9"/>
        </w:rPr>
        <w:t xml:space="preserve"> </w:t>
      </w:r>
      <w:r>
        <w:rPr>
          <w:color w:val="2A2A2A"/>
        </w:rPr>
        <w:t>49.</w:t>
      </w:r>
      <w:r>
        <w:rPr>
          <w:color w:val="2A2A2A"/>
          <w:spacing w:val="29"/>
        </w:rPr>
        <w:t xml:space="preserve"> </w:t>
      </w:r>
      <w:r>
        <w:rPr>
          <w:color w:val="2A2A2A"/>
        </w:rPr>
        <w:t>§-ának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megfelelően</w:t>
      </w:r>
      <w:r>
        <w:rPr>
          <w:color w:val="2A2A2A"/>
          <w:spacing w:val="30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9"/>
        </w:rPr>
        <w:t xml:space="preserve"> </w:t>
      </w:r>
      <w:r>
        <w:rPr>
          <w:color w:val="2A2A2A"/>
        </w:rPr>
        <w:t>belső</w:t>
      </w:r>
      <w:r>
        <w:rPr>
          <w:color w:val="2A2A2A"/>
          <w:spacing w:val="26"/>
        </w:rPr>
        <w:t xml:space="preserve"> </w:t>
      </w:r>
      <w:r>
        <w:rPr>
          <w:color w:val="2A2A2A"/>
        </w:rPr>
        <w:t>ellenőr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az</w:t>
      </w:r>
      <w:r>
        <w:rPr>
          <w:color w:val="2A2A2A"/>
          <w:w w:val="99"/>
        </w:rPr>
        <w:t xml:space="preserve"> </w:t>
      </w:r>
      <w:r>
        <w:rPr>
          <w:color w:val="2A2A2A"/>
        </w:rPr>
        <w:t>államháztartásért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felelős</w:t>
      </w:r>
      <w:r>
        <w:rPr>
          <w:color w:val="2A2A2A"/>
          <w:spacing w:val="27"/>
        </w:rPr>
        <w:t xml:space="preserve"> </w:t>
      </w:r>
      <w:r>
        <w:rPr>
          <w:color w:val="2A2A2A"/>
        </w:rPr>
        <w:t>miniszter</w:t>
      </w:r>
      <w:r>
        <w:rPr>
          <w:color w:val="2A2A2A"/>
          <w:spacing w:val="29"/>
        </w:rPr>
        <w:t xml:space="preserve"> </w:t>
      </w:r>
      <w:r>
        <w:rPr>
          <w:color w:val="2A2A2A"/>
        </w:rPr>
        <w:t>által</w:t>
      </w:r>
      <w:r>
        <w:rPr>
          <w:color w:val="2A2A2A"/>
          <w:spacing w:val="22"/>
        </w:rPr>
        <w:t xml:space="preserve"> </w:t>
      </w:r>
      <w:r>
        <w:rPr>
          <w:color w:val="2A2A2A"/>
        </w:rPr>
        <w:t>közzétett</w:t>
      </w:r>
      <w:r>
        <w:rPr>
          <w:color w:val="2A2A2A"/>
          <w:spacing w:val="38"/>
        </w:rPr>
        <w:t xml:space="preserve"> </w:t>
      </w:r>
      <w:r>
        <w:rPr>
          <w:color w:val="2A2A2A"/>
        </w:rPr>
        <w:t>módszertani</w:t>
      </w:r>
      <w:r>
        <w:rPr>
          <w:color w:val="2A2A2A"/>
          <w:spacing w:val="47"/>
        </w:rPr>
        <w:t xml:space="preserve"> </w:t>
      </w:r>
      <w:r>
        <w:rPr>
          <w:color w:val="2A2A2A"/>
        </w:rPr>
        <w:t>útmutatók</w:t>
      </w:r>
      <w:r>
        <w:rPr>
          <w:color w:val="2A2A2A"/>
          <w:spacing w:val="52"/>
        </w:rPr>
        <w:t xml:space="preserve"> </w:t>
      </w:r>
      <w:r>
        <w:rPr>
          <w:color w:val="2A2A2A"/>
        </w:rPr>
        <w:t>figyelembevételével</w:t>
      </w:r>
      <w:r>
        <w:rPr>
          <w:color w:val="2A2A2A"/>
          <w:w w:val="99"/>
        </w:rPr>
        <w:t xml:space="preserve"> </w:t>
      </w:r>
      <w:r>
        <w:rPr>
          <w:color w:val="2A2A2A"/>
        </w:rPr>
        <w:t>készítette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el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önkormányzat</w:t>
      </w:r>
      <w:r>
        <w:rPr>
          <w:color w:val="2A2A2A"/>
          <w:spacing w:val="36"/>
        </w:rPr>
        <w:t xml:space="preserve"> </w:t>
      </w:r>
      <w:r>
        <w:rPr>
          <w:color w:val="2A2A2A"/>
        </w:rPr>
        <w:t>éves</w:t>
      </w:r>
      <w:r>
        <w:rPr>
          <w:color w:val="2A2A2A"/>
          <w:spacing w:val="18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31"/>
        </w:rPr>
        <w:t xml:space="preserve"> </w:t>
      </w:r>
      <w:r>
        <w:rPr>
          <w:color w:val="2A2A2A"/>
          <w:spacing w:val="1"/>
        </w:rPr>
        <w:t>tervét</w:t>
      </w:r>
      <w:r>
        <w:rPr>
          <w:color w:val="4D4D4D"/>
          <w:spacing w:val="1"/>
        </w:rPr>
        <w:t>,</w:t>
      </w:r>
      <w:r>
        <w:rPr>
          <w:color w:val="4D4D4D"/>
          <w:spacing w:val="12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jelentést,</w:t>
      </w:r>
      <w:r>
        <w:rPr>
          <w:color w:val="2A2A2A"/>
          <w:spacing w:val="5"/>
        </w:rPr>
        <w:t xml:space="preserve"> </w:t>
      </w:r>
      <w:r>
        <w:rPr>
          <w:color w:val="2A2A2A"/>
        </w:rPr>
        <w:t>illetve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22"/>
          <w:w w:val="101"/>
        </w:rPr>
        <w:t xml:space="preserve"> </w:t>
      </w:r>
      <w:r>
        <w:rPr>
          <w:color w:val="2A2A2A"/>
        </w:rPr>
        <w:t>elvégzett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ellenőrzésekről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szóló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éves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összefoglaló</w:t>
      </w:r>
      <w:r>
        <w:rPr>
          <w:color w:val="2A2A2A"/>
          <w:spacing w:val="31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jelentést.</w:t>
      </w:r>
    </w:p>
    <w:p w:rsidR="00B14FDA" w:rsidRDefault="00B14FDA">
      <w:pPr>
        <w:spacing w:before="3"/>
        <w:rPr>
          <w:rFonts w:ascii="Times New Roman" w:eastAsia="Times New Roman" w:hAnsi="Times New Roman" w:cs="Times New Roman"/>
        </w:rPr>
      </w:pPr>
    </w:p>
    <w:p w:rsidR="00B14FDA" w:rsidRDefault="00FD57BD">
      <w:pPr>
        <w:numPr>
          <w:ilvl w:val="0"/>
          <w:numId w:val="9"/>
        </w:numPr>
        <w:tabs>
          <w:tab w:val="left" w:pos="848"/>
        </w:tabs>
        <w:ind w:hanging="33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A2A2A"/>
          <w:u w:val="single" w:color="000000"/>
        </w:rPr>
        <w:t>A</w:t>
      </w:r>
      <w:r>
        <w:rPr>
          <w:rFonts w:ascii="Times New Roman" w:hAnsi="Times New Roman"/>
          <w:b/>
          <w:color w:val="2A2A2A"/>
          <w:spacing w:val="15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2020.</w:t>
      </w:r>
      <w:r>
        <w:rPr>
          <w:rFonts w:ascii="Times New Roman" w:hAnsi="Times New Roman"/>
          <w:b/>
          <w:color w:val="2A2A2A"/>
          <w:spacing w:val="18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évben</w:t>
      </w:r>
      <w:r>
        <w:rPr>
          <w:rFonts w:ascii="Times New Roman" w:hAnsi="Times New Roman"/>
          <w:b/>
          <w:color w:val="2A2A2A"/>
          <w:spacing w:val="15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végzett</w:t>
      </w:r>
      <w:r>
        <w:rPr>
          <w:rFonts w:ascii="Times New Roman" w:hAnsi="Times New Roman"/>
          <w:b/>
          <w:color w:val="2A2A2A"/>
          <w:spacing w:val="22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belső</w:t>
      </w:r>
      <w:r>
        <w:rPr>
          <w:rFonts w:ascii="Times New Roman" w:hAnsi="Times New Roman"/>
          <w:b/>
          <w:color w:val="2A2A2A"/>
          <w:spacing w:val="19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ellenőrzési</w:t>
      </w:r>
      <w:r>
        <w:rPr>
          <w:rFonts w:ascii="Times New Roman" w:hAnsi="Times New Roman"/>
          <w:b/>
          <w:color w:val="2A2A2A"/>
          <w:spacing w:val="18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tevékenység</w:t>
      </w:r>
      <w:r>
        <w:rPr>
          <w:rFonts w:ascii="Times New Roman" w:hAnsi="Times New Roman"/>
          <w:b/>
          <w:color w:val="2A2A2A"/>
          <w:spacing w:val="30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bemutatása:</w:t>
      </w:r>
    </w:p>
    <w:p w:rsidR="00B14FDA" w:rsidRDefault="00B14FDA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14FDA" w:rsidRDefault="00FD57BD">
      <w:pPr>
        <w:numPr>
          <w:ilvl w:val="1"/>
          <w:numId w:val="9"/>
        </w:numPr>
        <w:tabs>
          <w:tab w:val="left" w:pos="1193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A2A2A"/>
          <w:u w:val="single" w:color="000000"/>
        </w:rPr>
        <w:t>Az</w:t>
      </w:r>
      <w:r>
        <w:rPr>
          <w:rFonts w:ascii="Times New Roman" w:hAnsi="Times New Roman"/>
          <w:b/>
          <w:color w:val="2A2A2A"/>
          <w:spacing w:val="12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ellenőrzési</w:t>
      </w:r>
      <w:r>
        <w:rPr>
          <w:rFonts w:ascii="Times New Roman" w:hAnsi="Times New Roman"/>
          <w:b/>
          <w:color w:val="2A2A2A"/>
          <w:spacing w:val="21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tervben</w:t>
      </w:r>
      <w:r>
        <w:rPr>
          <w:rFonts w:ascii="Times New Roman" w:hAnsi="Times New Roman"/>
          <w:b/>
          <w:color w:val="2A2A2A"/>
          <w:spacing w:val="18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 xml:space="preserve">foglalt  </w:t>
      </w:r>
      <w:r>
        <w:rPr>
          <w:rFonts w:ascii="Times New Roman" w:hAnsi="Times New Roman"/>
          <w:b/>
          <w:color w:val="2A2A2A"/>
          <w:spacing w:val="6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feladatok</w:t>
      </w:r>
      <w:r>
        <w:rPr>
          <w:rFonts w:ascii="Times New Roman" w:hAnsi="Times New Roman"/>
          <w:b/>
          <w:color w:val="2A2A2A"/>
          <w:spacing w:val="24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teljesítése:</w:t>
      </w:r>
    </w:p>
    <w:p w:rsidR="00B14FDA" w:rsidRDefault="00B14FDA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14FDA" w:rsidRDefault="00FD57BD">
      <w:pPr>
        <w:pStyle w:val="Szvegtrzs"/>
        <w:ind w:left="157" w:firstLine="0"/>
        <w:jc w:val="both"/>
      </w:pPr>
      <w:r>
        <w:rPr>
          <w:color w:val="2A2A2A"/>
        </w:rPr>
        <w:t>A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belső</w:t>
      </w:r>
      <w:r>
        <w:rPr>
          <w:color w:val="2A2A2A"/>
          <w:spacing w:val="22"/>
        </w:rPr>
        <w:t xml:space="preserve"> </w:t>
      </w:r>
      <w:r>
        <w:rPr>
          <w:color w:val="2A2A2A"/>
        </w:rPr>
        <w:t>ellenőr</w:t>
      </w:r>
      <w:r>
        <w:rPr>
          <w:color w:val="2A2A2A"/>
          <w:spacing w:val="18"/>
        </w:rPr>
        <w:t xml:space="preserve"> </w:t>
      </w:r>
      <w:r>
        <w:rPr>
          <w:color w:val="2A2A2A"/>
        </w:rPr>
        <w:t>a kockázatelemzéssel</w:t>
      </w:r>
      <w:r>
        <w:rPr>
          <w:color w:val="2A2A2A"/>
          <w:spacing w:val="34"/>
        </w:rPr>
        <w:t xml:space="preserve"> </w:t>
      </w:r>
      <w:r>
        <w:rPr>
          <w:color w:val="2A2A2A"/>
        </w:rPr>
        <w:t>megalapozott</w:t>
      </w:r>
      <w:r>
        <w:rPr>
          <w:color w:val="2A2A2A"/>
          <w:spacing w:val="31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13"/>
        </w:rPr>
        <w:t xml:space="preserve"> </w:t>
      </w:r>
      <w:r>
        <w:rPr>
          <w:color w:val="2A2A2A"/>
        </w:rPr>
        <w:t>terv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alapján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2020</w:t>
      </w:r>
      <w:r>
        <w:rPr>
          <w:color w:val="2A2A2A"/>
          <w:spacing w:val="-36"/>
        </w:rPr>
        <w:t xml:space="preserve"> </w:t>
      </w:r>
      <w:r>
        <w:rPr>
          <w:color w:val="4D4D4D"/>
        </w:rPr>
        <w:t>.</w:t>
      </w:r>
      <w:r>
        <w:rPr>
          <w:color w:val="4D4D4D"/>
          <w:spacing w:val="-5"/>
        </w:rPr>
        <w:t xml:space="preserve"> </w:t>
      </w:r>
      <w:r>
        <w:rPr>
          <w:color w:val="2A2A2A"/>
        </w:rPr>
        <w:t>évben</w:t>
      </w:r>
    </w:p>
    <w:p w:rsidR="00B14FDA" w:rsidRDefault="00B14FD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B14FDA" w:rsidRDefault="00FD57BD">
      <w:pPr>
        <w:spacing w:line="254" w:lineRule="auto"/>
        <w:ind w:left="1519" w:right="226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A2A2A"/>
        </w:rPr>
        <w:t>az</w:t>
      </w:r>
      <w:r>
        <w:rPr>
          <w:rFonts w:ascii="Times New Roman" w:hAnsi="Times New Roman"/>
          <w:b/>
          <w:color w:val="2A2A2A"/>
          <w:spacing w:val="6"/>
        </w:rPr>
        <w:t xml:space="preserve"> </w:t>
      </w:r>
      <w:r>
        <w:rPr>
          <w:rFonts w:ascii="Times New Roman" w:hAnsi="Times New Roman"/>
          <w:b/>
          <w:color w:val="2A2A2A"/>
        </w:rPr>
        <w:t>Önkormányzat</w:t>
      </w:r>
      <w:r>
        <w:rPr>
          <w:rFonts w:ascii="Times New Roman" w:hAnsi="Times New Roman"/>
          <w:b/>
          <w:color w:val="2A2A2A"/>
          <w:spacing w:val="33"/>
        </w:rPr>
        <w:t xml:space="preserve"> </w:t>
      </w:r>
      <w:r>
        <w:rPr>
          <w:rFonts w:ascii="Times New Roman" w:hAnsi="Times New Roman"/>
          <w:b/>
          <w:color w:val="2A2A2A"/>
        </w:rPr>
        <w:t>élelmezési,</w:t>
      </w:r>
      <w:r>
        <w:rPr>
          <w:rFonts w:ascii="Times New Roman" w:hAnsi="Times New Roman"/>
          <w:b/>
          <w:color w:val="2A2A2A"/>
          <w:spacing w:val="24"/>
        </w:rPr>
        <w:t xml:space="preserve"> </w:t>
      </w:r>
      <w:r>
        <w:rPr>
          <w:rFonts w:ascii="Times New Roman" w:hAnsi="Times New Roman"/>
          <w:b/>
          <w:color w:val="2A2A2A"/>
        </w:rPr>
        <w:t>gyermekétkeztetési</w:t>
      </w:r>
      <w:r>
        <w:rPr>
          <w:rFonts w:ascii="Times New Roman" w:hAnsi="Times New Roman"/>
          <w:b/>
          <w:color w:val="2A2A2A"/>
          <w:spacing w:val="49"/>
        </w:rPr>
        <w:t xml:space="preserve"> </w:t>
      </w:r>
      <w:r>
        <w:rPr>
          <w:rFonts w:ascii="Times New Roman" w:hAnsi="Times New Roman"/>
          <w:b/>
          <w:color w:val="2A2A2A"/>
        </w:rPr>
        <w:t>tevékenysége, a</w:t>
      </w:r>
      <w:r>
        <w:rPr>
          <w:rFonts w:ascii="Times New Roman" w:hAnsi="Times New Roman"/>
          <w:b/>
          <w:color w:val="2A2A2A"/>
          <w:spacing w:val="3"/>
        </w:rPr>
        <w:t xml:space="preserve"> </w:t>
      </w:r>
      <w:r>
        <w:rPr>
          <w:rFonts w:ascii="Times New Roman" w:hAnsi="Times New Roman"/>
          <w:b/>
          <w:color w:val="2A2A2A"/>
        </w:rPr>
        <w:t>kapcsolódó</w:t>
      </w:r>
      <w:r>
        <w:rPr>
          <w:rFonts w:ascii="Times New Roman" w:hAnsi="Times New Roman"/>
          <w:b/>
          <w:color w:val="2A2A2A"/>
          <w:spacing w:val="25"/>
        </w:rPr>
        <w:t xml:space="preserve"> </w:t>
      </w:r>
      <w:r>
        <w:rPr>
          <w:rFonts w:ascii="Times New Roman" w:hAnsi="Times New Roman"/>
          <w:b/>
          <w:color w:val="2A2A2A"/>
        </w:rPr>
        <w:t>nyilvántartások</w:t>
      </w:r>
      <w:r>
        <w:rPr>
          <w:rFonts w:ascii="Times New Roman" w:hAnsi="Times New Roman"/>
          <w:b/>
          <w:color w:val="2A2A2A"/>
          <w:spacing w:val="29"/>
        </w:rPr>
        <w:t xml:space="preserve"> </w:t>
      </w:r>
      <w:r>
        <w:rPr>
          <w:rFonts w:ascii="Times New Roman" w:hAnsi="Times New Roman"/>
          <w:b/>
          <w:color w:val="2A2A2A"/>
        </w:rPr>
        <w:t>vizsgálata</w:t>
      </w:r>
    </w:p>
    <w:p w:rsidR="00B14FDA" w:rsidRDefault="00B14FDA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B14FDA" w:rsidRDefault="00FD57BD">
      <w:pPr>
        <w:pStyle w:val="Szvegtrzs"/>
        <w:spacing w:line="245" w:lineRule="auto"/>
        <w:ind w:right="1119"/>
        <w:jc w:val="both"/>
      </w:pPr>
      <w:r>
        <w:rPr>
          <w:color w:val="2A2A2A"/>
        </w:rPr>
        <w:t>ellenőrzését</w:t>
      </w:r>
      <w:r>
        <w:rPr>
          <w:color w:val="2A2A2A"/>
          <w:spacing w:val="50"/>
        </w:rPr>
        <w:t xml:space="preserve"> </w:t>
      </w:r>
      <w:r>
        <w:rPr>
          <w:color w:val="2A2A2A"/>
        </w:rPr>
        <w:t>tervezte</w:t>
      </w:r>
      <w:r>
        <w:rPr>
          <w:color w:val="2A2A2A"/>
          <w:spacing w:val="45"/>
        </w:rPr>
        <w:t xml:space="preserve"> </w:t>
      </w:r>
      <w:r>
        <w:rPr>
          <w:color w:val="2A2A2A"/>
        </w:rPr>
        <w:t>lefolytatni.</w:t>
      </w:r>
      <w:r>
        <w:rPr>
          <w:color w:val="2A2A2A"/>
          <w:spacing w:val="37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42"/>
        </w:rPr>
        <w:t xml:space="preserve"> </w:t>
      </w:r>
      <w:r>
        <w:rPr>
          <w:color w:val="2A2A2A"/>
        </w:rPr>
        <w:t>ellenőrzések</w:t>
      </w:r>
      <w:r>
        <w:rPr>
          <w:color w:val="2A2A2A"/>
          <w:spacing w:val="54"/>
        </w:rPr>
        <w:t xml:space="preserve"> </w:t>
      </w:r>
      <w:r>
        <w:rPr>
          <w:color w:val="2A2A2A"/>
        </w:rPr>
        <w:t>lefolytatására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17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órát</w:t>
      </w:r>
      <w:r>
        <w:rPr>
          <w:color w:val="2A2A2A"/>
          <w:spacing w:val="42"/>
        </w:rPr>
        <w:t xml:space="preserve"> </w:t>
      </w:r>
      <w:r>
        <w:rPr>
          <w:color w:val="2A2A2A"/>
        </w:rPr>
        <w:t>szakértői</w:t>
      </w:r>
      <w:r>
        <w:rPr>
          <w:color w:val="2A2A2A"/>
          <w:spacing w:val="49"/>
        </w:rPr>
        <w:t xml:space="preserve"> </w:t>
      </w:r>
      <w:r>
        <w:rPr>
          <w:color w:val="2A2A2A"/>
        </w:rPr>
        <w:t>órát,</w:t>
      </w:r>
      <w:r>
        <w:rPr>
          <w:color w:val="2A2A2A"/>
          <w:spacing w:val="39"/>
        </w:rPr>
        <w:t xml:space="preserve"> </w:t>
      </w:r>
      <w:r>
        <w:rPr>
          <w:color w:val="2A2A2A"/>
        </w:rPr>
        <w:t>egyéb</w:t>
      </w:r>
      <w:r>
        <w:rPr>
          <w:color w:val="2A2A2A"/>
        </w:rPr>
        <w:t xml:space="preserve"> tevékenységekre</w:t>
      </w:r>
      <w:r>
        <w:rPr>
          <w:color w:val="2A2A2A"/>
          <w:spacing w:val="47"/>
        </w:rPr>
        <w:t xml:space="preserve"> </w:t>
      </w:r>
      <w:r>
        <w:rPr>
          <w:color w:val="2A2A2A"/>
        </w:rPr>
        <w:t>8</w:t>
      </w:r>
      <w:r>
        <w:rPr>
          <w:color w:val="2A2A2A"/>
          <w:spacing w:val="3"/>
        </w:rPr>
        <w:t xml:space="preserve"> </w:t>
      </w:r>
      <w:r>
        <w:rPr>
          <w:color w:val="2A2A2A"/>
        </w:rPr>
        <w:t>órát</w:t>
      </w:r>
      <w:r>
        <w:rPr>
          <w:color w:val="2A2A2A"/>
          <w:spacing w:val="7"/>
        </w:rPr>
        <w:t xml:space="preserve"> </w:t>
      </w:r>
      <w:r>
        <w:rPr>
          <w:color w:val="2A2A2A"/>
        </w:rPr>
        <w:t>tervezett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az ellenőrzés,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és ténylegesen</w:t>
      </w:r>
      <w:r>
        <w:rPr>
          <w:color w:val="2A2A2A"/>
          <w:spacing w:val="38"/>
        </w:rPr>
        <w:t xml:space="preserve"> </w:t>
      </w:r>
      <w:r>
        <w:rPr>
          <w:color w:val="2A2A2A"/>
        </w:rPr>
        <w:t>összesen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25</w:t>
      </w:r>
      <w:r>
        <w:rPr>
          <w:color w:val="2A2A2A"/>
          <w:spacing w:val="11"/>
        </w:rPr>
        <w:t xml:space="preserve"> </w:t>
      </w:r>
      <w:r>
        <w:rPr>
          <w:color w:val="2A2A2A"/>
        </w:rPr>
        <w:t>órát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fordított.</w:t>
      </w:r>
    </w:p>
    <w:p w:rsidR="00B14FDA" w:rsidRDefault="00B14FDA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14FDA" w:rsidRDefault="00FD57BD">
      <w:pPr>
        <w:pStyle w:val="Szvegtrzs"/>
        <w:spacing w:line="250" w:lineRule="auto"/>
        <w:ind w:left="138" w:right="1127" w:firstLine="9"/>
        <w:jc w:val="both"/>
      </w:pPr>
      <w:r>
        <w:rPr>
          <w:color w:val="2A2A2A"/>
        </w:rPr>
        <w:t>Egyéb</w:t>
      </w:r>
      <w:r>
        <w:rPr>
          <w:color w:val="2A2A2A"/>
          <w:spacing w:val="29"/>
        </w:rPr>
        <w:t xml:space="preserve"> </w:t>
      </w:r>
      <w:r>
        <w:rPr>
          <w:color w:val="2A2A2A"/>
        </w:rPr>
        <w:t>tevékenységek</w:t>
      </w:r>
      <w:r>
        <w:rPr>
          <w:color w:val="2A2A2A"/>
          <w:spacing w:val="44"/>
        </w:rPr>
        <w:t xml:space="preserve"> </w:t>
      </w:r>
      <w:r>
        <w:rPr>
          <w:color w:val="2A2A2A"/>
        </w:rPr>
        <w:t>között</w:t>
      </w:r>
      <w:r>
        <w:rPr>
          <w:color w:val="2A2A2A"/>
          <w:spacing w:val="38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belső</w:t>
      </w:r>
      <w:r>
        <w:rPr>
          <w:color w:val="2A2A2A"/>
          <w:spacing w:val="33"/>
        </w:rPr>
        <w:t xml:space="preserve"> </w:t>
      </w:r>
      <w:r>
        <w:rPr>
          <w:color w:val="2A2A2A"/>
        </w:rPr>
        <w:t>ellenőr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elkészítette</w:t>
      </w:r>
      <w:r>
        <w:rPr>
          <w:color w:val="2A2A2A"/>
          <w:spacing w:val="36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2020</w:t>
      </w:r>
      <w:r>
        <w:rPr>
          <w:color w:val="2A2A2A"/>
          <w:spacing w:val="-35"/>
        </w:rPr>
        <w:t xml:space="preserve"> </w:t>
      </w:r>
      <w:r>
        <w:rPr>
          <w:color w:val="0E0E0E"/>
        </w:rPr>
        <w:t>.</w:t>
      </w:r>
      <w:r>
        <w:rPr>
          <w:color w:val="0E0E0E"/>
          <w:spacing w:val="11"/>
        </w:rPr>
        <w:t xml:space="preserve"> </w:t>
      </w:r>
      <w:r>
        <w:rPr>
          <w:color w:val="2A2A2A"/>
        </w:rPr>
        <w:t>évre</w:t>
      </w:r>
      <w:r>
        <w:rPr>
          <w:color w:val="2A2A2A"/>
          <w:spacing w:val="24"/>
        </w:rPr>
        <w:t xml:space="preserve"> </w:t>
      </w:r>
      <w:r>
        <w:rPr>
          <w:color w:val="2A2A2A"/>
        </w:rPr>
        <w:t>vonatkozó</w:t>
      </w:r>
      <w:r>
        <w:rPr>
          <w:color w:val="2A2A2A"/>
          <w:spacing w:val="45"/>
        </w:rPr>
        <w:t xml:space="preserve"> </w:t>
      </w:r>
      <w:r>
        <w:rPr>
          <w:color w:val="2A2A2A"/>
        </w:rPr>
        <w:t>összefoglaló ellenőrzési</w:t>
      </w:r>
      <w:r>
        <w:rPr>
          <w:color w:val="2A2A2A"/>
          <w:spacing w:val="33"/>
        </w:rPr>
        <w:t xml:space="preserve"> </w:t>
      </w:r>
      <w:r>
        <w:rPr>
          <w:color w:val="2A2A2A"/>
        </w:rPr>
        <w:t>jelentést,</w:t>
      </w:r>
      <w:r>
        <w:rPr>
          <w:color w:val="2A2A2A"/>
          <w:spacing w:val="3"/>
        </w:rPr>
        <w:t xml:space="preserve"> </w:t>
      </w:r>
      <w:r>
        <w:rPr>
          <w:color w:val="2A2A2A"/>
        </w:rPr>
        <w:t>valamint</w:t>
      </w:r>
      <w:r>
        <w:rPr>
          <w:color w:val="2A2A2A"/>
          <w:spacing w:val="53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30"/>
        </w:rPr>
        <w:t xml:space="preserve"> </w:t>
      </w:r>
      <w:r>
        <w:rPr>
          <w:color w:val="2A2A2A"/>
        </w:rPr>
        <w:t>2021.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évre</w:t>
      </w:r>
      <w:r>
        <w:rPr>
          <w:color w:val="2A2A2A"/>
          <w:spacing w:val="28"/>
        </w:rPr>
        <w:t xml:space="preserve"> </w:t>
      </w:r>
      <w:r>
        <w:rPr>
          <w:color w:val="2A2A2A"/>
        </w:rPr>
        <w:t>vonatkozó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kockázatelemzéssel</w:t>
      </w:r>
      <w:r>
        <w:rPr>
          <w:color w:val="2A2A2A"/>
          <w:spacing w:val="9"/>
        </w:rPr>
        <w:t xml:space="preserve"> </w:t>
      </w:r>
      <w:r>
        <w:rPr>
          <w:color w:val="2A2A2A"/>
        </w:rPr>
        <w:t>alátámasztott</w:t>
      </w:r>
      <w:r>
        <w:rPr>
          <w:color w:val="2A2A2A"/>
          <w:w w:val="101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31"/>
        </w:rPr>
        <w:t xml:space="preserve"> </w:t>
      </w:r>
      <w:r>
        <w:rPr>
          <w:color w:val="2A2A2A"/>
        </w:rPr>
        <w:t>tervet.</w:t>
      </w:r>
      <w:r>
        <w:rPr>
          <w:color w:val="2A2A2A"/>
          <w:spacing w:val="38"/>
        </w:rPr>
        <w:t xml:space="preserve"> </w:t>
      </w:r>
      <w:r>
        <w:rPr>
          <w:color w:val="2A2A2A"/>
        </w:rPr>
        <w:t>Soron</w:t>
      </w:r>
      <w:r>
        <w:rPr>
          <w:color w:val="2A2A2A"/>
          <w:spacing w:val="7"/>
        </w:rPr>
        <w:t xml:space="preserve"> </w:t>
      </w:r>
      <w:r>
        <w:rPr>
          <w:color w:val="2A2A2A"/>
        </w:rPr>
        <w:t>kívüli</w:t>
      </w:r>
      <w:r>
        <w:rPr>
          <w:color w:val="2A2A2A"/>
          <w:spacing w:val="29"/>
        </w:rPr>
        <w:t xml:space="preserve"> </w:t>
      </w:r>
      <w:r>
        <w:rPr>
          <w:color w:val="2A2A2A"/>
        </w:rPr>
        <w:t>ellenőrzést</w:t>
      </w:r>
      <w:r>
        <w:rPr>
          <w:color w:val="2A2A2A"/>
          <w:spacing w:val="27"/>
        </w:rPr>
        <w:t xml:space="preserve"> </w:t>
      </w:r>
      <w:r>
        <w:rPr>
          <w:color w:val="2A2A2A"/>
        </w:rPr>
        <w:t>-</w:t>
      </w:r>
      <w:r>
        <w:rPr>
          <w:color w:val="2A2A2A"/>
          <w:spacing w:val="19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9"/>
        </w:rPr>
        <w:t xml:space="preserve"> </w:t>
      </w:r>
      <w:r>
        <w:rPr>
          <w:color w:val="2A2A2A"/>
        </w:rPr>
        <w:t>tartalékidő</w:t>
      </w:r>
      <w:r>
        <w:rPr>
          <w:color w:val="2A2A2A"/>
          <w:spacing w:val="38"/>
        </w:rPr>
        <w:t xml:space="preserve"> </w:t>
      </w:r>
      <w:r>
        <w:rPr>
          <w:color w:val="2A2A2A"/>
        </w:rPr>
        <w:t>terhére</w:t>
      </w:r>
      <w:r>
        <w:rPr>
          <w:color w:val="2A2A2A"/>
          <w:spacing w:val="18"/>
        </w:rPr>
        <w:t xml:space="preserve"> </w:t>
      </w:r>
      <w:r>
        <w:rPr>
          <w:color w:val="2A2A2A"/>
          <w:w w:val="175"/>
        </w:rPr>
        <w:t>-</w:t>
      </w:r>
      <w:r>
        <w:rPr>
          <w:color w:val="2A2A2A"/>
          <w:spacing w:val="-6"/>
          <w:w w:val="175"/>
        </w:rPr>
        <w:t xml:space="preserve"> </w:t>
      </w:r>
      <w:r>
        <w:rPr>
          <w:color w:val="2A2A2A"/>
        </w:rPr>
        <w:t>nem</w:t>
      </w:r>
      <w:r>
        <w:rPr>
          <w:color w:val="2A2A2A"/>
          <w:spacing w:val="35"/>
        </w:rPr>
        <w:t xml:space="preserve"> </w:t>
      </w:r>
      <w:r>
        <w:rPr>
          <w:color w:val="2A2A2A"/>
        </w:rPr>
        <w:t>végeztünk.</w:t>
      </w:r>
      <w:r>
        <w:rPr>
          <w:color w:val="2A2A2A"/>
          <w:spacing w:val="34"/>
        </w:rPr>
        <w:t xml:space="preserve"> </w:t>
      </w:r>
      <w:r>
        <w:rPr>
          <w:color w:val="2A2A2A"/>
        </w:rPr>
        <w:t>Az önkormányzatnál</w:t>
      </w:r>
      <w:r>
        <w:rPr>
          <w:color w:val="2A2A2A"/>
          <w:spacing w:val="49"/>
        </w:rPr>
        <w:t xml:space="preserve"> </w:t>
      </w:r>
      <w:r>
        <w:rPr>
          <w:color w:val="2A2A2A"/>
        </w:rPr>
        <w:t>2020.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évben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5"/>
        </w:rPr>
        <w:t xml:space="preserve"> </w:t>
      </w:r>
      <w:r>
        <w:rPr>
          <w:color w:val="2A2A2A"/>
          <w:spacing w:val="1"/>
        </w:rPr>
        <w:t>alább</w:t>
      </w:r>
      <w:r>
        <w:rPr>
          <w:color w:val="4D4D4D"/>
          <w:spacing w:val="1"/>
        </w:rPr>
        <w:t>i</w:t>
      </w:r>
      <w:r>
        <w:rPr>
          <w:color w:val="4D4D4D"/>
          <w:spacing w:val="17"/>
        </w:rPr>
        <w:t xml:space="preserve"> </w:t>
      </w:r>
      <w:r>
        <w:rPr>
          <w:color w:val="2A2A2A"/>
        </w:rPr>
        <w:t>ellenőrzésre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került</w:t>
      </w:r>
      <w:r>
        <w:rPr>
          <w:color w:val="2A2A2A"/>
          <w:spacing w:val="27"/>
        </w:rPr>
        <w:t xml:space="preserve"> </w:t>
      </w:r>
      <w:r>
        <w:rPr>
          <w:color w:val="2A2A2A"/>
          <w:spacing w:val="1"/>
        </w:rPr>
        <w:t>sor</w:t>
      </w:r>
      <w:r>
        <w:rPr>
          <w:color w:val="4D4D4D"/>
          <w:spacing w:val="1"/>
        </w:rPr>
        <w:t>:</w:t>
      </w:r>
    </w:p>
    <w:p w:rsidR="00B14FDA" w:rsidRDefault="00B14FD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spacing w:line="250" w:lineRule="auto"/>
        <w:ind w:left="2552" w:right="2243" w:hanging="102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A2A2A"/>
        </w:rPr>
        <w:t>az</w:t>
      </w:r>
      <w:r>
        <w:rPr>
          <w:rFonts w:ascii="Times New Roman" w:hAnsi="Times New Roman"/>
          <w:b/>
          <w:color w:val="2A2A2A"/>
          <w:spacing w:val="7"/>
        </w:rPr>
        <w:t xml:space="preserve"> </w:t>
      </w:r>
      <w:r>
        <w:rPr>
          <w:rFonts w:ascii="Times New Roman" w:hAnsi="Times New Roman"/>
          <w:b/>
          <w:color w:val="2A2A2A"/>
        </w:rPr>
        <w:t>Önkormányzat</w:t>
      </w:r>
      <w:r>
        <w:rPr>
          <w:rFonts w:ascii="Times New Roman" w:hAnsi="Times New Roman"/>
          <w:b/>
          <w:color w:val="2A2A2A"/>
          <w:spacing w:val="33"/>
        </w:rPr>
        <w:t xml:space="preserve"> </w:t>
      </w:r>
      <w:r>
        <w:rPr>
          <w:rFonts w:ascii="Times New Roman" w:hAnsi="Times New Roman"/>
          <w:b/>
          <w:color w:val="2A2A2A"/>
        </w:rPr>
        <w:t>élelmezési,</w:t>
      </w:r>
      <w:r>
        <w:rPr>
          <w:rFonts w:ascii="Times New Roman" w:hAnsi="Times New Roman"/>
          <w:b/>
          <w:color w:val="2A2A2A"/>
          <w:spacing w:val="32"/>
        </w:rPr>
        <w:t xml:space="preserve"> </w:t>
      </w:r>
      <w:r>
        <w:rPr>
          <w:rFonts w:ascii="Times New Roman" w:hAnsi="Times New Roman"/>
          <w:b/>
          <w:color w:val="2A2A2A"/>
        </w:rPr>
        <w:t>gyermekétkeztetési</w:t>
      </w:r>
      <w:r>
        <w:rPr>
          <w:rFonts w:ascii="Times New Roman" w:hAnsi="Times New Roman"/>
          <w:b/>
          <w:color w:val="2A2A2A"/>
          <w:spacing w:val="40"/>
        </w:rPr>
        <w:t xml:space="preserve"> </w:t>
      </w:r>
      <w:r>
        <w:rPr>
          <w:rFonts w:ascii="Times New Roman" w:hAnsi="Times New Roman"/>
          <w:b/>
          <w:color w:val="2A2A2A"/>
        </w:rPr>
        <w:t>tevékenysége, a</w:t>
      </w:r>
      <w:r>
        <w:rPr>
          <w:rFonts w:ascii="Times New Roman" w:hAnsi="Times New Roman"/>
          <w:b/>
          <w:color w:val="2A2A2A"/>
          <w:spacing w:val="8"/>
        </w:rPr>
        <w:t xml:space="preserve"> </w:t>
      </w:r>
      <w:r>
        <w:rPr>
          <w:rFonts w:ascii="Times New Roman" w:hAnsi="Times New Roman"/>
          <w:b/>
          <w:color w:val="2A2A2A"/>
        </w:rPr>
        <w:t>kapcsolódó</w:t>
      </w:r>
      <w:r>
        <w:rPr>
          <w:rFonts w:ascii="Times New Roman" w:hAnsi="Times New Roman"/>
          <w:b/>
          <w:color w:val="2A2A2A"/>
          <w:spacing w:val="27"/>
        </w:rPr>
        <w:t xml:space="preserve"> </w:t>
      </w:r>
      <w:r>
        <w:rPr>
          <w:rFonts w:ascii="Times New Roman" w:hAnsi="Times New Roman"/>
          <w:b/>
          <w:color w:val="2A2A2A"/>
        </w:rPr>
        <w:t>nyilvántartások</w:t>
      </w:r>
      <w:r>
        <w:rPr>
          <w:rFonts w:ascii="Times New Roman" w:hAnsi="Times New Roman"/>
          <w:b/>
          <w:color w:val="2A2A2A"/>
          <w:spacing w:val="26"/>
        </w:rPr>
        <w:t xml:space="preserve"> </w:t>
      </w:r>
      <w:r>
        <w:rPr>
          <w:rFonts w:ascii="Times New Roman" w:hAnsi="Times New Roman"/>
          <w:b/>
          <w:color w:val="2A2A2A"/>
        </w:rPr>
        <w:t>vizsgálata</w:t>
      </w:r>
    </w:p>
    <w:p w:rsidR="00B14FDA" w:rsidRDefault="00B14FDA">
      <w:pPr>
        <w:spacing w:before="1"/>
        <w:rPr>
          <w:rFonts w:ascii="Times New Roman" w:eastAsia="Times New Roman" w:hAnsi="Times New Roman" w:cs="Times New Roman"/>
          <w:b/>
          <w:bCs/>
        </w:rPr>
      </w:pPr>
    </w:p>
    <w:p w:rsidR="00B14FDA" w:rsidRDefault="00FD57BD">
      <w:pPr>
        <w:numPr>
          <w:ilvl w:val="1"/>
          <w:numId w:val="9"/>
        </w:numPr>
        <w:tabs>
          <w:tab w:val="left" w:pos="1164"/>
        </w:tabs>
        <w:ind w:left="116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A2A2A"/>
          <w:u w:val="single" w:color="000000"/>
        </w:rPr>
        <w:t>A</w:t>
      </w:r>
      <w:r>
        <w:rPr>
          <w:rFonts w:ascii="Times New Roman" w:hAnsi="Times New Roman"/>
          <w:b/>
          <w:color w:val="2A2A2A"/>
          <w:spacing w:val="13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vizsgált</w:t>
      </w:r>
      <w:r>
        <w:rPr>
          <w:rFonts w:ascii="Times New Roman" w:hAnsi="Times New Roman"/>
          <w:b/>
          <w:color w:val="2A2A2A"/>
          <w:spacing w:val="18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folyamatok</w:t>
      </w:r>
      <w:r>
        <w:rPr>
          <w:rFonts w:ascii="Times New Roman" w:hAnsi="Times New Roman"/>
          <w:b/>
          <w:color w:val="2A2A2A"/>
          <w:spacing w:val="29"/>
          <w:u w:val="single" w:color="000000"/>
        </w:rPr>
        <w:t xml:space="preserve"> </w:t>
      </w:r>
      <w:r>
        <w:rPr>
          <w:rFonts w:ascii="Times New Roman" w:hAnsi="Times New Roman"/>
          <w:b/>
          <w:color w:val="2A2A2A"/>
          <w:u w:val="single" w:color="000000"/>
        </w:rPr>
        <w:t>értékelése:</w:t>
      </w:r>
    </w:p>
    <w:p w:rsidR="00B14FDA" w:rsidRDefault="00B14FDA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4FDA" w:rsidRDefault="00FD57BD">
      <w:pPr>
        <w:pStyle w:val="Szvegtrzs"/>
        <w:spacing w:line="251" w:lineRule="auto"/>
        <w:ind w:left="124" w:right="1146"/>
        <w:jc w:val="both"/>
      </w:pPr>
      <w:r>
        <w:rPr>
          <w:color w:val="2A2A2A"/>
        </w:rPr>
        <w:t>A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belső</w:t>
      </w:r>
      <w:r>
        <w:rPr>
          <w:color w:val="2A2A2A"/>
          <w:spacing w:val="22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54"/>
        </w:rPr>
        <w:t xml:space="preserve"> </w:t>
      </w:r>
      <w:r>
        <w:rPr>
          <w:color w:val="2A2A2A"/>
        </w:rPr>
        <w:t>jelentés</w:t>
      </w:r>
      <w:r>
        <w:rPr>
          <w:color w:val="2A2A2A"/>
          <w:spacing w:val="39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4"/>
        </w:rPr>
        <w:t xml:space="preserve"> </w:t>
      </w:r>
      <w:r>
        <w:rPr>
          <w:color w:val="2A2A2A"/>
        </w:rPr>
        <w:t>ellenőrzés</w:t>
      </w:r>
      <w:r>
        <w:rPr>
          <w:color w:val="2A2A2A"/>
          <w:spacing w:val="27"/>
        </w:rPr>
        <w:t xml:space="preserve"> </w:t>
      </w:r>
      <w:r>
        <w:rPr>
          <w:color w:val="2A2A2A"/>
        </w:rPr>
        <w:t>megállapításait,</w:t>
      </w:r>
      <w:r>
        <w:rPr>
          <w:color w:val="2A2A2A"/>
          <w:spacing w:val="37"/>
        </w:rPr>
        <w:t xml:space="preserve"> </w:t>
      </w:r>
      <w:r>
        <w:rPr>
          <w:color w:val="2A2A2A"/>
        </w:rPr>
        <w:t>következtetéseit,</w:t>
      </w:r>
      <w:r>
        <w:rPr>
          <w:color w:val="2A2A2A"/>
          <w:spacing w:val="35"/>
        </w:rPr>
        <w:t xml:space="preserve"> </w:t>
      </w:r>
      <w:r>
        <w:rPr>
          <w:color w:val="2A2A2A"/>
        </w:rPr>
        <w:t>ajánlásait tartalmazza</w:t>
      </w:r>
      <w:r>
        <w:rPr>
          <w:color w:val="2A2A2A"/>
          <w:spacing w:val="-14"/>
        </w:rPr>
        <w:t xml:space="preserve"> </w:t>
      </w:r>
      <w:r>
        <w:rPr>
          <w:color w:val="0E0E0E"/>
        </w:rPr>
        <w:t>.</w:t>
      </w:r>
      <w:r>
        <w:rPr>
          <w:color w:val="0E0E0E"/>
          <w:spacing w:val="1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18"/>
        </w:rPr>
        <w:t xml:space="preserve"> </w:t>
      </w:r>
      <w:r>
        <w:rPr>
          <w:color w:val="2A2A2A"/>
        </w:rPr>
        <w:t>belső</w:t>
      </w:r>
      <w:r>
        <w:rPr>
          <w:color w:val="2A2A2A"/>
          <w:spacing w:val="23"/>
        </w:rPr>
        <w:t xml:space="preserve"> </w:t>
      </w:r>
      <w:r>
        <w:rPr>
          <w:color w:val="2A2A2A"/>
        </w:rPr>
        <w:t>ellenőr</w:t>
      </w:r>
      <w:r>
        <w:rPr>
          <w:color w:val="2A2A2A"/>
          <w:spacing w:val="19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ellenőrzött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szervezetről</w:t>
      </w:r>
      <w:r>
        <w:rPr>
          <w:color w:val="2A2A2A"/>
          <w:spacing w:val="27"/>
        </w:rPr>
        <w:t xml:space="preserve"> </w:t>
      </w:r>
      <w:r>
        <w:rPr>
          <w:color w:val="2A2A2A"/>
        </w:rPr>
        <w:t>átfogó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értékelést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5"/>
        </w:rPr>
        <w:t xml:space="preserve"> </w:t>
      </w:r>
      <w:r>
        <w:rPr>
          <w:color w:val="2A2A2A"/>
        </w:rPr>
        <w:t>véleményt</w:t>
      </w:r>
      <w:r>
        <w:rPr>
          <w:color w:val="2A2A2A"/>
          <w:spacing w:val="37"/>
        </w:rPr>
        <w:t xml:space="preserve"> </w:t>
      </w:r>
      <w:r>
        <w:rPr>
          <w:color w:val="2A2A2A"/>
        </w:rPr>
        <w:t>formál. A</w:t>
      </w:r>
      <w:r>
        <w:rPr>
          <w:color w:val="2A2A2A"/>
          <w:spacing w:val="50"/>
        </w:rPr>
        <w:t xml:space="preserve"> </w:t>
      </w:r>
      <w:r>
        <w:rPr>
          <w:color w:val="2A2A2A"/>
        </w:rPr>
        <w:t>véleményt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öt</w:t>
      </w:r>
      <w:r>
        <w:rPr>
          <w:color w:val="2A2A2A"/>
          <w:spacing w:val="39"/>
        </w:rPr>
        <w:t xml:space="preserve"> </w:t>
      </w:r>
      <w:r>
        <w:rPr>
          <w:color w:val="2A2A2A"/>
        </w:rPr>
        <w:t>kategória</w:t>
      </w:r>
      <w:r>
        <w:rPr>
          <w:color w:val="2A2A2A"/>
          <w:spacing w:val="49"/>
        </w:rPr>
        <w:t xml:space="preserve"> </w:t>
      </w:r>
      <w:r>
        <w:rPr>
          <w:color w:val="2A2A2A"/>
        </w:rPr>
        <w:t>valamelyikébe</w:t>
      </w:r>
      <w:r>
        <w:rPr>
          <w:color w:val="2A2A2A"/>
          <w:spacing w:val="14"/>
        </w:rPr>
        <w:t xml:space="preserve"> </w:t>
      </w:r>
      <w:r>
        <w:rPr>
          <w:color w:val="2A2A2A"/>
        </w:rPr>
        <w:t>lehet</w:t>
      </w:r>
      <w:r>
        <w:rPr>
          <w:color w:val="2A2A2A"/>
          <w:spacing w:val="52"/>
        </w:rPr>
        <w:t xml:space="preserve"> </w:t>
      </w:r>
      <w:r>
        <w:rPr>
          <w:color w:val="2A2A2A"/>
        </w:rPr>
        <w:t>sorolni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35"/>
        </w:rPr>
        <w:t xml:space="preserve"> </w:t>
      </w:r>
      <w:r>
        <w:rPr>
          <w:color w:val="2A2A2A"/>
        </w:rPr>
        <w:t>Belső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Ellenőrök</w:t>
      </w:r>
      <w:r>
        <w:rPr>
          <w:color w:val="2A2A2A"/>
          <w:spacing w:val="52"/>
        </w:rPr>
        <w:t xml:space="preserve"> </w:t>
      </w:r>
      <w:r>
        <w:rPr>
          <w:color w:val="2A2A2A"/>
        </w:rPr>
        <w:t>Nemzetközi</w:t>
      </w:r>
      <w:r>
        <w:rPr>
          <w:color w:val="2A2A2A"/>
          <w:w w:val="99"/>
        </w:rPr>
        <w:t xml:space="preserve"> </w:t>
      </w:r>
      <w:r>
        <w:rPr>
          <w:color w:val="2A2A2A"/>
        </w:rPr>
        <w:t>Szervezetének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2410</w:t>
      </w:r>
      <w:r>
        <w:rPr>
          <w:color w:val="2A2A2A"/>
          <w:spacing w:val="50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2410.</w:t>
      </w:r>
      <w:r>
        <w:rPr>
          <w:color w:val="2A2A2A"/>
          <w:spacing w:val="47"/>
        </w:rPr>
        <w:t xml:space="preserve"> </w:t>
      </w:r>
      <w:r>
        <w:rPr>
          <w:color w:val="2A2A2A"/>
        </w:rPr>
        <w:t>Al</w:t>
      </w:r>
      <w:r>
        <w:rPr>
          <w:color w:val="2A2A2A"/>
          <w:spacing w:val="20"/>
        </w:rPr>
        <w:t xml:space="preserve"> </w:t>
      </w:r>
      <w:r>
        <w:rPr>
          <w:color w:val="2A2A2A"/>
        </w:rPr>
        <w:t>számú</w:t>
      </w:r>
      <w:r>
        <w:rPr>
          <w:color w:val="2A2A2A"/>
          <w:spacing w:val="46"/>
        </w:rPr>
        <w:t xml:space="preserve"> </w:t>
      </w:r>
      <w:r>
        <w:rPr>
          <w:color w:val="2A2A2A"/>
        </w:rPr>
        <w:t>gyakorlati</w:t>
      </w:r>
      <w:r>
        <w:rPr>
          <w:color w:val="2A2A2A"/>
          <w:spacing w:val="4"/>
        </w:rPr>
        <w:t xml:space="preserve"> </w:t>
      </w:r>
      <w:r>
        <w:rPr>
          <w:color w:val="2A2A2A"/>
        </w:rPr>
        <w:t>standardjai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figyelembevételével.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A</w:t>
      </w:r>
      <w:r>
        <w:rPr>
          <w:color w:val="2A2A2A"/>
          <w:w w:val="97"/>
        </w:rPr>
        <w:t xml:space="preserve"> </w:t>
      </w:r>
      <w:r>
        <w:rPr>
          <w:color w:val="2A2A2A"/>
        </w:rPr>
        <w:t>kategóriák</w:t>
      </w:r>
      <w:r>
        <w:rPr>
          <w:color w:val="2A2A2A"/>
          <w:spacing w:val="35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következők: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megfelelő,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korlátozottan</w:t>
      </w:r>
      <w:r>
        <w:rPr>
          <w:color w:val="2A2A2A"/>
          <w:spacing w:val="23"/>
        </w:rPr>
        <w:t xml:space="preserve"> </w:t>
      </w:r>
      <w:r>
        <w:rPr>
          <w:color w:val="2A2A2A"/>
        </w:rPr>
        <w:t>megfelelő,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gyenge,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kritikus</w:t>
      </w:r>
      <w:r>
        <w:rPr>
          <w:color w:val="2A2A2A"/>
          <w:spacing w:val="25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elégtelen.</w:t>
      </w:r>
    </w:p>
    <w:p w:rsidR="00B14FDA" w:rsidRDefault="00FD57BD">
      <w:pPr>
        <w:pStyle w:val="Szvegtrzs"/>
        <w:spacing w:before="119" w:line="250" w:lineRule="auto"/>
        <w:ind w:left="119" w:right="1162"/>
        <w:jc w:val="both"/>
      </w:pPr>
      <w:r>
        <w:rPr>
          <w:color w:val="2A2A2A"/>
        </w:rPr>
        <w:t>A</w:t>
      </w:r>
      <w:r>
        <w:rPr>
          <w:color w:val="2A2A2A"/>
          <w:spacing w:val="33"/>
        </w:rPr>
        <w:t xml:space="preserve"> </w:t>
      </w:r>
      <w:r>
        <w:rPr>
          <w:color w:val="2A2A2A"/>
        </w:rPr>
        <w:t>2020.</w:t>
      </w:r>
      <w:r>
        <w:rPr>
          <w:color w:val="2A2A2A"/>
          <w:spacing w:val="42"/>
        </w:rPr>
        <w:t xml:space="preserve"> </w:t>
      </w:r>
      <w:r>
        <w:rPr>
          <w:color w:val="2A2A2A"/>
        </w:rPr>
        <w:t>évben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folytatott</w:t>
      </w:r>
      <w:r>
        <w:rPr>
          <w:color w:val="2A2A2A"/>
          <w:spacing w:val="36"/>
        </w:rPr>
        <w:t xml:space="preserve"> </w:t>
      </w:r>
      <w:r>
        <w:rPr>
          <w:color w:val="2A2A2A"/>
        </w:rPr>
        <w:t>vizsgálat</w:t>
      </w:r>
      <w:r>
        <w:rPr>
          <w:color w:val="2A2A2A"/>
          <w:spacing w:val="46"/>
        </w:rPr>
        <w:t xml:space="preserve"> </w:t>
      </w:r>
      <w:r>
        <w:rPr>
          <w:color w:val="2A2A2A"/>
        </w:rPr>
        <w:t>eredményeképpen</w:t>
      </w:r>
      <w:r>
        <w:rPr>
          <w:color w:val="2A2A2A"/>
          <w:spacing w:val="52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30"/>
        </w:rPr>
        <w:t xml:space="preserve"> </w:t>
      </w:r>
      <w:r>
        <w:rPr>
          <w:color w:val="2A2A2A"/>
        </w:rPr>
        <w:t>ellenőrzött</w:t>
      </w:r>
      <w:r>
        <w:rPr>
          <w:color w:val="2A2A2A"/>
          <w:spacing w:val="39"/>
        </w:rPr>
        <w:t xml:space="preserve"> </w:t>
      </w:r>
      <w:r>
        <w:rPr>
          <w:color w:val="2A2A2A"/>
        </w:rPr>
        <w:t>folyamatokról</w:t>
      </w:r>
      <w:r>
        <w:rPr>
          <w:color w:val="2A2A2A"/>
          <w:spacing w:val="51"/>
        </w:rPr>
        <w:t xml:space="preserve"> </w:t>
      </w:r>
      <w:r>
        <w:rPr>
          <w:color w:val="2A2A2A"/>
        </w:rPr>
        <w:t>kialakított minősítés</w:t>
      </w:r>
      <w:r>
        <w:rPr>
          <w:color w:val="2A2A2A"/>
          <w:spacing w:val="26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3"/>
        </w:rPr>
        <w:t xml:space="preserve"> </w:t>
      </w:r>
      <w:r>
        <w:rPr>
          <w:b/>
          <w:i/>
          <w:color w:val="2A2A2A"/>
        </w:rPr>
        <w:t>korlátozottan</w:t>
      </w:r>
      <w:r>
        <w:rPr>
          <w:b/>
          <w:i/>
          <w:color w:val="2A2A2A"/>
          <w:spacing w:val="33"/>
        </w:rPr>
        <w:t xml:space="preserve"> </w:t>
      </w:r>
      <w:r>
        <w:rPr>
          <w:b/>
          <w:i/>
          <w:color w:val="2A2A2A"/>
        </w:rPr>
        <w:t>megfelelő</w:t>
      </w:r>
      <w:r>
        <w:rPr>
          <w:b/>
          <w:i/>
          <w:color w:val="2A2A2A"/>
          <w:spacing w:val="32"/>
        </w:rPr>
        <w:t xml:space="preserve"> </w:t>
      </w:r>
      <w:r>
        <w:rPr>
          <w:color w:val="2A2A2A"/>
        </w:rPr>
        <w:t>kategóriába</w:t>
      </w:r>
      <w:r>
        <w:rPr>
          <w:color w:val="2A2A2A"/>
          <w:spacing w:val="28"/>
        </w:rPr>
        <w:t xml:space="preserve"> </w:t>
      </w:r>
      <w:r>
        <w:rPr>
          <w:color w:val="2A2A2A"/>
        </w:rPr>
        <w:t>tartozik.</w:t>
      </w:r>
    </w:p>
    <w:p w:rsidR="00B14FDA" w:rsidRDefault="00FD57BD">
      <w:pPr>
        <w:pStyle w:val="Szvegtrzs"/>
        <w:spacing w:before="115" w:line="251" w:lineRule="auto"/>
        <w:ind w:left="105" w:right="1156" w:firstLine="9"/>
        <w:jc w:val="both"/>
      </w:pPr>
      <w:r>
        <w:rPr>
          <w:color w:val="2A2A2A"/>
        </w:rPr>
        <w:t>Az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ellenőrzés</w:t>
      </w:r>
      <w:r>
        <w:rPr>
          <w:color w:val="2A2A2A"/>
          <w:spacing w:val="7"/>
        </w:rPr>
        <w:t xml:space="preserve"> </w:t>
      </w:r>
      <w:r>
        <w:rPr>
          <w:i/>
          <w:color w:val="2A2A2A"/>
        </w:rPr>
        <w:t>korlátozottan</w:t>
      </w:r>
      <w:r>
        <w:rPr>
          <w:i/>
          <w:color w:val="2A2A2A"/>
          <w:spacing w:val="27"/>
        </w:rPr>
        <w:t xml:space="preserve"> </w:t>
      </w:r>
      <w:r>
        <w:rPr>
          <w:i/>
          <w:color w:val="2A2A2A"/>
        </w:rPr>
        <w:t>megfelelő</w:t>
      </w:r>
      <w:r>
        <w:rPr>
          <w:i/>
          <w:color w:val="2A2A2A"/>
          <w:spacing w:val="16"/>
        </w:rPr>
        <w:t xml:space="preserve"> </w:t>
      </w:r>
      <w:r>
        <w:rPr>
          <w:color w:val="2A2A2A"/>
        </w:rPr>
        <w:t>minősítést</w:t>
      </w:r>
      <w:r>
        <w:rPr>
          <w:color w:val="2A2A2A"/>
          <w:spacing w:val="26"/>
        </w:rPr>
        <w:t xml:space="preserve"> </w:t>
      </w:r>
      <w:r>
        <w:rPr>
          <w:color w:val="2A2A2A"/>
        </w:rPr>
        <w:t>adhat,</w:t>
      </w:r>
      <w:r>
        <w:rPr>
          <w:color w:val="2A2A2A"/>
          <w:spacing w:val="54"/>
        </w:rPr>
        <w:t xml:space="preserve"> </w:t>
      </w:r>
      <w:r>
        <w:rPr>
          <w:color w:val="2A2A2A"/>
        </w:rPr>
        <w:t>ha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50"/>
        </w:rPr>
        <w:t xml:space="preserve"> </w:t>
      </w:r>
      <w:r>
        <w:rPr>
          <w:color w:val="2A2A2A"/>
        </w:rPr>
        <w:t>értékelt</w:t>
      </w:r>
      <w:r>
        <w:rPr>
          <w:color w:val="2A2A2A"/>
          <w:spacing w:val="5"/>
        </w:rPr>
        <w:t xml:space="preserve"> </w:t>
      </w:r>
      <w:r>
        <w:rPr>
          <w:color w:val="2A2A2A"/>
        </w:rPr>
        <w:t>területek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52"/>
        </w:rPr>
        <w:t xml:space="preserve"> </w:t>
      </w:r>
      <w:r>
        <w:rPr>
          <w:color w:val="2A2A2A"/>
        </w:rPr>
        <w:t>legtöbb tekintetben</w:t>
      </w:r>
      <w:r>
        <w:rPr>
          <w:color w:val="2A2A2A"/>
          <w:spacing w:val="45"/>
        </w:rPr>
        <w:t xml:space="preserve"> </w:t>
      </w:r>
      <w:r>
        <w:rPr>
          <w:color w:val="2A2A2A"/>
        </w:rPr>
        <w:t>megfelelő</w:t>
      </w:r>
      <w:r>
        <w:rPr>
          <w:color w:val="2A2A2A"/>
          <w:spacing w:val="39"/>
        </w:rPr>
        <w:t xml:space="preserve"> </w:t>
      </w:r>
      <w:r>
        <w:rPr>
          <w:color w:val="2A2A2A"/>
        </w:rPr>
        <w:t>kontrolokkal</w:t>
      </w:r>
      <w:r>
        <w:rPr>
          <w:color w:val="2A2A2A"/>
          <w:spacing w:val="45"/>
        </w:rPr>
        <w:t xml:space="preserve"> </w:t>
      </w:r>
      <w:r>
        <w:rPr>
          <w:color w:val="2A2A2A"/>
        </w:rPr>
        <w:t>rendelkeznek,</w:t>
      </w:r>
      <w:r>
        <w:rPr>
          <w:color w:val="2A2A2A"/>
          <w:spacing w:val="7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27"/>
        </w:rPr>
        <w:t xml:space="preserve"> </w:t>
      </w:r>
      <w:r>
        <w:rPr>
          <w:color w:val="2A2A2A"/>
        </w:rPr>
        <w:t>elfogadható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teljesítményt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mutatnak.</w:t>
      </w:r>
      <w:r>
        <w:rPr>
          <w:color w:val="2A2A2A"/>
          <w:w w:val="101"/>
        </w:rPr>
        <w:t xml:space="preserve"> </w:t>
      </w:r>
      <w:r>
        <w:rPr>
          <w:color w:val="2A2A2A"/>
        </w:rPr>
        <w:t>Bizonyos</w:t>
      </w:r>
      <w:r>
        <w:rPr>
          <w:color w:val="2A2A2A"/>
          <w:spacing w:val="22"/>
        </w:rPr>
        <w:t xml:space="preserve"> </w:t>
      </w:r>
      <w:r>
        <w:rPr>
          <w:color w:val="2A2A2A"/>
        </w:rPr>
        <w:t>területek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vonatkozásában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2"/>
        </w:rPr>
        <w:t xml:space="preserve"> </w:t>
      </w:r>
      <w:r>
        <w:rPr>
          <w:color w:val="2A2A2A"/>
        </w:rPr>
        <w:t>megállapítások</w:t>
      </w:r>
      <w:r>
        <w:rPr>
          <w:color w:val="2A2A2A"/>
          <w:spacing w:val="44"/>
        </w:rPr>
        <w:t xml:space="preserve"> </w:t>
      </w:r>
      <w:r>
        <w:rPr>
          <w:color w:val="2A2A2A"/>
        </w:rPr>
        <w:t>azonban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arra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utalnak,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hogy</w:t>
      </w:r>
      <w:r>
        <w:rPr>
          <w:color w:val="2A2A2A"/>
          <w:spacing w:val="18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7"/>
        </w:rPr>
        <w:t xml:space="preserve"> </w:t>
      </w:r>
      <w:r>
        <w:rPr>
          <w:color w:val="2A2A2A"/>
        </w:rPr>
        <w:t>belső</w:t>
      </w:r>
      <w:r>
        <w:rPr>
          <w:color w:val="2A2A2A"/>
          <w:w w:val="98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29"/>
        </w:rPr>
        <w:t xml:space="preserve"> </w:t>
      </w:r>
      <w:r>
        <w:rPr>
          <w:color w:val="2A2A2A"/>
        </w:rPr>
        <w:t>pontok</w:t>
      </w:r>
      <w:r>
        <w:rPr>
          <w:color w:val="2A2A2A"/>
          <w:spacing w:val="37"/>
        </w:rPr>
        <w:t xml:space="preserve"> </w:t>
      </w:r>
      <w:r>
        <w:rPr>
          <w:color w:val="2A2A2A"/>
        </w:rPr>
        <w:t>vagy</w:t>
      </w:r>
      <w:r>
        <w:rPr>
          <w:color w:val="2A2A2A"/>
          <w:spacing w:val="27"/>
        </w:rPr>
        <w:t xml:space="preserve"> </w:t>
      </w:r>
      <w:r>
        <w:rPr>
          <w:color w:val="2A2A2A"/>
        </w:rPr>
        <w:t>folyamatok</w:t>
      </w:r>
      <w:r>
        <w:rPr>
          <w:color w:val="2A2A2A"/>
          <w:spacing w:val="28"/>
        </w:rPr>
        <w:t xml:space="preserve"> </w:t>
      </w:r>
      <w:r>
        <w:rPr>
          <w:color w:val="2A2A2A"/>
        </w:rPr>
        <w:t>rendszerét</w:t>
      </w:r>
      <w:r>
        <w:rPr>
          <w:color w:val="2A2A2A"/>
          <w:spacing w:val="35"/>
        </w:rPr>
        <w:t xml:space="preserve"> </w:t>
      </w:r>
      <w:r>
        <w:rPr>
          <w:color w:val="2A2A2A"/>
        </w:rPr>
        <w:t>nem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minden</w:t>
      </w:r>
      <w:r>
        <w:rPr>
          <w:color w:val="2A2A2A"/>
          <w:spacing w:val="45"/>
        </w:rPr>
        <w:t xml:space="preserve"> </w:t>
      </w:r>
      <w:r>
        <w:rPr>
          <w:color w:val="2A2A2A"/>
        </w:rPr>
        <w:t>esetben</w:t>
      </w:r>
      <w:r>
        <w:rPr>
          <w:color w:val="2A2A2A"/>
          <w:spacing w:val="32"/>
        </w:rPr>
        <w:t xml:space="preserve"> </w:t>
      </w:r>
      <w:r>
        <w:rPr>
          <w:color w:val="2A2A2A"/>
        </w:rPr>
        <w:t>működtetik</w:t>
      </w:r>
      <w:r>
        <w:rPr>
          <w:color w:val="2A2A2A"/>
          <w:spacing w:val="-20"/>
        </w:rPr>
        <w:t xml:space="preserve"> </w:t>
      </w:r>
      <w:r>
        <w:rPr>
          <w:color w:val="4D4D4D"/>
        </w:rPr>
        <w:t>,</w:t>
      </w:r>
      <w:r>
        <w:rPr>
          <w:color w:val="4D4D4D"/>
          <w:spacing w:val="11"/>
        </w:rPr>
        <w:t xml:space="preserve"> </w:t>
      </w:r>
      <w:r>
        <w:rPr>
          <w:color w:val="2A2A2A"/>
        </w:rPr>
        <w:t>i</w:t>
      </w:r>
      <w:r>
        <w:rPr>
          <w:color w:val="2A2A2A"/>
          <w:spacing w:val="-31"/>
        </w:rPr>
        <w:t xml:space="preserve"> </w:t>
      </w:r>
      <w:r>
        <w:rPr>
          <w:color w:val="2A2A2A"/>
        </w:rPr>
        <w:t>lletve</w:t>
      </w:r>
      <w:r>
        <w:rPr>
          <w:color w:val="2A2A2A"/>
          <w:w w:val="98"/>
        </w:rPr>
        <w:t xml:space="preserve"> </w:t>
      </w:r>
      <w:r>
        <w:rPr>
          <w:color w:val="2A2A2A"/>
        </w:rPr>
        <w:t>követik</w:t>
      </w:r>
      <w:r>
        <w:rPr>
          <w:color w:val="2A2A2A"/>
          <w:spacing w:val="53"/>
        </w:rPr>
        <w:t xml:space="preserve"> </w:t>
      </w:r>
      <w:r>
        <w:rPr>
          <w:color w:val="2A2A2A"/>
        </w:rPr>
        <w:t>nyomon</w:t>
      </w:r>
      <w:r>
        <w:rPr>
          <w:color w:val="2A2A2A"/>
          <w:spacing w:val="42"/>
        </w:rPr>
        <w:t xml:space="preserve"> </w:t>
      </w:r>
      <w:r>
        <w:rPr>
          <w:color w:val="2A2A2A"/>
        </w:rPr>
        <w:t>megfelelően.</w:t>
      </w:r>
      <w:r>
        <w:rPr>
          <w:color w:val="2A2A2A"/>
          <w:spacing w:val="47"/>
        </w:rPr>
        <w:t xml:space="preserve"> </w:t>
      </w:r>
      <w:r>
        <w:rPr>
          <w:color w:val="2A2A2A"/>
        </w:rPr>
        <w:t>Ha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29"/>
        </w:rPr>
        <w:t xml:space="preserve"> </w:t>
      </w:r>
      <w:r>
        <w:rPr>
          <w:color w:val="2A2A2A"/>
        </w:rPr>
        <w:t>adott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terület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vagy</w:t>
      </w:r>
      <w:r>
        <w:rPr>
          <w:color w:val="2A2A2A"/>
          <w:spacing w:val="42"/>
        </w:rPr>
        <w:t xml:space="preserve"> </w:t>
      </w:r>
      <w:r>
        <w:rPr>
          <w:color w:val="2A2A2A"/>
        </w:rPr>
        <w:t>szervezeti</w:t>
      </w:r>
      <w:r>
        <w:rPr>
          <w:color w:val="2A2A2A"/>
          <w:spacing w:val="46"/>
        </w:rPr>
        <w:t xml:space="preserve"> </w:t>
      </w:r>
      <w:r>
        <w:rPr>
          <w:color w:val="2A2A2A"/>
        </w:rPr>
        <w:t>egység</w:t>
      </w:r>
      <w:r>
        <w:rPr>
          <w:color w:val="2A2A2A"/>
          <w:spacing w:val="36"/>
        </w:rPr>
        <w:t xml:space="preserve"> </w:t>
      </w:r>
      <w:r>
        <w:rPr>
          <w:color w:val="2A2A2A"/>
        </w:rPr>
        <w:t>vezetője</w:t>
      </w:r>
      <w:r>
        <w:rPr>
          <w:color w:val="2A2A2A"/>
          <w:spacing w:val="45"/>
        </w:rPr>
        <w:t xml:space="preserve"> </w:t>
      </w:r>
      <w:r>
        <w:rPr>
          <w:color w:val="2A2A2A"/>
        </w:rPr>
        <w:t>nem</w:t>
      </w:r>
      <w:r>
        <w:rPr>
          <w:color w:val="2A2A2A"/>
          <w:spacing w:val="53"/>
        </w:rPr>
        <w:t xml:space="preserve"> </w:t>
      </w:r>
      <w:r>
        <w:rPr>
          <w:color w:val="2A2A2A"/>
        </w:rPr>
        <w:t>tesz</w:t>
      </w:r>
      <w:r>
        <w:rPr>
          <w:color w:val="2A2A2A"/>
          <w:w w:val="98"/>
        </w:rPr>
        <w:t xml:space="preserve"> </w:t>
      </w:r>
      <w:r>
        <w:rPr>
          <w:color w:val="2A2A2A"/>
        </w:rPr>
        <w:t>megfelelő</w:t>
      </w:r>
      <w:r>
        <w:rPr>
          <w:color w:val="2A2A2A"/>
          <w:spacing w:val="33"/>
        </w:rPr>
        <w:t xml:space="preserve"> </w:t>
      </w:r>
      <w:r>
        <w:rPr>
          <w:color w:val="2A2A2A"/>
        </w:rPr>
        <w:t>korrekciós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intézkedéseket</w:t>
      </w:r>
      <w:r>
        <w:rPr>
          <w:color w:val="2A2A2A"/>
          <w:spacing w:val="-25"/>
        </w:rPr>
        <w:t xml:space="preserve"> </w:t>
      </w:r>
      <w:r>
        <w:rPr>
          <w:color w:val="4D4D4D"/>
        </w:rPr>
        <w:t>,</w:t>
      </w:r>
      <w:r>
        <w:rPr>
          <w:color w:val="4D4D4D"/>
          <w:spacing w:val="11"/>
        </w:rPr>
        <w:t xml:space="preserve"> </w:t>
      </w:r>
      <w:r>
        <w:rPr>
          <w:color w:val="2A2A2A"/>
        </w:rPr>
        <w:t>akkor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8"/>
        </w:rPr>
        <w:t xml:space="preserve"> </w:t>
      </w:r>
      <w:r>
        <w:rPr>
          <w:color w:val="2A2A2A"/>
        </w:rPr>
        <w:t>belső</w:t>
      </w:r>
      <w:r>
        <w:rPr>
          <w:color w:val="2A2A2A"/>
          <w:spacing w:val="34"/>
        </w:rPr>
        <w:t xml:space="preserve"> </w:t>
      </w:r>
      <w:r>
        <w:rPr>
          <w:color w:val="2A2A2A"/>
        </w:rPr>
        <w:t>irányítási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rendszerben</w:t>
      </w:r>
      <w:r>
        <w:rPr>
          <w:color w:val="2A2A2A"/>
          <w:w w:val="99"/>
        </w:rPr>
        <w:t xml:space="preserve"> </w:t>
      </w:r>
      <w:r>
        <w:rPr>
          <w:color w:val="2A2A2A"/>
        </w:rPr>
        <w:t>lényegesen</w:t>
      </w:r>
      <w:r>
        <w:rPr>
          <w:color w:val="2A2A2A"/>
          <w:spacing w:val="16"/>
        </w:rPr>
        <w:t xml:space="preserve"> </w:t>
      </w:r>
      <w:r>
        <w:rPr>
          <w:color w:val="2A2A2A"/>
        </w:rPr>
        <w:t>hiányosságok</w:t>
      </w:r>
      <w:r>
        <w:rPr>
          <w:color w:val="2A2A2A"/>
          <w:spacing w:val="23"/>
        </w:rPr>
        <w:t xml:space="preserve"> </w:t>
      </w:r>
      <w:r>
        <w:rPr>
          <w:color w:val="2A2A2A"/>
        </w:rPr>
        <w:t>alakulhatnak</w:t>
      </w:r>
      <w:r>
        <w:rPr>
          <w:color w:val="2A2A2A"/>
          <w:spacing w:val="11"/>
        </w:rPr>
        <w:t xml:space="preserve"> </w:t>
      </w:r>
      <w:r>
        <w:rPr>
          <w:color w:val="2A2A2A"/>
        </w:rPr>
        <w:t>ki</w:t>
      </w:r>
      <w:r>
        <w:rPr>
          <w:color w:val="2A2A2A"/>
          <w:spacing w:val="-30"/>
        </w:rPr>
        <w:t xml:space="preserve"> </w:t>
      </w:r>
      <w:r>
        <w:rPr>
          <w:color w:val="0E0E0E"/>
        </w:rPr>
        <w:t>.</w:t>
      </w:r>
      <w:r>
        <w:rPr>
          <w:color w:val="0E0E0E"/>
          <w:spacing w:val="37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5"/>
        </w:rPr>
        <w:t xml:space="preserve"> </w:t>
      </w:r>
      <w:r>
        <w:rPr>
          <w:color w:val="2A2A2A"/>
        </w:rPr>
        <w:t>szervezeti</w:t>
      </w:r>
      <w:r>
        <w:rPr>
          <w:color w:val="2A2A2A"/>
          <w:spacing w:val="15"/>
        </w:rPr>
        <w:t xml:space="preserve"> </w:t>
      </w:r>
      <w:r>
        <w:rPr>
          <w:color w:val="2A2A2A"/>
        </w:rPr>
        <w:t>egységek</w:t>
      </w:r>
      <w:r>
        <w:rPr>
          <w:color w:val="2A2A2A"/>
          <w:spacing w:val="7"/>
        </w:rPr>
        <w:t xml:space="preserve"> </w:t>
      </w:r>
      <w:r>
        <w:rPr>
          <w:color w:val="2A2A2A"/>
          <w:spacing w:val="2"/>
        </w:rPr>
        <w:t>szintjén</w:t>
      </w:r>
      <w:r>
        <w:rPr>
          <w:color w:val="2A2A2A"/>
          <w:spacing w:val="11"/>
        </w:rPr>
        <w:t xml:space="preserve"> </w:t>
      </w:r>
      <w:r>
        <w:rPr>
          <w:color w:val="2A2A2A"/>
        </w:rPr>
        <w:t>alkalmazott</w:t>
      </w:r>
      <w:r>
        <w:rPr>
          <w:color w:val="2A2A2A"/>
          <w:spacing w:val="21"/>
          <w:w w:val="101"/>
        </w:rPr>
        <w:t xml:space="preserve"> </w:t>
      </w:r>
      <w:r>
        <w:rPr>
          <w:color w:val="2A2A2A"/>
          <w:spacing w:val="1"/>
        </w:rPr>
        <w:t>irányelvek</w:t>
      </w:r>
      <w:r>
        <w:rPr>
          <w:color w:val="2A2A2A"/>
          <w:spacing w:val="33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11"/>
        </w:rPr>
        <w:t xml:space="preserve"> </w:t>
      </w:r>
      <w:r>
        <w:rPr>
          <w:color w:val="2A2A2A"/>
        </w:rPr>
        <w:t>eljárások</w:t>
      </w:r>
      <w:r>
        <w:rPr>
          <w:color w:val="2A2A2A"/>
          <w:spacing w:val="19"/>
        </w:rPr>
        <w:t xml:space="preserve"> </w:t>
      </w:r>
      <w:r>
        <w:rPr>
          <w:color w:val="2A2A2A"/>
        </w:rPr>
        <w:t>általában</w:t>
      </w:r>
      <w:r>
        <w:rPr>
          <w:color w:val="2A2A2A"/>
          <w:spacing w:val="22"/>
        </w:rPr>
        <w:t xml:space="preserve"> </w:t>
      </w:r>
      <w:r>
        <w:rPr>
          <w:color w:val="2A2A2A"/>
        </w:rPr>
        <w:t>hatékonyak,</w:t>
      </w:r>
      <w:r>
        <w:rPr>
          <w:color w:val="2A2A2A"/>
          <w:spacing w:val="31"/>
        </w:rPr>
        <w:t xml:space="preserve"> </w:t>
      </w:r>
      <w:r>
        <w:rPr>
          <w:color w:val="2A2A2A"/>
        </w:rPr>
        <w:t>és</w:t>
      </w:r>
      <w:r>
        <w:rPr>
          <w:color w:val="2A2A2A"/>
          <w:spacing w:val="12"/>
        </w:rPr>
        <w:t xml:space="preserve"> </w:t>
      </w:r>
      <w:r>
        <w:rPr>
          <w:color w:val="2A2A2A"/>
        </w:rPr>
        <w:t>az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ellenőrzési</w:t>
      </w:r>
      <w:r>
        <w:rPr>
          <w:color w:val="2A2A2A"/>
          <w:spacing w:val="21"/>
        </w:rPr>
        <w:t xml:space="preserve"> </w:t>
      </w:r>
      <w:r>
        <w:rPr>
          <w:color w:val="2A2A2A"/>
        </w:rPr>
        <w:t>megállapítások</w:t>
      </w:r>
      <w:r>
        <w:rPr>
          <w:color w:val="2A2A2A"/>
          <w:spacing w:val="42"/>
        </w:rPr>
        <w:t xml:space="preserve"> </w:t>
      </w:r>
      <w:r>
        <w:rPr>
          <w:color w:val="2A2A2A"/>
        </w:rPr>
        <w:t>általában</w:t>
      </w:r>
      <w:r>
        <w:rPr>
          <w:color w:val="2A2A2A"/>
          <w:spacing w:val="28"/>
        </w:rPr>
        <w:t xml:space="preserve"> </w:t>
      </w:r>
      <w:r>
        <w:rPr>
          <w:color w:val="2A2A2A"/>
        </w:rPr>
        <w:t>olyan</w:t>
      </w:r>
      <w:r>
        <w:rPr>
          <w:color w:val="2A2A2A"/>
          <w:spacing w:val="28"/>
          <w:w w:val="99"/>
        </w:rPr>
        <w:t xml:space="preserve"> </w:t>
      </w:r>
      <w:r>
        <w:rPr>
          <w:color w:val="2A2A2A"/>
        </w:rPr>
        <w:t>gyengeségre</w:t>
      </w:r>
      <w:r>
        <w:rPr>
          <w:color w:val="2A2A2A"/>
          <w:spacing w:val="48"/>
        </w:rPr>
        <w:t xml:space="preserve"> </w:t>
      </w:r>
      <w:r>
        <w:rPr>
          <w:color w:val="2A2A2A"/>
        </w:rPr>
        <w:t>utalnak,</w:t>
      </w:r>
      <w:r>
        <w:rPr>
          <w:color w:val="2A2A2A"/>
          <w:spacing w:val="50"/>
        </w:rPr>
        <w:t xml:space="preserve"> </w:t>
      </w:r>
      <w:r>
        <w:rPr>
          <w:color w:val="2A2A2A"/>
        </w:rPr>
        <w:t>amelyek</w:t>
      </w:r>
      <w:r>
        <w:rPr>
          <w:color w:val="2A2A2A"/>
          <w:spacing w:val="51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34"/>
        </w:rPr>
        <w:t xml:space="preserve"> </w:t>
      </w:r>
      <w:r>
        <w:rPr>
          <w:color w:val="2A2A2A"/>
        </w:rPr>
        <w:t>szokásos</w:t>
      </w:r>
      <w:r>
        <w:rPr>
          <w:color w:val="2A2A2A"/>
          <w:spacing w:val="38"/>
        </w:rPr>
        <w:t xml:space="preserve"> </w:t>
      </w:r>
      <w:r>
        <w:rPr>
          <w:color w:val="2A2A2A"/>
        </w:rPr>
        <w:t>munkafolyamatok</w:t>
      </w:r>
      <w:r>
        <w:rPr>
          <w:color w:val="2A2A2A"/>
          <w:spacing w:val="18"/>
        </w:rPr>
        <w:t xml:space="preserve"> </w:t>
      </w:r>
      <w:r>
        <w:rPr>
          <w:color w:val="2A2A2A"/>
        </w:rPr>
        <w:t>mellett</w:t>
      </w:r>
      <w:r>
        <w:rPr>
          <w:color w:val="2A2A2A"/>
          <w:spacing w:val="48"/>
        </w:rPr>
        <w:t xml:space="preserve"> </w:t>
      </w:r>
      <w:r>
        <w:rPr>
          <w:color w:val="2A2A2A"/>
        </w:rPr>
        <w:t>korrigálhatók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30"/>
        </w:rPr>
        <w:t xml:space="preserve"> </w:t>
      </w:r>
      <w:r>
        <w:rPr>
          <w:color w:val="2A2A2A"/>
        </w:rPr>
        <w:t>vezetés</w:t>
      </w:r>
      <w:r>
        <w:rPr>
          <w:color w:val="2A2A2A"/>
          <w:w w:val="99"/>
        </w:rPr>
        <w:t xml:space="preserve"> </w:t>
      </w:r>
      <w:r>
        <w:rPr>
          <w:color w:val="2A2A2A"/>
        </w:rPr>
        <w:t>beavatkozása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nélkül.</w:t>
      </w:r>
    </w:p>
    <w:p w:rsidR="00B14FDA" w:rsidRDefault="00B14FDA">
      <w:pPr>
        <w:spacing w:line="251" w:lineRule="auto"/>
        <w:jc w:val="both"/>
        <w:sectPr w:rsidR="00B14FDA">
          <w:footerReference w:type="default" r:id="rId10"/>
          <w:type w:val="continuous"/>
          <w:pgSz w:w="11910" w:h="16840"/>
          <w:pgMar w:top="40" w:right="680" w:bottom="1720" w:left="1360" w:header="708" w:footer="1526" w:gutter="0"/>
          <w:pgNumType w:start="1"/>
          <w:cols w:space="708"/>
        </w:sectPr>
      </w:pPr>
    </w:p>
    <w:p w:rsidR="00B14FDA" w:rsidRDefault="00FD57BD">
      <w:pPr>
        <w:spacing w:before="58" w:line="245" w:lineRule="auto"/>
        <w:ind w:left="187" w:right="113" w:hanging="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82828"/>
        </w:rPr>
        <w:lastRenderedPageBreak/>
        <w:t>Az</w:t>
      </w:r>
      <w:r>
        <w:rPr>
          <w:rFonts w:ascii="Times New Roman" w:hAnsi="Times New Roman"/>
          <w:b/>
          <w:color w:val="282828"/>
          <w:spacing w:val="12"/>
        </w:rPr>
        <w:t xml:space="preserve"> </w:t>
      </w:r>
      <w:r>
        <w:rPr>
          <w:rFonts w:ascii="Times New Roman" w:hAnsi="Times New Roman"/>
          <w:b/>
          <w:color w:val="282828"/>
        </w:rPr>
        <w:t>ellenőrzés</w:t>
      </w:r>
      <w:r>
        <w:rPr>
          <w:rFonts w:ascii="Times New Roman" w:hAnsi="Times New Roman"/>
          <w:b/>
          <w:color w:val="282828"/>
          <w:spacing w:val="19"/>
        </w:rPr>
        <w:t xml:space="preserve"> </w:t>
      </w:r>
      <w:r>
        <w:rPr>
          <w:rFonts w:ascii="Times New Roman" w:hAnsi="Times New Roman"/>
          <w:b/>
          <w:color w:val="282828"/>
        </w:rPr>
        <w:t>az</w:t>
      </w:r>
      <w:r>
        <w:rPr>
          <w:rFonts w:ascii="Times New Roman" w:hAnsi="Times New Roman"/>
          <w:b/>
          <w:color w:val="282828"/>
          <w:spacing w:val="50"/>
        </w:rPr>
        <w:t xml:space="preserve"> </w:t>
      </w:r>
      <w:r>
        <w:rPr>
          <w:rFonts w:ascii="Times New Roman" w:hAnsi="Times New Roman"/>
          <w:b/>
          <w:color w:val="282828"/>
        </w:rPr>
        <w:t>étkeztetési</w:t>
      </w:r>
      <w:r>
        <w:rPr>
          <w:rFonts w:ascii="Times New Roman" w:hAnsi="Times New Roman"/>
          <w:b/>
          <w:color w:val="282828"/>
          <w:spacing w:val="17"/>
        </w:rPr>
        <w:t xml:space="preserve"> </w:t>
      </w:r>
      <w:r>
        <w:rPr>
          <w:rFonts w:ascii="Times New Roman" w:hAnsi="Times New Roman"/>
          <w:b/>
          <w:color w:val="282828"/>
        </w:rPr>
        <w:t>tevékenység</w:t>
      </w:r>
      <w:r>
        <w:rPr>
          <w:rFonts w:ascii="Times New Roman" w:hAnsi="Times New Roman"/>
          <w:b/>
          <w:color w:val="282828"/>
          <w:spacing w:val="17"/>
        </w:rPr>
        <w:t xml:space="preserve"> </w:t>
      </w:r>
      <w:r>
        <w:rPr>
          <w:rFonts w:ascii="Times New Roman" w:hAnsi="Times New Roman"/>
          <w:b/>
          <w:color w:val="282828"/>
        </w:rPr>
        <w:t>vizsgálata</w:t>
      </w:r>
      <w:r>
        <w:rPr>
          <w:rFonts w:ascii="Times New Roman" w:hAnsi="Times New Roman"/>
          <w:b/>
          <w:color w:val="282828"/>
          <w:spacing w:val="23"/>
        </w:rPr>
        <w:t xml:space="preserve"> </w:t>
      </w:r>
      <w:r>
        <w:rPr>
          <w:rFonts w:ascii="Times New Roman" w:hAnsi="Times New Roman"/>
          <w:b/>
          <w:color w:val="282828"/>
        </w:rPr>
        <w:t>során</w:t>
      </w:r>
      <w:r>
        <w:rPr>
          <w:rFonts w:ascii="Times New Roman" w:hAnsi="Times New Roman"/>
          <w:b/>
          <w:color w:val="282828"/>
          <w:spacing w:val="5"/>
        </w:rPr>
        <w:t xml:space="preserve"> </w:t>
      </w:r>
      <w:r>
        <w:rPr>
          <w:rFonts w:ascii="Times New Roman" w:hAnsi="Times New Roman"/>
          <w:b/>
          <w:color w:val="282828"/>
        </w:rPr>
        <w:t>összefoglalva</w:t>
      </w:r>
      <w:r>
        <w:rPr>
          <w:rFonts w:ascii="Times New Roman" w:hAnsi="Times New Roman"/>
          <w:b/>
          <w:color w:val="282828"/>
          <w:spacing w:val="30"/>
        </w:rPr>
        <w:t xml:space="preserve"> </w:t>
      </w:r>
      <w:r>
        <w:rPr>
          <w:rFonts w:ascii="Times New Roman" w:hAnsi="Times New Roman"/>
          <w:b/>
          <w:color w:val="282828"/>
        </w:rPr>
        <w:t>az</w:t>
      </w:r>
      <w:r>
        <w:rPr>
          <w:rFonts w:ascii="Times New Roman" w:hAnsi="Times New Roman"/>
          <w:b/>
          <w:color w:val="282828"/>
          <w:spacing w:val="5"/>
        </w:rPr>
        <w:t xml:space="preserve"> </w:t>
      </w:r>
      <w:r>
        <w:rPr>
          <w:rFonts w:ascii="Times New Roman" w:hAnsi="Times New Roman"/>
          <w:b/>
          <w:color w:val="282828"/>
        </w:rPr>
        <w:t>alábbiakat állapította</w:t>
      </w:r>
      <w:r>
        <w:rPr>
          <w:rFonts w:ascii="Times New Roman" w:hAnsi="Times New Roman"/>
          <w:b/>
          <w:color w:val="282828"/>
          <w:spacing w:val="44"/>
        </w:rPr>
        <w:t xml:space="preserve"> </w:t>
      </w:r>
      <w:r>
        <w:rPr>
          <w:rFonts w:ascii="Times New Roman" w:hAnsi="Times New Roman"/>
          <w:b/>
          <w:color w:val="282828"/>
        </w:rPr>
        <w:t>meg:</w:t>
      </w:r>
    </w:p>
    <w:p w:rsidR="00B14FDA" w:rsidRDefault="00B14FDA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14FDA" w:rsidRDefault="00FD57BD">
      <w:pPr>
        <w:pStyle w:val="Szvegtrzs"/>
        <w:spacing w:line="250" w:lineRule="auto"/>
        <w:ind w:left="172" w:right="112"/>
        <w:jc w:val="both"/>
      </w:pPr>
      <w:r>
        <w:rPr>
          <w:color w:val="282828"/>
        </w:rPr>
        <w:t>A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gyermekétkeztetés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önkormányzati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feladatát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2013.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január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l-ig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Magyarország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helyi</w:t>
      </w:r>
      <w:r>
        <w:rPr>
          <w:color w:val="282828"/>
          <w:w w:val="97"/>
        </w:rPr>
        <w:t xml:space="preserve"> </w:t>
      </w:r>
      <w:r>
        <w:rPr>
          <w:color w:val="282828"/>
        </w:rPr>
        <w:t>önkormányzatairól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szóló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1990.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évi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LXV.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törvény</w:t>
      </w:r>
      <w:r>
        <w:rPr>
          <w:color w:val="282828"/>
          <w:spacing w:val="34"/>
        </w:rPr>
        <w:t xml:space="preserve"> </w:t>
      </w:r>
      <w:r>
        <w:rPr>
          <w:color w:val="282828"/>
          <w:spacing w:val="4"/>
        </w:rPr>
        <w:t>8</w:t>
      </w:r>
      <w:r>
        <w:rPr>
          <w:color w:val="0E0E0E"/>
        </w:rPr>
        <w:t>.</w:t>
      </w:r>
      <w:r>
        <w:rPr>
          <w:color w:val="0E0E0E"/>
          <w:spacing w:val="14"/>
        </w:rPr>
        <w:t xml:space="preserve"> </w:t>
      </w:r>
      <w:r>
        <w:rPr>
          <w:color w:val="282828"/>
        </w:rPr>
        <w:t>§-a,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majd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2011.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évi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CLXXXIX.</w:t>
      </w:r>
      <w:r>
        <w:rPr>
          <w:color w:val="282828"/>
          <w:w w:val="99"/>
        </w:rPr>
        <w:t xml:space="preserve"> </w:t>
      </w:r>
      <w:r>
        <w:rPr>
          <w:color w:val="282828"/>
        </w:rPr>
        <w:t>Törvény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13.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§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(1)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8.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pontja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határozza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>meg.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gyermekek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védelméről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igazgatásáról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 xml:space="preserve">szóló </w:t>
      </w:r>
      <w:r>
        <w:rPr>
          <w:color w:val="3D3D3D"/>
        </w:rPr>
        <w:t>1997.évi</w:t>
      </w:r>
      <w:r>
        <w:rPr>
          <w:color w:val="3D3D3D"/>
          <w:spacing w:val="23"/>
        </w:rPr>
        <w:t xml:space="preserve"> </w:t>
      </w:r>
      <w:r>
        <w:rPr>
          <w:color w:val="282828"/>
        </w:rPr>
        <w:t>XXXI.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Törvény</w:t>
      </w:r>
      <w:r>
        <w:rPr>
          <w:color w:val="282828"/>
          <w:spacing w:val="18"/>
        </w:rPr>
        <w:t xml:space="preserve"> </w:t>
      </w:r>
      <w:r>
        <w:rPr>
          <w:color w:val="282828"/>
          <w:spacing w:val="-1"/>
        </w:rPr>
        <w:t>147</w:t>
      </w:r>
      <w:r>
        <w:rPr>
          <w:color w:val="0E0E0E"/>
          <w:spacing w:val="-1"/>
        </w:rPr>
        <w:t>-</w:t>
      </w:r>
      <w:r>
        <w:rPr>
          <w:color w:val="282828"/>
          <w:spacing w:val="-1"/>
        </w:rPr>
        <w:t>151.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§-a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ad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alapot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gyermekétkeztetés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lebonyolításával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kapcsolatos  feladatokra.</w:t>
      </w:r>
    </w:p>
    <w:p w:rsidR="00B14FDA" w:rsidRDefault="00FD57BD">
      <w:pPr>
        <w:pStyle w:val="Szvegtrzs"/>
        <w:spacing w:line="249" w:lineRule="auto"/>
        <w:ind w:left="158" w:right="110" w:firstLine="9"/>
        <w:jc w:val="both"/>
      </w:pPr>
      <w:r>
        <w:rPr>
          <w:color w:val="282828"/>
        </w:rPr>
        <w:t>A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személyes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gondoskodást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nyújtó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gyermekjóléti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alapellátások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 xml:space="preserve">és 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>gyermekvédelmi szakellátások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térítési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díjáról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igénylésükhöz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felhasználható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bizonyítékokról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szóló 328</w:t>
      </w:r>
      <w:r>
        <w:rPr>
          <w:color w:val="525252"/>
        </w:rPr>
        <w:t>/</w:t>
      </w:r>
      <w:r>
        <w:rPr>
          <w:color w:val="282828"/>
        </w:rPr>
        <w:t>2011.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(XII.29)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Kormányrendelet</w:t>
      </w:r>
      <w:r>
        <w:rPr>
          <w:color w:val="282828"/>
          <w:spacing w:val="36"/>
        </w:rPr>
        <w:t xml:space="preserve"> </w:t>
      </w:r>
      <w:r>
        <w:rPr>
          <w:color w:val="282828"/>
        </w:rPr>
        <w:t>tartalmazza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térítési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díjak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megállapításának,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illetve</w:t>
      </w:r>
      <w:r>
        <w:rPr>
          <w:color w:val="282828"/>
          <w:spacing w:val="25"/>
          <w:w w:val="99"/>
        </w:rPr>
        <w:t xml:space="preserve"> </w:t>
      </w:r>
      <w:r>
        <w:rPr>
          <w:color w:val="282828"/>
        </w:rPr>
        <w:t>beszedésének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szabályait.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közétkeztetésre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vonatkozó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táplálkozás</w:t>
      </w:r>
      <w:r>
        <w:rPr>
          <w:color w:val="282828"/>
          <w:spacing w:val="-27"/>
        </w:rPr>
        <w:t xml:space="preserve"> </w:t>
      </w:r>
      <w:r>
        <w:rPr>
          <w:color w:val="0E0E0E"/>
        </w:rPr>
        <w:t>-</w:t>
      </w:r>
      <w:r>
        <w:rPr>
          <w:color w:val="282828"/>
        </w:rPr>
        <w:t>egészségügyi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előírásokat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2"/>
          <w:w w:val="98"/>
        </w:rPr>
        <w:t xml:space="preserve"> </w:t>
      </w:r>
      <w:r>
        <w:rPr>
          <w:color w:val="282828"/>
        </w:rPr>
        <w:t>37/2014.(IV.30.)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EMMI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rendelet,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munkavédelmi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szabályokat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1993.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évi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XCIII</w:t>
      </w:r>
      <w:r>
        <w:rPr>
          <w:color w:val="282828"/>
          <w:spacing w:val="-22"/>
        </w:rPr>
        <w:t xml:space="preserve"> </w:t>
      </w:r>
      <w:r>
        <w:rPr>
          <w:color w:val="0E0E0E"/>
        </w:rPr>
        <w:t>.</w:t>
      </w:r>
      <w:r>
        <w:rPr>
          <w:color w:val="0E0E0E"/>
          <w:spacing w:val="22"/>
        </w:rPr>
        <w:t xml:space="preserve"> </w:t>
      </w:r>
      <w:r>
        <w:rPr>
          <w:color w:val="282828"/>
          <w:spacing w:val="5"/>
        </w:rPr>
        <w:t>tv</w:t>
      </w:r>
      <w:r>
        <w:rPr>
          <w:color w:val="525252"/>
          <w:spacing w:val="5"/>
        </w:rPr>
        <w:t>.</w:t>
      </w:r>
      <w:r>
        <w:rPr>
          <w:color w:val="525252"/>
          <w:spacing w:val="22"/>
          <w:w w:val="98"/>
        </w:rPr>
        <w:t xml:space="preserve"> </w:t>
      </w:r>
      <w:r>
        <w:rPr>
          <w:color w:val="282828"/>
        </w:rPr>
        <w:t>előírásai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határozzák</w:t>
      </w:r>
      <w:r>
        <w:rPr>
          <w:color w:val="282828"/>
          <w:spacing w:val="1"/>
        </w:rPr>
        <w:t xml:space="preserve"> </w:t>
      </w:r>
      <w:r>
        <w:rPr>
          <w:color w:val="282828"/>
          <w:spacing w:val="4"/>
        </w:rPr>
        <w:t>meg</w:t>
      </w:r>
      <w:r>
        <w:rPr>
          <w:color w:val="0E0E0E"/>
          <w:spacing w:val="4"/>
        </w:rPr>
        <w:t>.</w:t>
      </w:r>
      <w:r>
        <w:rPr>
          <w:color w:val="0E0E0E"/>
          <w:spacing w:val="1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szociális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étkeztetésre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vonatkozó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előírásokat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29/1993</w:t>
      </w:r>
      <w:r>
        <w:rPr>
          <w:color w:val="282828"/>
          <w:spacing w:val="-25"/>
        </w:rPr>
        <w:t xml:space="preserve"> </w:t>
      </w:r>
      <w:r>
        <w:rPr>
          <w:color w:val="282828"/>
          <w:spacing w:val="-3"/>
        </w:rPr>
        <w:t>.(111.17</w:t>
      </w:r>
      <w:r>
        <w:rPr>
          <w:color w:val="3D3D3D"/>
          <w:spacing w:val="-2"/>
        </w:rPr>
        <w:t>.)</w:t>
      </w:r>
      <w:r>
        <w:rPr>
          <w:color w:val="3D3D3D"/>
          <w:spacing w:val="22"/>
          <w:w w:val="99"/>
        </w:rPr>
        <w:t xml:space="preserve"> </w:t>
      </w:r>
      <w:r>
        <w:rPr>
          <w:color w:val="282828"/>
        </w:rPr>
        <w:t>Konn.rendelet,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valamint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43"/>
        </w:rPr>
        <w:t xml:space="preserve"> </w:t>
      </w:r>
      <w:r>
        <w:rPr>
          <w:color w:val="3D3D3D"/>
        </w:rPr>
        <w:t>l/2000.(I.7.)</w:t>
      </w:r>
      <w:r>
        <w:rPr>
          <w:color w:val="3D3D3D"/>
          <w:spacing w:val="39"/>
        </w:rPr>
        <w:t xml:space="preserve"> </w:t>
      </w:r>
      <w:r>
        <w:rPr>
          <w:color w:val="282828"/>
        </w:rPr>
        <w:t>SZSCM.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rendelet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tartalmazza.</w:t>
      </w:r>
    </w:p>
    <w:p w:rsidR="00B14FDA" w:rsidRDefault="00FD57BD">
      <w:pPr>
        <w:pStyle w:val="Szvegtrzs"/>
        <w:spacing w:before="5" w:line="250" w:lineRule="auto"/>
        <w:ind w:right="121" w:firstLine="19"/>
        <w:jc w:val="both"/>
      </w:pPr>
      <w:r>
        <w:rPr>
          <w:color w:val="282828"/>
        </w:rPr>
        <w:t>A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Nyúli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Polgármesteri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Hivatal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Alapító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okirata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SZMSZ-e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felülvizsgálatra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szorul,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mivel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a</w:t>
      </w:r>
      <w:r>
        <w:rPr>
          <w:color w:val="282828"/>
          <w:w w:val="98"/>
        </w:rPr>
        <w:t xml:space="preserve"> </w:t>
      </w:r>
      <w:r>
        <w:rPr>
          <w:color w:val="282828"/>
        </w:rPr>
        <w:t>bölcsődei,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munkahelyi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szociális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étkeztetést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nem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tartalmazza,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illetve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Alapító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Okirat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és</w:t>
      </w:r>
      <w:r>
        <w:rPr>
          <w:color w:val="282828"/>
          <w:w w:val="97"/>
        </w:rPr>
        <w:t xml:space="preserve"> </w:t>
      </w:r>
      <w:r>
        <w:rPr>
          <w:color w:val="3D3D3D"/>
        </w:rPr>
        <w:t>az</w:t>
      </w:r>
      <w:r>
        <w:rPr>
          <w:color w:val="3D3D3D"/>
          <w:spacing w:val="20"/>
        </w:rPr>
        <w:t xml:space="preserve"> </w:t>
      </w:r>
      <w:r>
        <w:rPr>
          <w:color w:val="282828"/>
        </w:rPr>
        <w:t>SZMSZ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összhangja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nem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teremtődik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meg.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Óvoda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Bölcsőde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20</w:t>
      </w:r>
      <w:r>
        <w:rPr>
          <w:color w:val="282828"/>
          <w:spacing w:val="28"/>
        </w:rPr>
        <w:t>1</w:t>
      </w:r>
      <w:r>
        <w:rPr>
          <w:color w:val="282828"/>
        </w:rPr>
        <w:t>3.03.2</w:t>
      </w:r>
      <w:r>
        <w:rPr>
          <w:color w:val="282828"/>
          <w:spacing w:val="15"/>
        </w:rPr>
        <w:t>9</w:t>
      </w:r>
      <w:r>
        <w:rPr>
          <w:color w:val="0E0E0E"/>
          <w:spacing w:val="-12"/>
        </w:rPr>
        <w:t>.</w:t>
      </w:r>
      <w:r>
        <w:rPr>
          <w:color w:val="282828"/>
        </w:rPr>
        <w:t>kelt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SZMSZ­</w:t>
      </w:r>
      <w:r>
        <w:rPr>
          <w:color w:val="282828"/>
          <w:spacing w:val="64"/>
          <w:w w:val="99"/>
        </w:rPr>
        <w:t xml:space="preserve"> </w:t>
      </w:r>
      <w:r>
        <w:rPr>
          <w:color w:val="282828"/>
        </w:rPr>
        <w:t>e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óvodához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tartozó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főzőkonyha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élelmezési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feladatait,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térítési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dijak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megállapítására, beszedésére</w:t>
      </w:r>
      <w:r>
        <w:rPr>
          <w:color w:val="282828"/>
          <w:spacing w:val="-24"/>
        </w:rPr>
        <w:t xml:space="preserve"> </w:t>
      </w:r>
      <w:r>
        <w:rPr>
          <w:color w:val="525252"/>
        </w:rPr>
        <w:t>,</w:t>
      </w:r>
      <w:r>
        <w:rPr>
          <w:color w:val="525252"/>
          <w:spacing w:val="22"/>
        </w:rPr>
        <w:t xml:space="preserve"> </w:t>
      </w:r>
      <w:r>
        <w:rPr>
          <w:color w:val="282828"/>
        </w:rPr>
        <w:t>elszámolására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vonatkozó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feladatokat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részletesen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nem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tartalmazza.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szervezeti</w:t>
      </w:r>
      <w:r>
        <w:rPr>
          <w:color w:val="282828"/>
          <w:w w:val="99"/>
        </w:rPr>
        <w:t xml:space="preserve"> </w:t>
      </w:r>
      <w:r>
        <w:rPr>
          <w:color w:val="282828"/>
        </w:rPr>
        <w:t>ábra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tartalmazza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élelmezésvezetőt,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konyhai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dolgozókat,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nem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6"/>
        </w:rPr>
        <w:t xml:space="preserve"> </w:t>
      </w:r>
      <w:r>
        <w:rPr>
          <w:color w:val="282828"/>
        </w:rPr>
        <w:t>szervezeti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egységeket, mely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címben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szerepel.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(óvoda,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bölcsőde,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főzőkonyha)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mellékleteiben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élelmezési feladattal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megbízott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dolgozók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munkaköri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leírás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mintái</w:t>
      </w:r>
      <w:r>
        <w:rPr>
          <w:color w:val="282828"/>
          <w:spacing w:val="32"/>
        </w:rPr>
        <w:t xml:space="preserve"> </w:t>
      </w:r>
      <w:r>
        <w:rPr>
          <w:color w:val="282828"/>
        </w:rPr>
        <w:t>is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szerepelnek.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konyhai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készletekre</w:t>
      </w:r>
      <w:r>
        <w:rPr>
          <w:color w:val="282828"/>
          <w:w w:val="99"/>
        </w:rPr>
        <w:t xml:space="preserve"> </w:t>
      </w:r>
      <w:r>
        <w:rPr>
          <w:color w:val="3D3D3D"/>
        </w:rPr>
        <w:t>vonatkozó</w:t>
      </w:r>
      <w:r>
        <w:rPr>
          <w:color w:val="3D3D3D"/>
          <w:spacing w:val="24"/>
        </w:rPr>
        <w:t xml:space="preserve"> </w:t>
      </w:r>
      <w:r>
        <w:rPr>
          <w:color w:val="282828"/>
        </w:rPr>
        <w:t>anyagi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felelősségre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nem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tér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ki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SZMSZ.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Javasolt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főzőkonyha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feladataival</w:t>
      </w:r>
      <w:r>
        <w:rPr>
          <w:color w:val="282828"/>
          <w:w w:val="99"/>
        </w:rPr>
        <w:t xml:space="preserve"> </w:t>
      </w:r>
      <w:r>
        <w:rPr>
          <w:color w:val="282828"/>
        </w:rPr>
        <w:t>kiegészíteni</w:t>
      </w:r>
      <w:r>
        <w:rPr>
          <w:color w:val="282828"/>
          <w:spacing w:val="-9"/>
        </w:rPr>
        <w:t xml:space="preserve"> </w:t>
      </w:r>
      <w:r>
        <w:rPr>
          <w:color w:val="0E0E0E"/>
        </w:rPr>
        <w:t>.</w:t>
      </w:r>
    </w:p>
    <w:p w:rsidR="00B14FDA" w:rsidRDefault="00FD57BD">
      <w:pPr>
        <w:pStyle w:val="Szvegtrzs"/>
        <w:spacing w:line="251" w:lineRule="auto"/>
        <w:ind w:left="134" w:right="136"/>
        <w:jc w:val="both"/>
      </w:pPr>
      <w:r>
        <w:rPr>
          <w:color w:val="282828"/>
        </w:rPr>
        <w:t>Nyúl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Község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Önkormányzata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évente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egységes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szerkezetű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helyi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rendeletben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állapítja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meg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a</w:t>
      </w:r>
      <w:r>
        <w:rPr>
          <w:color w:val="282828"/>
          <w:w w:val="98"/>
        </w:rPr>
        <w:t xml:space="preserve"> </w:t>
      </w:r>
      <w:r>
        <w:rPr>
          <w:color w:val="282828"/>
        </w:rPr>
        <w:t>köznevelési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intézményekben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alkaimazandó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gyermekétkeztetési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térítési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díjakat,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illetve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az</w:t>
      </w:r>
      <w:r>
        <w:rPr>
          <w:color w:val="282828"/>
          <w:w w:val="98"/>
        </w:rPr>
        <w:t xml:space="preserve"> </w:t>
      </w:r>
      <w:r>
        <w:rPr>
          <w:color w:val="282828"/>
        </w:rPr>
        <w:t>önkormányzat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által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biztosított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szociális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étkezés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térítési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díjait.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Hiba,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hogy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8"/>
        </w:rPr>
        <w:t xml:space="preserve"> </w:t>
      </w:r>
      <w:r>
        <w:rPr>
          <w:color w:val="282828"/>
        </w:rPr>
        <w:t xml:space="preserve">jogszabály 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évente</w:t>
      </w:r>
      <w:r>
        <w:rPr>
          <w:color w:val="282828"/>
          <w:w w:val="99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április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1-i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határidőt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határozza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meg,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önkormányzatnál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ennél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később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történt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meg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térítési</w:t>
      </w:r>
      <w:r>
        <w:rPr>
          <w:color w:val="282828"/>
          <w:w w:val="99"/>
        </w:rPr>
        <w:t xml:space="preserve"> </w:t>
      </w:r>
      <w:r>
        <w:rPr>
          <w:color w:val="282828"/>
        </w:rPr>
        <w:t>díjak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felülvizsgálata,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valamint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rendeletalkotás.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fizetendő</w:t>
      </w:r>
      <w:r>
        <w:rPr>
          <w:color w:val="282828"/>
          <w:spacing w:val="36"/>
        </w:rPr>
        <w:t xml:space="preserve"> </w:t>
      </w:r>
      <w:r>
        <w:rPr>
          <w:color w:val="282828"/>
        </w:rPr>
        <w:t>térítési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díjak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nettó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bruttó</w:t>
      </w:r>
      <w:r>
        <w:rPr>
          <w:color w:val="282828"/>
          <w:w w:val="98"/>
        </w:rPr>
        <w:t xml:space="preserve"> </w:t>
      </w:r>
      <w:r>
        <w:rPr>
          <w:color w:val="282828"/>
        </w:rPr>
        <w:t>összegét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is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célszerű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volna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kerekítési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szabályoknak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megfelelően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5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illetve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10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Ft-ra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kerekítve megállapítani.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2019.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évre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vonatkozó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díjakat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54"/>
        </w:rPr>
        <w:t xml:space="preserve"> </w:t>
      </w:r>
      <w:r>
        <w:rPr>
          <w:color w:val="282828"/>
        </w:rPr>
        <w:t>5/2015.(III.31.)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önkormányzati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rendelet, valamint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2"/>
        </w:rPr>
        <w:t xml:space="preserve"> </w:t>
      </w:r>
      <w:r>
        <w:rPr>
          <w:color w:val="282828"/>
          <w:spacing w:val="-3"/>
        </w:rPr>
        <w:t>16</w:t>
      </w:r>
      <w:r>
        <w:rPr>
          <w:color w:val="525252"/>
          <w:spacing w:val="-4"/>
        </w:rPr>
        <w:t>/</w:t>
      </w:r>
      <w:r>
        <w:rPr>
          <w:color w:val="282828"/>
          <w:spacing w:val="-3"/>
        </w:rPr>
        <w:t>2017</w:t>
      </w:r>
      <w:r>
        <w:rPr>
          <w:color w:val="282828"/>
          <w:spacing w:val="-31"/>
        </w:rPr>
        <w:t xml:space="preserve"> </w:t>
      </w:r>
      <w:r>
        <w:rPr>
          <w:color w:val="282828"/>
        </w:rPr>
        <w:t>.(IX.13.)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önkormányzati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rendelet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módosításai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tartalmazzák.</w:t>
      </w:r>
    </w:p>
    <w:p w:rsidR="00B14FDA" w:rsidRDefault="00B14FDA">
      <w:pPr>
        <w:spacing w:before="5"/>
        <w:rPr>
          <w:rFonts w:ascii="Times New Roman" w:eastAsia="Times New Roman" w:hAnsi="Times New Roman" w:cs="Times New Roman"/>
        </w:rPr>
      </w:pPr>
    </w:p>
    <w:p w:rsidR="00B14FDA" w:rsidRDefault="00FD57BD">
      <w:pPr>
        <w:pStyle w:val="Szvegtrzs"/>
        <w:spacing w:line="252" w:lineRule="auto"/>
        <w:ind w:left="129" w:right="138" w:firstLine="0"/>
        <w:jc w:val="both"/>
      </w:pPr>
      <w:r>
        <w:rPr>
          <w:color w:val="282828"/>
        </w:rPr>
        <w:t>A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gyermekeknek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fizetendő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intézményi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térítési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díjak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vizsgált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évet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megelőzően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2015-ben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és</w:t>
      </w:r>
      <w:r>
        <w:rPr>
          <w:color w:val="282828"/>
          <w:w w:val="97"/>
        </w:rPr>
        <w:t xml:space="preserve"> </w:t>
      </w:r>
      <w:r>
        <w:rPr>
          <w:color w:val="282828"/>
        </w:rPr>
        <w:t>201</w:t>
      </w:r>
      <w:r>
        <w:rPr>
          <w:color w:val="282828"/>
          <w:spacing w:val="13"/>
        </w:rPr>
        <w:t>7</w:t>
      </w:r>
      <w:r>
        <w:rPr>
          <w:color w:val="0E0E0E"/>
          <w:spacing w:val="1"/>
        </w:rPr>
        <w:t>-</w:t>
      </w:r>
      <w:r>
        <w:rPr>
          <w:color w:val="282828"/>
        </w:rPr>
        <w:t>ben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kerültek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rendeletmódosítással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meghatározásra.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díjak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két  időszak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között</w:t>
      </w:r>
      <w:r>
        <w:rPr>
          <w:color w:val="282828"/>
          <w:w w:val="97"/>
        </w:rPr>
        <w:t xml:space="preserve"> </w:t>
      </w:r>
      <w:r>
        <w:rPr>
          <w:color w:val="282828"/>
        </w:rPr>
        <w:t>lényegében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nem  változtak.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  bölcsődei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gondozási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díjat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2017.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évi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módosítás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nem</w:t>
      </w:r>
      <w:r>
        <w:rPr>
          <w:color w:val="282828"/>
          <w:w w:val="97"/>
        </w:rPr>
        <w:t xml:space="preserve"> </w:t>
      </w:r>
      <w:r>
        <w:rPr>
          <w:color w:val="282828"/>
        </w:rPr>
        <w:t>tartalmazza,</w:t>
      </w:r>
      <w:r>
        <w:rPr>
          <w:color w:val="282828"/>
          <w:spacing w:val="25"/>
        </w:rPr>
        <w:t xml:space="preserve"> </w:t>
      </w:r>
      <w:r>
        <w:rPr>
          <w:color w:val="3D3D3D"/>
        </w:rPr>
        <w:t>változás</w:t>
      </w:r>
      <w:r>
        <w:rPr>
          <w:color w:val="3D3D3D"/>
          <w:spacing w:val="20"/>
        </w:rPr>
        <w:t xml:space="preserve"> </w:t>
      </w:r>
      <w:r>
        <w:rPr>
          <w:color w:val="282828"/>
        </w:rPr>
        <w:t>nem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történt.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alkalmazottak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által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fizetendő</w:t>
      </w:r>
      <w:r>
        <w:rPr>
          <w:color w:val="282828"/>
          <w:spacing w:val="17"/>
        </w:rPr>
        <w:t xml:space="preserve"> </w:t>
      </w:r>
      <w:r>
        <w:rPr>
          <w:color w:val="282828"/>
        </w:rPr>
        <w:t>díj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kiegészítésre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került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120</w:t>
      </w:r>
      <w:r>
        <w:rPr>
          <w:color w:val="282828"/>
          <w:w w:val="98"/>
        </w:rPr>
        <w:t xml:space="preserve"> </w:t>
      </w:r>
      <w:r>
        <w:rPr>
          <w:color w:val="282828"/>
        </w:rPr>
        <w:t>Ft-os</w:t>
      </w:r>
      <w:r>
        <w:rPr>
          <w:color w:val="282828"/>
          <w:spacing w:val="36"/>
        </w:rPr>
        <w:t xml:space="preserve"> </w:t>
      </w:r>
      <w:r>
        <w:rPr>
          <w:color w:val="282828"/>
        </w:rPr>
        <w:t>normájú  tízóraival,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de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csökkent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80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%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rezsivel,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így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nettó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fizetendő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díj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79</w:t>
      </w:r>
      <w:r>
        <w:rPr>
          <w:color w:val="525252"/>
        </w:rPr>
        <w:t>,</w:t>
      </w:r>
      <w:r>
        <w:rPr>
          <w:color w:val="282828"/>
        </w:rPr>
        <w:t>2</w:t>
      </w:r>
      <w:r>
        <w:rPr>
          <w:color w:val="282828"/>
          <w:spacing w:val="38"/>
        </w:rPr>
        <w:t xml:space="preserve"> </w:t>
      </w:r>
      <w:r>
        <w:rPr>
          <w:color w:val="3D3D3D"/>
          <w:spacing w:val="1"/>
        </w:rPr>
        <w:t>%</w:t>
      </w:r>
      <w:r>
        <w:rPr>
          <w:color w:val="0E0E0E"/>
          <w:spacing w:val="1"/>
        </w:rPr>
        <w:t>-</w:t>
      </w:r>
      <w:r>
        <w:rPr>
          <w:color w:val="282828"/>
          <w:spacing w:val="1"/>
        </w:rPr>
        <w:t>ára</w:t>
      </w:r>
      <w:r>
        <w:rPr>
          <w:color w:val="282828"/>
          <w:spacing w:val="24"/>
          <w:w w:val="96"/>
        </w:rPr>
        <w:t xml:space="preserve"> </w:t>
      </w:r>
      <w:r>
        <w:rPr>
          <w:color w:val="282828"/>
        </w:rPr>
        <w:t>csökkent.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diétás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étkezés</w:t>
      </w:r>
      <w:r>
        <w:rPr>
          <w:color w:val="282828"/>
          <w:spacing w:val="30"/>
        </w:rPr>
        <w:t xml:space="preserve"> </w:t>
      </w:r>
      <w:r>
        <w:rPr>
          <w:color w:val="282828"/>
        </w:rPr>
        <w:t>számlázott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díjai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rendeletben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nem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kerültek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szabályozásra,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azokat</w:t>
      </w:r>
      <w:r>
        <w:rPr>
          <w:color w:val="282828"/>
          <w:w w:val="99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aktuális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évi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szerződés</w:t>
      </w:r>
      <w:r>
        <w:rPr>
          <w:color w:val="0E0E0E"/>
        </w:rPr>
        <w:t>-</w:t>
      </w:r>
      <w:r>
        <w:rPr>
          <w:color w:val="282828"/>
        </w:rPr>
        <w:t>módosítások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tartalmazzák.</w:t>
      </w:r>
    </w:p>
    <w:p w:rsidR="00B14FDA" w:rsidRDefault="00B14FDA">
      <w:pPr>
        <w:spacing w:before="8"/>
        <w:rPr>
          <w:rFonts w:ascii="Times New Roman" w:eastAsia="Times New Roman" w:hAnsi="Times New Roman" w:cs="Times New Roman"/>
        </w:rPr>
      </w:pPr>
    </w:p>
    <w:p w:rsidR="00B14FDA" w:rsidRDefault="00FD57BD">
      <w:pPr>
        <w:pStyle w:val="Szvegtrzs"/>
        <w:spacing w:line="251" w:lineRule="auto"/>
        <w:ind w:left="115" w:right="156" w:firstLine="9"/>
        <w:jc w:val="both"/>
      </w:pPr>
      <w:r>
        <w:rPr>
          <w:color w:val="282828"/>
        </w:rPr>
        <w:t>A</w:t>
      </w:r>
      <w:r>
        <w:rPr>
          <w:color w:val="282828"/>
          <w:spacing w:val="48"/>
        </w:rPr>
        <w:t xml:space="preserve"> </w:t>
      </w:r>
      <w:r>
        <w:rPr>
          <w:color w:val="282828"/>
        </w:rPr>
        <w:t>gyermekétkeztetést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32"/>
        </w:rPr>
        <w:t xml:space="preserve"> </w:t>
      </w:r>
      <w:r>
        <w:rPr>
          <w:color w:val="282828"/>
        </w:rPr>
        <w:t>Önkormányzatnál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Aranykapu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Óvoda</w:t>
      </w:r>
      <w:r>
        <w:rPr>
          <w:color w:val="282828"/>
          <w:spacing w:val="36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>Bölcsőde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főzőkonyhája biztosítja.</w:t>
      </w:r>
      <w:r>
        <w:rPr>
          <w:color w:val="282828"/>
          <w:spacing w:val="4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főzőkonyha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érvényes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Működési</w:t>
      </w:r>
      <w:r>
        <w:rPr>
          <w:color w:val="282828"/>
          <w:spacing w:val="49"/>
        </w:rPr>
        <w:t xml:space="preserve"> </w:t>
      </w:r>
      <w:r>
        <w:rPr>
          <w:color w:val="282828"/>
        </w:rPr>
        <w:t>Engedéllyel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(2017.09.29.)</w:t>
      </w:r>
      <w:r>
        <w:rPr>
          <w:color w:val="282828"/>
          <w:spacing w:val="34"/>
        </w:rPr>
        <w:t xml:space="preserve"> </w:t>
      </w:r>
      <w:r>
        <w:rPr>
          <w:color w:val="282828"/>
        </w:rPr>
        <w:t>rendelkezik.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Az</w:t>
      </w:r>
      <w:r>
        <w:rPr>
          <w:color w:val="282828"/>
          <w:w w:val="98"/>
        </w:rPr>
        <w:t xml:space="preserve"> </w:t>
      </w:r>
      <w:r>
        <w:rPr>
          <w:color w:val="282828"/>
        </w:rPr>
        <w:t>élelmiszer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alapanyag</w:t>
      </w:r>
      <w:r>
        <w:rPr>
          <w:color w:val="282828"/>
          <w:spacing w:val="28"/>
        </w:rPr>
        <w:t xml:space="preserve"> </w:t>
      </w:r>
      <w:r>
        <w:rPr>
          <w:color w:val="282828"/>
        </w:rPr>
        <w:t>biztosítására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beszállítókkal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szállítási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szerződéseket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kötöttek.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diétás</w:t>
      </w:r>
      <w:r>
        <w:rPr>
          <w:color w:val="282828"/>
          <w:w w:val="99"/>
        </w:rPr>
        <w:t xml:space="preserve"> </w:t>
      </w:r>
      <w:r>
        <w:rPr>
          <w:color w:val="282828"/>
        </w:rPr>
        <w:t>étkezés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biztosítására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Aranykapu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Óvoda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és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Bölcsőde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(továbbiakban</w:t>
      </w:r>
      <w:r>
        <w:rPr>
          <w:color w:val="282828"/>
          <w:spacing w:val="7"/>
        </w:rPr>
        <w:t xml:space="preserve"> </w:t>
      </w:r>
      <w:r>
        <w:rPr>
          <w:color w:val="282828"/>
        </w:rPr>
        <w:t>intézmény)</w:t>
      </w:r>
      <w:r>
        <w:rPr>
          <w:color w:val="282828"/>
          <w:spacing w:val="47"/>
        </w:rPr>
        <w:t xml:space="preserve"> </w:t>
      </w:r>
      <w:r>
        <w:rPr>
          <w:color w:val="282828"/>
        </w:rPr>
        <w:t>a</w:t>
      </w:r>
      <w:r>
        <w:rPr>
          <w:color w:val="282828"/>
          <w:w w:val="93"/>
        </w:rPr>
        <w:t xml:space="preserve"> </w:t>
      </w:r>
      <w:r>
        <w:rPr>
          <w:color w:val="282828"/>
        </w:rPr>
        <w:t>SZERUMI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Kft-vel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volt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szerződéses</w:t>
      </w:r>
      <w:r>
        <w:rPr>
          <w:color w:val="282828"/>
          <w:spacing w:val="53"/>
        </w:rPr>
        <w:t xml:space="preserve"> </w:t>
      </w:r>
      <w:r>
        <w:rPr>
          <w:color w:val="282828"/>
        </w:rPr>
        <w:t>kapcsolatban,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2020-ban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Vállakozási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>Szerződést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kötött</w:t>
      </w:r>
      <w:r>
        <w:rPr>
          <w:color w:val="282828"/>
          <w:w w:val="99"/>
        </w:rPr>
        <w:t xml:space="preserve"> </w:t>
      </w:r>
      <w:r>
        <w:rPr>
          <w:color w:val="282828"/>
        </w:rPr>
        <w:t>határozott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időtartamra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Nitafit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Kft-vel.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szolgáltatónál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többszöri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névváltozás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történt.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A</w:t>
      </w:r>
      <w:r>
        <w:rPr>
          <w:color w:val="282828"/>
          <w:w w:val="94"/>
        </w:rPr>
        <w:t xml:space="preserve"> </w:t>
      </w:r>
      <w:r>
        <w:rPr>
          <w:color w:val="282828"/>
        </w:rPr>
        <w:t>megállapodásoknál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>kötelezettségvállaló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39"/>
        </w:rPr>
        <w:t xml:space="preserve"> </w:t>
      </w:r>
      <w:r>
        <w:rPr>
          <w:color w:val="282828"/>
        </w:rPr>
        <w:t>legtöbb</w:t>
      </w:r>
      <w:r>
        <w:rPr>
          <w:color w:val="282828"/>
          <w:spacing w:val="44"/>
        </w:rPr>
        <w:t xml:space="preserve"> </w:t>
      </w:r>
      <w:r>
        <w:rPr>
          <w:color w:val="282828"/>
        </w:rPr>
        <w:t>esetben</w:t>
      </w:r>
      <w:r>
        <w:rPr>
          <w:color w:val="282828"/>
          <w:spacing w:val="50"/>
        </w:rPr>
        <w:t xml:space="preserve"> </w:t>
      </w:r>
      <w:r>
        <w:rPr>
          <w:color w:val="282828"/>
        </w:rPr>
        <w:t>az</w:t>
      </w:r>
      <w:r>
        <w:rPr>
          <w:color w:val="282828"/>
          <w:spacing w:val="32"/>
        </w:rPr>
        <w:t xml:space="preserve"> </w:t>
      </w:r>
      <w:r>
        <w:rPr>
          <w:color w:val="282828"/>
        </w:rPr>
        <w:t>óvodavezető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(Bán</w:t>
      </w:r>
      <w:r>
        <w:rPr>
          <w:color w:val="282828"/>
          <w:spacing w:val="44"/>
        </w:rPr>
        <w:t xml:space="preserve"> </w:t>
      </w:r>
      <w:r>
        <w:rPr>
          <w:color w:val="282828"/>
          <w:spacing w:val="2"/>
        </w:rPr>
        <w:t>Csabáné</w:t>
      </w:r>
      <w:r>
        <w:rPr>
          <w:color w:val="282828"/>
          <w:spacing w:val="1"/>
        </w:rPr>
        <w:t>)</w:t>
      </w:r>
      <w:r>
        <w:rPr>
          <w:color w:val="525252"/>
          <w:spacing w:val="1"/>
        </w:rPr>
        <w:t>,</w:t>
      </w:r>
      <w:r>
        <w:rPr>
          <w:color w:val="525252"/>
          <w:spacing w:val="21"/>
          <w:w w:val="102"/>
        </w:rPr>
        <w:t xml:space="preserve"> </w:t>
      </w:r>
      <w:r>
        <w:rPr>
          <w:color w:val="282828"/>
        </w:rPr>
        <w:t xml:space="preserve">(Sümeginé </w:t>
      </w:r>
      <w:r>
        <w:rPr>
          <w:color w:val="282828"/>
          <w:spacing w:val="24"/>
        </w:rPr>
        <w:t xml:space="preserve"> </w:t>
      </w:r>
      <w:r>
        <w:rPr>
          <w:color w:val="282828"/>
        </w:rPr>
        <w:t xml:space="preserve">Balog 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 xml:space="preserve">Barbara) </w:t>
      </w:r>
      <w:r>
        <w:rPr>
          <w:color w:val="282828"/>
          <w:spacing w:val="26"/>
        </w:rPr>
        <w:t xml:space="preserve"> </w:t>
      </w:r>
      <w:r>
        <w:rPr>
          <w:color w:val="282828"/>
        </w:rPr>
        <w:t xml:space="preserve">előző 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 xml:space="preserve">óvodavezető, </w:t>
      </w:r>
      <w:r>
        <w:rPr>
          <w:color w:val="282828"/>
          <w:spacing w:val="22"/>
        </w:rPr>
        <w:t xml:space="preserve"> </w:t>
      </w:r>
      <w:r>
        <w:rPr>
          <w:color w:val="282828"/>
        </w:rPr>
        <w:t xml:space="preserve">illetve 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 xml:space="preserve">(Süveges 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 xml:space="preserve">Szilvia) 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élelmezésvezető</w:t>
      </w:r>
      <w:r>
        <w:rPr>
          <w:color w:val="282828"/>
          <w:spacing w:val="-13"/>
        </w:rPr>
        <w:t xml:space="preserve"> </w:t>
      </w:r>
      <w:r>
        <w:rPr>
          <w:color w:val="525252"/>
        </w:rPr>
        <w:t>.</w:t>
      </w:r>
    </w:p>
    <w:p w:rsidR="00B14FDA" w:rsidRDefault="00B14FDA">
      <w:pPr>
        <w:spacing w:line="251" w:lineRule="auto"/>
        <w:jc w:val="both"/>
        <w:sectPr w:rsidR="00B14FDA">
          <w:pgSz w:w="11910" w:h="16840"/>
          <w:pgMar w:top="1460" w:right="1680" w:bottom="1720" w:left="1360" w:header="0" w:footer="1526" w:gutter="0"/>
          <w:cols w:space="708"/>
        </w:sectPr>
      </w:pPr>
    </w:p>
    <w:p w:rsidR="00B14FDA" w:rsidRDefault="00FD57BD">
      <w:pPr>
        <w:pStyle w:val="Cmsor1"/>
        <w:spacing w:before="52"/>
        <w:ind w:left="177" w:right="123" w:firstLine="4"/>
        <w:jc w:val="both"/>
      </w:pPr>
      <w:r>
        <w:rPr>
          <w:color w:val="282828"/>
        </w:rPr>
        <w:lastRenderedPageBreak/>
        <w:t>Hiba,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hogy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beszállítói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szerződések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többsége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megállapodás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pontos</w:t>
      </w:r>
      <w:r>
        <w:rPr>
          <w:color w:val="282828"/>
          <w:spacing w:val="11"/>
        </w:rPr>
        <w:t xml:space="preserve"> </w:t>
      </w:r>
      <w:r>
        <w:rPr>
          <w:color w:val="282828"/>
          <w:spacing w:val="2"/>
        </w:rPr>
        <w:t>tárgyát</w:t>
      </w:r>
      <w:r>
        <w:rPr>
          <w:color w:val="4F4F4F"/>
          <w:spacing w:val="1"/>
        </w:rPr>
        <w:t>,</w:t>
      </w:r>
      <w:r>
        <w:rPr>
          <w:color w:val="4F4F4F"/>
          <w:spacing w:val="-9"/>
        </w:rPr>
        <w:t xml:space="preserve"> </w:t>
      </w:r>
      <w:r>
        <w:rPr>
          <w:color w:val="282828"/>
        </w:rPr>
        <w:t>időtartamát,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5"/>
          <w:w w:val="94"/>
        </w:rPr>
        <w:t xml:space="preserve"> </w:t>
      </w:r>
      <w:r>
        <w:rPr>
          <w:color w:val="282828"/>
        </w:rPr>
        <w:t>szerződés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dátumát,</w:t>
      </w:r>
      <w:r>
        <w:rPr>
          <w:color w:val="282828"/>
          <w:spacing w:val="31"/>
        </w:rPr>
        <w:t xml:space="preserve"> </w:t>
      </w:r>
      <w:r>
        <w:rPr>
          <w:color w:val="282828"/>
        </w:rPr>
        <w:t>várható</w:t>
      </w:r>
      <w:r>
        <w:rPr>
          <w:color w:val="282828"/>
          <w:spacing w:val="38"/>
        </w:rPr>
        <w:t xml:space="preserve"> </w:t>
      </w:r>
      <w:r>
        <w:rPr>
          <w:color w:val="282828"/>
        </w:rPr>
        <w:t>éves</w:t>
      </w:r>
      <w:r>
        <w:rPr>
          <w:color w:val="282828"/>
          <w:spacing w:val="29"/>
        </w:rPr>
        <w:t xml:space="preserve"> </w:t>
      </w:r>
      <w:r>
        <w:rPr>
          <w:color w:val="282828"/>
        </w:rPr>
        <w:t>összegét,</w:t>
      </w:r>
      <w:r>
        <w:rPr>
          <w:color w:val="282828"/>
          <w:spacing w:val="37"/>
        </w:rPr>
        <w:t xml:space="preserve"> </w:t>
      </w:r>
      <w:r>
        <w:rPr>
          <w:color w:val="282828"/>
        </w:rPr>
        <w:t>valamint</w:t>
      </w:r>
      <w:r>
        <w:rPr>
          <w:color w:val="282828"/>
          <w:spacing w:val="4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pénzügyi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ellenjegyző</w:t>
      </w:r>
      <w:r>
        <w:rPr>
          <w:color w:val="282828"/>
          <w:spacing w:val="41"/>
        </w:rPr>
        <w:t xml:space="preserve"> </w:t>
      </w:r>
      <w:r>
        <w:rPr>
          <w:color w:val="282828"/>
        </w:rPr>
        <w:t>aláírását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nem</w:t>
      </w:r>
      <w:r>
        <w:rPr>
          <w:color w:val="282828"/>
          <w:w w:val="93"/>
        </w:rPr>
        <w:t xml:space="preserve"> </w:t>
      </w:r>
      <w:r>
        <w:rPr>
          <w:color w:val="282828"/>
        </w:rPr>
        <w:t>tartalmazzák.</w:t>
      </w:r>
    </w:p>
    <w:p w:rsidR="00B14FDA" w:rsidRDefault="00FD57BD">
      <w:pPr>
        <w:spacing w:line="239" w:lineRule="auto"/>
        <w:ind w:left="162" w:right="119" w:firstLine="1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szociális</w:t>
      </w:r>
      <w:r>
        <w:rPr>
          <w:rFonts w:ascii="Times New Roman" w:hAnsi="Times New Roman"/>
          <w:color w:val="282828"/>
          <w:spacing w:val="-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étkeztetés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szolgáltatásnyújtással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biztosítják,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Önkormányzat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pacing w:val="1"/>
          <w:sz w:val="23"/>
        </w:rPr>
        <w:t>201O.május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10-én</w:t>
      </w:r>
      <w:r>
        <w:rPr>
          <w:rFonts w:ascii="Times New Roman" w:hAnsi="Times New Roman"/>
          <w:color w:val="282828"/>
          <w:spacing w:val="22"/>
          <w:w w:val="9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kötött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w w:val="180"/>
          <w:sz w:val="23"/>
        </w:rPr>
        <w:t>-</w:t>
      </w:r>
      <w:r>
        <w:rPr>
          <w:rFonts w:ascii="Times New Roman" w:hAnsi="Times New Roman"/>
          <w:color w:val="282828"/>
          <w:spacing w:val="-72"/>
          <w:w w:val="18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határozatlan</w:t>
      </w:r>
      <w:r>
        <w:rPr>
          <w:rFonts w:ascii="Times New Roman" w:hAnsi="Times New Roman"/>
          <w:color w:val="282828"/>
          <w:spacing w:val="2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időre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szóló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111111"/>
          <w:sz w:val="23"/>
        </w:rPr>
        <w:t>-</w:t>
      </w:r>
      <w:r>
        <w:rPr>
          <w:rFonts w:ascii="Times New Roman" w:hAnsi="Times New Roman"/>
          <w:color w:val="111111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Szolgáltatási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alapján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Pannonhalma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Többcélú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Kistérségi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Társulással.</w:t>
      </w:r>
      <w:r>
        <w:rPr>
          <w:rFonts w:ascii="Times New Roman" w:hAnsi="Times New Roman"/>
          <w:color w:val="282828"/>
          <w:spacing w:val="-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étkezési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adagokat</w:t>
      </w:r>
      <w:r>
        <w:rPr>
          <w:rFonts w:ascii="Times New Roman" w:hAnsi="Times New Roman"/>
          <w:color w:val="282828"/>
          <w:spacing w:val="-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2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Aranykapu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Óvoda</w:t>
      </w:r>
      <w:r>
        <w:rPr>
          <w:rFonts w:ascii="Times New Roman" w:hAnsi="Times New Roman"/>
          <w:color w:val="282828"/>
          <w:spacing w:val="-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-2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Bölcsőde</w:t>
      </w:r>
      <w:r>
        <w:rPr>
          <w:rFonts w:ascii="Times New Roman" w:hAnsi="Times New Roman"/>
          <w:color w:val="282828"/>
          <w:spacing w:val="-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főzőkonyháján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készítik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el,</w:t>
      </w:r>
      <w:r>
        <w:rPr>
          <w:rFonts w:ascii="Times New Roman" w:hAnsi="Times New Roman"/>
          <w:color w:val="282828"/>
          <w:spacing w:val="4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kiszállítást</w:t>
      </w:r>
      <w:r>
        <w:rPr>
          <w:rFonts w:ascii="Times New Roman" w:hAnsi="Times New Roman"/>
          <w:color w:val="282828"/>
          <w:spacing w:val="-35"/>
          <w:sz w:val="23"/>
        </w:rPr>
        <w:t xml:space="preserve"> 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spacing w:val="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kiosztást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Társulás</w:t>
      </w:r>
      <w:r>
        <w:rPr>
          <w:rFonts w:ascii="Times New Roman" w:hAnsi="Times New Roman"/>
          <w:color w:val="282828"/>
          <w:spacing w:val="5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végzi.</w:t>
      </w:r>
      <w:r>
        <w:rPr>
          <w:rFonts w:ascii="Times New Roman" w:hAnsi="Times New Roman"/>
          <w:color w:val="282828"/>
          <w:spacing w:val="5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5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adagszámok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utólag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kerülnek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Társulás</w:t>
      </w:r>
      <w:r>
        <w:rPr>
          <w:rFonts w:ascii="Times New Roman" w:hAnsi="Times New Roman"/>
          <w:color w:val="282828"/>
          <w:spacing w:val="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felé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havonta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kiszámlázásra.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szerződésen</w:t>
      </w:r>
      <w:r>
        <w:rPr>
          <w:rFonts w:ascii="Times New Roman" w:hAnsi="Times New Roman"/>
          <w:color w:val="282828"/>
          <w:spacing w:val="2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Kötelezettségvállaló</w:t>
      </w:r>
      <w:r>
        <w:rPr>
          <w:rFonts w:ascii="Times New Roman" w:hAnsi="Times New Roman"/>
          <w:color w:val="282828"/>
          <w:spacing w:val="4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polgármester</w:t>
      </w:r>
      <w:r>
        <w:rPr>
          <w:rFonts w:ascii="Times New Roman" w:hAnsi="Times New Roman"/>
          <w:color w:val="282828"/>
          <w:spacing w:val="-29"/>
          <w:sz w:val="23"/>
        </w:rPr>
        <w:t xml:space="preserve"> 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w w:val="1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ellenjegyző</w:t>
      </w:r>
      <w:r>
        <w:rPr>
          <w:rFonts w:ascii="Times New Roman" w:hAnsi="Times New Roman"/>
          <w:color w:val="282828"/>
          <w:spacing w:val="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aláírása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szerepel.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szociális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étkezésért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fizetendő</w:t>
      </w:r>
      <w:r>
        <w:rPr>
          <w:rFonts w:ascii="Times New Roman" w:hAnsi="Times New Roman"/>
          <w:color w:val="282828"/>
          <w:spacing w:val="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éves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intézményi</w:t>
      </w:r>
      <w:r>
        <w:rPr>
          <w:rFonts w:ascii="Times New Roman" w:hAnsi="Times New Roman"/>
          <w:color w:val="282828"/>
          <w:spacing w:val="3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térítési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díjakat,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illetve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jövedelemkategóriáknak</w:t>
      </w:r>
      <w:r>
        <w:rPr>
          <w:rFonts w:ascii="Times New Roman" w:hAnsi="Times New Roman"/>
          <w:color w:val="282828"/>
          <w:spacing w:val="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megfelelő</w:t>
      </w:r>
      <w:r>
        <w:rPr>
          <w:rFonts w:ascii="Times New Roman" w:hAnsi="Times New Roman"/>
          <w:color w:val="282828"/>
          <w:spacing w:val="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személyi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térítési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dijat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önkormányzati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rendelet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tartalmazza.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személyi</w:t>
      </w:r>
      <w:r>
        <w:rPr>
          <w:rFonts w:ascii="Times New Roman" w:hAnsi="Times New Roman"/>
          <w:color w:val="282828"/>
          <w:spacing w:val="-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térítési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dijak</w:t>
      </w:r>
      <w:r>
        <w:rPr>
          <w:rFonts w:ascii="Times New Roman" w:hAnsi="Times New Roman"/>
          <w:color w:val="282828"/>
          <w:spacing w:val="-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 haladják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intézményi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térítési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díjat.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számlázás,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elszámolás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szabályos,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rendeletben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meghatározott</w:t>
      </w:r>
      <w:r>
        <w:rPr>
          <w:rFonts w:ascii="Times New Roman" w:hAnsi="Times New Roman"/>
          <w:color w:val="282828"/>
          <w:spacing w:val="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díjakkal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számlázták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szolgáltatást.</w:t>
      </w:r>
    </w:p>
    <w:p w:rsidR="00B14FDA" w:rsidRDefault="00FD57BD">
      <w:pPr>
        <w:spacing w:before="4"/>
        <w:ind w:left="148" w:right="132" w:firstLine="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főbb</w:t>
      </w:r>
      <w:r>
        <w:rPr>
          <w:rFonts w:ascii="Times New Roman" w:hAnsi="Times New Roman"/>
          <w:color w:val="282828"/>
          <w:spacing w:val="-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élelmiszer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beszállítókkal</w:t>
      </w:r>
      <w:r>
        <w:rPr>
          <w:rFonts w:ascii="Times New Roman" w:hAnsi="Times New Roman"/>
          <w:color w:val="282828"/>
          <w:spacing w:val="2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(pl.</w:t>
      </w:r>
      <w:r>
        <w:rPr>
          <w:rFonts w:ascii="Times New Roman" w:hAnsi="Times New Roman"/>
          <w:color w:val="282828"/>
          <w:spacing w:val="-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Nitafit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Kft,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METRO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Kft,</w:t>
      </w:r>
      <w:r>
        <w:rPr>
          <w:rFonts w:ascii="Times New Roman" w:hAnsi="Times New Roman"/>
          <w:color w:val="282828"/>
          <w:spacing w:val="-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ARNAU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Bt,</w:t>
      </w:r>
      <w:r>
        <w:rPr>
          <w:rFonts w:ascii="Times New Roman" w:hAnsi="Times New Roman"/>
          <w:color w:val="282828"/>
          <w:spacing w:val="-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Matusz-Vad</w:t>
      </w:r>
      <w:r>
        <w:rPr>
          <w:rFonts w:ascii="Times New Roman" w:hAnsi="Times New Roman"/>
          <w:color w:val="282828"/>
          <w:spacing w:val="12"/>
          <w:sz w:val="23"/>
        </w:rPr>
        <w:t xml:space="preserve"> </w:t>
      </w:r>
      <w:r>
        <w:rPr>
          <w:rFonts w:ascii="Times New Roman" w:hAnsi="Times New Roman"/>
          <w:color w:val="282828"/>
          <w:spacing w:val="3"/>
          <w:sz w:val="23"/>
        </w:rPr>
        <w:t>Zrt</w:t>
      </w:r>
      <w:r>
        <w:rPr>
          <w:rFonts w:ascii="Times New Roman" w:hAnsi="Times New Roman"/>
          <w:color w:val="4F4F4F"/>
          <w:spacing w:val="3"/>
          <w:sz w:val="23"/>
        </w:rPr>
        <w:t>,</w:t>
      </w:r>
      <w:r>
        <w:rPr>
          <w:rFonts w:ascii="Times New Roman" w:hAnsi="Times New Roman"/>
          <w:color w:val="4F4F4F"/>
          <w:spacing w:val="21"/>
          <w:w w:val="9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Békás</w:t>
      </w:r>
      <w:r>
        <w:rPr>
          <w:rFonts w:ascii="Times New Roman" w:hAnsi="Times New Roman"/>
          <w:color w:val="282828"/>
          <w:spacing w:val="12"/>
          <w:sz w:val="23"/>
        </w:rPr>
        <w:t xml:space="preserve"> </w:t>
      </w:r>
      <w:r>
        <w:rPr>
          <w:rFonts w:ascii="Times New Roman" w:hAnsi="Times New Roman"/>
          <w:color w:val="282828"/>
          <w:spacing w:val="4"/>
          <w:sz w:val="23"/>
        </w:rPr>
        <w:t>Kft</w:t>
      </w:r>
      <w:r>
        <w:rPr>
          <w:rFonts w:ascii="Times New Roman" w:hAnsi="Times New Roman"/>
          <w:color w:val="4F4F4F"/>
          <w:spacing w:val="4"/>
          <w:sz w:val="23"/>
        </w:rPr>
        <w:t>,</w:t>
      </w:r>
      <w:r>
        <w:rPr>
          <w:rFonts w:ascii="Times New Roman" w:hAnsi="Times New Roman"/>
          <w:color w:val="4F4F4F"/>
          <w:spacing w:val="55"/>
          <w:sz w:val="23"/>
        </w:rPr>
        <w:t xml:space="preserve"> </w:t>
      </w:r>
      <w:r>
        <w:rPr>
          <w:rFonts w:ascii="Times New Roman" w:hAnsi="Times New Roman"/>
          <w:color w:val="3D3D3D"/>
          <w:sz w:val="23"/>
        </w:rPr>
        <w:t>IFJÚ</w:t>
      </w:r>
      <w:r>
        <w:rPr>
          <w:rFonts w:ascii="Times New Roman" w:hAnsi="Times New Roman"/>
          <w:color w:val="3D3D3D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PÉKSÉ</w:t>
      </w:r>
      <w:r>
        <w:rPr>
          <w:rFonts w:ascii="Times New Roman" w:hAnsi="Times New Roman"/>
          <w:color w:val="282828"/>
          <w:spacing w:val="29"/>
          <w:sz w:val="23"/>
        </w:rPr>
        <w:t>G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spacing w:val="4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Húsház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Hungary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Ker.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Szolg.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Kft,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3D3D3D"/>
          <w:sz w:val="23"/>
        </w:rPr>
        <w:t>ILLKER-FOOD)</w:t>
      </w:r>
      <w:r>
        <w:rPr>
          <w:rFonts w:ascii="Times New Roman" w:hAnsi="Times New Roman"/>
          <w:color w:val="3D3D3D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58"/>
          <w:w w:val="9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Önko</w:t>
      </w:r>
      <w:r>
        <w:rPr>
          <w:rFonts w:ascii="Times New Roman" w:hAnsi="Times New Roman"/>
          <w:color w:val="282828"/>
          <w:spacing w:val="-1"/>
          <w:sz w:val="23"/>
        </w:rPr>
        <w:t>m</w:t>
      </w:r>
      <w:r>
        <w:rPr>
          <w:rFonts w:ascii="Times New Roman" w:hAnsi="Times New Roman"/>
          <w:color w:val="282828"/>
          <w:spacing w:val="-41"/>
          <w:sz w:val="23"/>
        </w:rPr>
        <w:t>1</w:t>
      </w:r>
      <w:r>
        <w:rPr>
          <w:rFonts w:ascii="Times New Roman" w:hAnsi="Times New Roman"/>
          <w:color w:val="282828"/>
          <w:sz w:val="23"/>
        </w:rPr>
        <w:t>ányzat,</w:t>
      </w:r>
      <w:r>
        <w:rPr>
          <w:rFonts w:ascii="Times New Roman" w:hAnsi="Times New Roman"/>
          <w:color w:val="282828"/>
          <w:spacing w:val="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illtve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intézmény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w w:val="175"/>
          <w:sz w:val="23"/>
        </w:rPr>
        <w:t>-</w:t>
      </w:r>
      <w:r>
        <w:rPr>
          <w:rFonts w:ascii="Times New Roman" w:hAnsi="Times New Roman"/>
          <w:color w:val="282828"/>
          <w:spacing w:val="-69"/>
          <w:w w:val="17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többségében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határozatlan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idejű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w w:val="175"/>
          <w:sz w:val="23"/>
        </w:rPr>
        <w:t>-</w:t>
      </w:r>
      <w:r>
        <w:rPr>
          <w:rFonts w:ascii="Times New Roman" w:hAnsi="Times New Roman"/>
          <w:color w:val="282828"/>
          <w:spacing w:val="-65"/>
          <w:w w:val="17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szerződéseket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kötöt</w:t>
      </w:r>
      <w:r>
        <w:rPr>
          <w:rFonts w:ascii="Times New Roman" w:hAnsi="Times New Roman"/>
          <w:color w:val="282828"/>
          <w:spacing w:val="22"/>
          <w:sz w:val="23"/>
        </w:rPr>
        <w:t>t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w w:val="112"/>
          <w:sz w:val="23"/>
        </w:rPr>
        <w:t xml:space="preserve"> </w:t>
      </w:r>
      <w:r>
        <w:rPr>
          <w:rFonts w:ascii="Times New Roman" w:hAnsi="Times New Roman"/>
          <w:color w:val="282828"/>
          <w:spacing w:val="4"/>
          <w:sz w:val="23"/>
        </w:rPr>
        <w:t>melyek</w:t>
      </w:r>
      <w:r>
        <w:rPr>
          <w:rFonts w:ascii="Times New Roman" w:hAnsi="Times New Roman"/>
          <w:color w:val="282828"/>
          <w:spacing w:val="5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többsége</w:t>
      </w:r>
      <w:r>
        <w:rPr>
          <w:rFonts w:ascii="Times New Roman" w:hAnsi="Times New Roman"/>
          <w:color w:val="282828"/>
          <w:spacing w:val="5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</w:t>
      </w:r>
      <w:r>
        <w:rPr>
          <w:rFonts w:ascii="Times New Roman" w:hAnsi="Times New Roman"/>
          <w:color w:val="282828"/>
          <w:spacing w:val="4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tárgyá</w:t>
      </w:r>
      <w:r>
        <w:rPr>
          <w:rFonts w:ascii="Times New Roman" w:hAnsi="Times New Roman"/>
          <w:color w:val="282828"/>
          <w:spacing w:val="23"/>
          <w:sz w:val="23"/>
        </w:rPr>
        <w:t>t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spacing w:val="4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várható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éves</w:t>
      </w:r>
      <w:r>
        <w:rPr>
          <w:rFonts w:ascii="Times New Roman" w:hAnsi="Times New Roman"/>
          <w:color w:val="282828"/>
          <w:spacing w:val="4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beszerzési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összegeket,  valamint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6"/>
          <w:w w:val="9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pénzügyi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ellenjegyző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4F4F4F"/>
          <w:w w:val="175"/>
          <w:sz w:val="23"/>
        </w:rPr>
        <w:t>-</w:t>
      </w:r>
      <w:r>
        <w:rPr>
          <w:rFonts w:ascii="Times New Roman" w:hAnsi="Times New Roman"/>
          <w:color w:val="4F4F4F"/>
          <w:spacing w:val="-47"/>
          <w:w w:val="17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fedezetet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igazoló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aláírását</w:t>
      </w:r>
      <w:r>
        <w:rPr>
          <w:rFonts w:ascii="Times New Roman" w:hAnsi="Times New Roman"/>
          <w:color w:val="282828"/>
          <w:spacing w:val="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-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tartalmazzák.</w:t>
      </w:r>
      <w:r>
        <w:rPr>
          <w:rFonts w:ascii="Times New Roman" w:hAnsi="Times New Roman"/>
          <w:color w:val="282828"/>
          <w:spacing w:val="2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BAR-KO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Transz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Kft-vel</w:t>
      </w:r>
      <w:r>
        <w:rPr>
          <w:rFonts w:ascii="Times New Roman" w:hAnsi="Times New Roman"/>
          <w:color w:val="282828"/>
          <w:spacing w:val="2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2017.szeptember 15-én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kötött</w:t>
      </w:r>
      <w:r>
        <w:rPr>
          <w:rFonts w:ascii="Times New Roman" w:hAnsi="Times New Roman"/>
          <w:color w:val="282828"/>
          <w:spacing w:val="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óvoda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Szolgáltatási</w:t>
      </w:r>
      <w:r>
        <w:rPr>
          <w:rFonts w:ascii="Times New Roman" w:hAnsi="Times New Roman"/>
          <w:color w:val="282828"/>
          <w:spacing w:val="3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szerződést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-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Konyhai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ételhulladékok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szállítására</w:t>
      </w:r>
      <w:r>
        <w:rPr>
          <w:rFonts w:ascii="Times New Roman" w:hAnsi="Times New Roman"/>
          <w:color w:val="282828"/>
          <w:spacing w:val="-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-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kezelésére</w:t>
      </w:r>
      <w:r>
        <w:rPr>
          <w:rFonts w:ascii="Times New Roman" w:hAnsi="Times New Roman"/>
          <w:color w:val="282828"/>
          <w:spacing w:val="-1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-</w:t>
      </w:r>
      <w:r>
        <w:rPr>
          <w:rFonts w:ascii="Times New Roman" w:hAnsi="Times New Roman"/>
          <w:color w:val="282828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határozatlan</w:t>
      </w:r>
      <w:r>
        <w:rPr>
          <w:rFonts w:ascii="Times New Roman" w:hAnsi="Times New Roman"/>
          <w:color w:val="282828"/>
          <w:spacing w:val="-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időre.</w:t>
      </w:r>
    </w:p>
    <w:p w:rsidR="00B14FDA" w:rsidRDefault="00B14FDA">
      <w:pPr>
        <w:spacing w:before="5"/>
        <w:rPr>
          <w:rFonts w:ascii="Times New Roman" w:eastAsia="Times New Roman" w:hAnsi="Times New Roman" w:cs="Times New Roman"/>
        </w:rPr>
      </w:pPr>
    </w:p>
    <w:p w:rsidR="00B14FDA" w:rsidRDefault="00FD57BD">
      <w:pPr>
        <w:spacing w:line="239" w:lineRule="auto"/>
        <w:ind w:left="124" w:right="142" w:firstLine="1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élelmezési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tevékenységre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vonatkozó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előírásokat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Nyúl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Község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Önkormányzatnál</w:t>
      </w:r>
      <w:r>
        <w:rPr>
          <w:rFonts w:ascii="Times New Roman" w:hAnsi="Times New Roman"/>
          <w:color w:val="282828"/>
          <w:spacing w:val="2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4"/>
          <w:sz w:val="23"/>
        </w:rPr>
        <w:t xml:space="preserve"> </w:t>
      </w:r>
      <w:r>
        <w:rPr>
          <w:rFonts w:ascii="Times New Roman" w:hAnsi="Times New Roman"/>
          <w:color w:val="282828"/>
          <w:spacing w:val="3"/>
          <w:sz w:val="23"/>
        </w:rPr>
        <w:t>2019</w:t>
      </w:r>
      <w:r>
        <w:rPr>
          <w:rFonts w:ascii="Times New Roman" w:hAnsi="Times New Roman"/>
          <w:color w:val="4F4F4F"/>
          <w:spacing w:val="3"/>
          <w:sz w:val="23"/>
        </w:rPr>
        <w:t>.</w:t>
      </w:r>
      <w:r>
        <w:rPr>
          <w:rFonts w:ascii="Times New Roman" w:hAnsi="Times New Roman"/>
          <w:color w:val="4F4F4F"/>
          <w:spacing w:val="23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január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l</w:t>
      </w:r>
      <w:r>
        <w:rPr>
          <w:rFonts w:ascii="Times New Roman" w:hAnsi="Times New Roman"/>
          <w:color w:val="282828"/>
          <w:spacing w:val="-4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-től</w:t>
      </w:r>
      <w:r>
        <w:rPr>
          <w:rFonts w:ascii="Times New Roman" w:hAnsi="Times New Roman"/>
          <w:color w:val="282828"/>
          <w:spacing w:val="-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hatályos Élelmezési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szabályzat</w:t>
      </w:r>
      <w:r>
        <w:rPr>
          <w:rFonts w:ascii="Times New Roman" w:hAnsi="Times New Roman"/>
          <w:color w:val="282828"/>
          <w:spacing w:val="-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részletesen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tartalmazza</w:t>
      </w:r>
      <w:r>
        <w:rPr>
          <w:rFonts w:ascii="Times New Roman" w:hAnsi="Times New Roman"/>
          <w:color w:val="282828"/>
          <w:spacing w:val="-35"/>
          <w:sz w:val="23"/>
        </w:rPr>
        <w:t xml:space="preserve"> </w:t>
      </w:r>
      <w:r>
        <w:rPr>
          <w:rFonts w:ascii="Times New Roman" w:hAnsi="Times New Roman"/>
          <w:color w:val="4F4F4F"/>
          <w:sz w:val="23"/>
        </w:rPr>
        <w:t>.</w:t>
      </w:r>
      <w:r>
        <w:rPr>
          <w:rFonts w:ascii="Times New Roman" w:hAnsi="Times New Roman"/>
          <w:color w:val="4F4F4F"/>
          <w:spacing w:val="-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Polgánnesteri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Hivatal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Kötelezettségvállalási,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Pénzkezelési,</w:t>
      </w:r>
      <w:r>
        <w:rPr>
          <w:rFonts w:ascii="Times New Roman" w:hAnsi="Times New Roman"/>
          <w:color w:val="282828"/>
          <w:spacing w:val="-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Beszerzési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szabályzatait</w:t>
      </w:r>
      <w:r>
        <w:rPr>
          <w:rFonts w:ascii="Times New Roman" w:hAnsi="Times New Roman"/>
          <w:color w:val="282828"/>
          <w:spacing w:val="-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kiterjesztette</w:t>
      </w:r>
      <w:r>
        <w:rPr>
          <w:rFonts w:ascii="Times New Roman" w:hAnsi="Times New Roman"/>
          <w:color w:val="282828"/>
          <w:spacing w:val="-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1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intézményr</w:t>
      </w:r>
      <w:r>
        <w:rPr>
          <w:rFonts w:ascii="Times New Roman" w:hAnsi="Times New Roman"/>
          <w:color w:val="282828"/>
          <w:spacing w:val="22"/>
          <w:sz w:val="23"/>
        </w:rPr>
        <w:t>e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spacing w:val="-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4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gyermek,</w:t>
      </w:r>
      <w:r>
        <w:rPr>
          <w:rFonts w:ascii="Times New Roman" w:hAnsi="Times New Roman"/>
          <w:color w:val="282828"/>
          <w:spacing w:val="-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felnőtt,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szociális</w:t>
      </w:r>
      <w:r>
        <w:rPr>
          <w:rFonts w:ascii="Times New Roman" w:hAnsi="Times New Roman"/>
          <w:color w:val="282828"/>
          <w:spacing w:val="-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étkeztetéssel</w:t>
      </w:r>
      <w:r>
        <w:rPr>
          <w:rFonts w:ascii="Times New Roman" w:hAnsi="Times New Roman"/>
          <w:color w:val="282828"/>
          <w:spacing w:val="-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kapcsolatos</w:t>
      </w:r>
      <w:r>
        <w:rPr>
          <w:rFonts w:ascii="Times New Roman" w:hAnsi="Times New Roman"/>
          <w:color w:val="282828"/>
          <w:spacing w:val="-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előírások</w:t>
      </w:r>
      <w:r>
        <w:rPr>
          <w:rFonts w:ascii="Times New Roman" w:hAnsi="Times New Roman"/>
          <w:color w:val="282828"/>
          <w:spacing w:val="-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általában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szerepelnek.</w:t>
      </w:r>
      <w:r>
        <w:rPr>
          <w:rFonts w:ascii="Times New Roman" w:hAnsi="Times New Roman"/>
          <w:color w:val="282828"/>
          <w:spacing w:val="-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kisebb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hiányosságokat</w:t>
      </w:r>
      <w:r>
        <w:rPr>
          <w:rFonts w:ascii="Times New Roman" w:hAnsi="Times New Roman"/>
          <w:color w:val="282828"/>
          <w:spacing w:val="-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</w:t>
      </w:r>
      <w:r>
        <w:rPr>
          <w:rFonts w:ascii="Times New Roman" w:hAnsi="Times New Roman"/>
          <w:color w:val="282828"/>
          <w:spacing w:val="-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1.5.</w:t>
      </w:r>
      <w:r>
        <w:rPr>
          <w:rFonts w:ascii="Times New Roman" w:hAnsi="Times New Roman"/>
          <w:color w:val="282828"/>
          <w:spacing w:val="-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pontban</w:t>
      </w:r>
      <w:r>
        <w:rPr>
          <w:rFonts w:ascii="Times New Roman" w:hAnsi="Times New Roman"/>
          <w:color w:val="282828"/>
          <w:spacing w:val="-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foglalta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össze.</w:t>
      </w:r>
    </w:p>
    <w:p w:rsidR="00B14FDA" w:rsidRDefault="00B14FDA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ind w:left="124" w:right="155" w:firstLine="1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étkeztetési tevékenységgel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kapcsolatos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gazdálkodási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jogkörökre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w w:val="175"/>
          <w:sz w:val="23"/>
        </w:rPr>
        <w:t>-</w:t>
      </w:r>
      <w:r>
        <w:rPr>
          <w:rFonts w:ascii="Times New Roman" w:hAnsi="Times New Roman"/>
          <w:color w:val="282828"/>
          <w:spacing w:val="-77"/>
          <w:w w:val="17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azzal</w:t>
      </w:r>
      <w:r>
        <w:rPr>
          <w:rFonts w:ascii="Times New Roman" w:hAnsi="Times New Roman"/>
          <w:color w:val="282828"/>
          <w:spacing w:val="-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megbízottak</w:t>
      </w:r>
      <w:r>
        <w:rPr>
          <w:rFonts w:ascii="Times New Roman" w:hAnsi="Times New Roman"/>
          <w:color w:val="282828"/>
          <w:spacing w:val="5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-</w:t>
      </w:r>
      <w:r>
        <w:rPr>
          <w:rFonts w:ascii="Times New Roman" w:hAnsi="Times New Roman"/>
          <w:color w:val="282828"/>
          <w:w w:val="9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meghatalmazással</w:t>
      </w:r>
      <w:r>
        <w:rPr>
          <w:rFonts w:ascii="Times New Roman" w:hAnsi="Times New Roman"/>
          <w:color w:val="282828"/>
          <w:spacing w:val="5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rendelkeznek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kötelezettségvállalásra,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utalványozásra,</w:t>
      </w:r>
      <w:r>
        <w:rPr>
          <w:rFonts w:ascii="Times New Roman" w:hAnsi="Times New Roman"/>
          <w:color w:val="282828"/>
          <w:spacing w:val="5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pénzügyi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ellenjegyzésre,</w:t>
      </w:r>
      <w:r>
        <w:rPr>
          <w:rFonts w:ascii="Times New Roman" w:hAnsi="Times New Roman"/>
          <w:color w:val="282828"/>
          <w:spacing w:val="4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érvényesítésre,</w:t>
      </w:r>
      <w:r>
        <w:rPr>
          <w:rFonts w:ascii="Times New Roman" w:hAnsi="Times New Roman"/>
          <w:color w:val="282828"/>
          <w:spacing w:val="3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teljesítésigazolásra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vonatkozóan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alábbi</w:t>
      </w:r>
      <w:r>
        <w:rPr>
          <w:rFonts w:ascii="Times New Roman" w:hAnsi="Times New Roman"/>
          <w:color w:val="282828"/>
          <w:spacing w:val="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beosztásokat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nevesítik.</w:t>
      </w:r>
      <w:r>
        <w:rPr>
          <w:rFonts w:ascii="Times New Roman" w:hAnsi="Times New Roman"/>
          <w:color w:val="282828"/>
          <w:spacing w:val="5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Kötelezettségvállaló,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utalványozó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4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intézményvezető</w:t>
      </w:r>
      <w:r>
        <w:rPr>
          <w:rFonts w:ascii="Times New Roman" w:hAnsi="Times New Roman"/>
          <w:color w:val="282828"/>
          <w:spacing w:val="5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helyettese,  a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teljesítésigazoló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készletbeszerzéseknél</w:t>
      </w:r>
      <w:r>
        <w:rPr>
          <w:rFonts w:ascii="Times New Roman" w:hAnsi="Times New Roman"/>
          <w:color w:val="282828"/>
          <w:spacing w:val="5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óvodavezető</w:t>
      </w:r>
      <w:r>
        <w:rPr>
          <w:rFonts w:ascii="Times New Roman" w:hAnsi="Times New Roman"/>
          <w:color w:val="282828"/>
          <w:spacing w:val="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helyettese,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óvodatitkár,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valamint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4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élelmezésvezető,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pénzügyi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ellenjegyzés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Polgármesteri</w:t>
      </w:r>
      <w:r>
        <w:rPr>
          <w:rFonts w:ascii="Times New Roman" w:hAnsi="Times New Roman"/>
          <w:color w:val="282828"/>
          <w:spacing w:val="5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Hivatal</w:t>
      </w:r>
      <w:r>
        <w:rPr>
          <w:rFonts w:ascii="Times New Roman" w:hAnsi="Times New Roman"/>
          <w:color w:val="282828"/>
          <w:spacing w:val="5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pénzügyi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ügyintézője</w:t>
      </w:r>
      <w:r>
        <w:rPr>
          <w:rFonts w:ascii="Times New Roman" w:hAnsi="Times New Roman"/>
          <w:color w:val="282828"/>
          <w:spacing w:val="51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végzi.</w:t>
      </w:r>
    </w:p>
    <w:p w:rsidR="00B14FDA" w:rsidRDefault="00B14FDA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spacing w:line="239" w:lineRule="auto"/>
        <w:ind w:left="114" w:right="161" w:firstLine="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élelmezési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tevékenységgel,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térítési</w:t>
      </w:r>
      <w:r>
        <w:rPr>
          <w:rFonts w:ascii="Times New Roman" w:hAnsi="Times New Roman"/>
          <w:color w:val="282828"/>
          <w:spacing w:val="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díjak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beszedésével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megbízott</w:t>
      </w:r>
      <w:r>
        <w:rPr>
          <w:rFonts w:ascii="Times New Roman" w:hAnsi="Times New Roman"/>
          <w:color w:val="282828"/>
          <w:spacing w:val="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dolgozók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munkaköri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leírásai</w:t>
      </w:r>
      <w:r>
        <w:rPr>
          <w:rFonts w:ascii="Times New Roman" w:hAnsi="Times New Roman"/>
          <w:color w:val="282828"/>
          <w:spacing w:val="5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3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ellátandó</w:t>
      </w:r>
      <w:r>
        <w:rPr>
          <w:rFonts w:ascii="Times New Roman" w:hAnsi="Times New Roman"/>
          <w:color w:val="282828"/>
          <w:spacing w:val="4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feladatokat</w:t>
      </w:r>
      <w:r>
        <w:rPr>
          <w:rFonts w:ascii="Times New Roman" w:hAnsi="Times New Roman"/>
          <w:color w:val="282828"/>
          <w:spacing w:val="4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általában</w:t>
      </w:r>
      <w:r>
        <w:rPr>
          <w:rFonts w:ascii="Times New Roman" w:hAnsi="Times New Roman"/>
          <w:color w:val="282828"/>
          <w:spacing w:val="5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részletesen</w:t>
      </w:r>
      <w:r>
        <w:rPr>
          <w:rFonts w:ascii="Times New Roman" w:hAnsi="Times New Roman"/>
          <w:color w:val="282828"/>
          <w:spacing w:val="5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tartalmazzák,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vezetőknek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gyermekétkeztetéssel</w:t>
      </w:r>
      <w:r>
        <w:rPr>
          <w:rFonts w:ascii="Times New Roman" w:hAnsi="Times New Roman"/>
          <w:color w:val="282828"/>
          <w:spacing w:val="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kapcsolatosan</w:t>
      </w:r>
      <w:r>
        <w:rPr>
          <w:rFonts w:ascii="Times New Roman" w:hAnsi="Times New Roman"/>
          <w:color w:val="282828"/>
          <w:spacing w:val="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(bevételek,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kiadások,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vásárolt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élelmezés,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diétás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pacing w:val="1"/>
          <w:sz w:val="23"/>
        </w:rPr>
        <w:t>étkezés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spacing w:val="26"/>
          <w:w w:val="1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normatíva</w:t>
      </w:r>
      <w:r>
        <w:rPr>
          <w:rFonts w:ascii="Times New Roman" w:hAnsi="Times New Roman"/>
          <w:color w:val="282828"/>
          <w:spacing w:val="4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elszámolás,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szociális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étkezés,</w:t>
      </w:r>
      <w:r>
        <w:rPr>
          <w:rFonts w:ascii="Times New Roman" w:hAnsi="Times New Roman"/>
          <w:color w:val="282828"/>
          <w:spacing w:val="3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kapcsolat</w:t>
      </w:r>
      <w:r>
        <w:rPr>
          <w:rFonts w:ascii="Times New Roman" w:hAnsi="Times New Roman"/>
          <w:color w:val="282828"/>
          <w:spacing w:val="4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szolgáltatókkal</w:t>
      </w:r>
      <w:r>
        <w:rPr>
          <w:rFonts w:ascii="Times New Roman" w:hAnsi="Times New Roman"/>
          <w:color w:val="282828"/>
          <w:spacing w:val="4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stb</w:t>
      </w:r>
      <w:r>
        <w:rPr>
          <w:rFonts w:ascii="Times New Roman" w:hAnsi="Times New Roman"/>
          <w:color w:val="4F4F4F"/>
          <w:sz w:val="23"/>
        </w:rPr>
        <w:t>.</w:t>
      </w:r>
      <w:r>
        <w:rPr>
          <w:rFonts w:ascii="Times New Roman" w:hAnsi="Times New Roman"/>
          <w:color w:val="282828"/>
          <w:sz w:val="23"/>
        </w:rPr>
        <w:t>)</w:t>
      </w:r>
      <w:r>
        <w:rPr>
          <w:rFonts w:ascii="Times New Roman" w:hAnsi="Times New Roman"/>
          <w:color w:val="282828"/>
          <w:spacing w:val="2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3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SZMSZ</w:t>
      </w:r>
      <w:r>
        <w:rPr>
          <w:rFonts w:ascii="Times New Roman" w:hAnsi="Times New Roman"/>
          <w:color w:val="282828"/>
          <w:spacing w:val="2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</w:t>
      </w:r>
      <w:r>
        <w:rPr>
          <w:rFonts w:ascii="Times New Roman" w:hAnsi="Times New Roman"/>
          <w:color w:val="282828"/>
          <w:spacing w:val="24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fogalmaz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konkrét</w:t>
      </w:r>
      <w:r>
        <w:rPr>
          <w:rFonts w:ascii="Times New Roman" w:hAnsi="Times New Roman"/>
          <w:color w:val="282828"/>
          <w:spacing w:val="4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feladatokat.</w:t>
      </w:r>
      <w:r>
        <w:rPr>
          <w:rFonts w:ascii="Times New Roman" w:hAnsi="Times New Roman"/>
          <w:color w:val="282828"/>
          <w:spacing w:val="2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gazdálkodási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jogköröket</w:t>
      </w:r>
      <w:r>
        <w:rPr>
          <w:rFonts w:ascii="Times New Roman" w:hAnsi="Times New Roman"/>
          <w:color w:val="282828"/>
          <w:spacing w:val="5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munkaköri</w:t>
      </w:r>
      <w:r>
        <w:rPr>
          <w:rFonts w:ascii="Times New Roman" w:hAnsi="Times New Roman"/>
          <w:color w:val="282828"/>
          <w:spacing w:val="4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leírások</w:t>
      </w:r>
      <w:r>
        <w:rPr>
          <w:rFonts w:ascii="Times New Roman" w:hAnsi="Times New Roman"/>
          <w:color w:val="282828"/>
          <w:spacing w:val="3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tartalmazzák,</w:t>
      </w:r>
      <w:r>
        <w:rPr>
          <w:rFonts w:ascii="Times New Roman" w:hAnsi="Times New Roman"/>
          <w:color w:val="282828"/>
          <w:spacing w:val="-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helyettesítés</w:t>
      </w:r>
      <w:r>
        <w:rPr>
          <w:rFonts w:ascii="Times New Roman" w:hAnsi="Times New Roman"/>
          <w:color w:val="282828"/>
          <w:spacing w:val="-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nincs</w:t>
      </w:r>
      <w:r>
        <w:rPr>
          <w:rFonts w:ascii="Times New Roman" w:hAnsi="Times New Roman"/>
          <w:color w:val="282828"/>
          <w:spacing w:val="-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mindenkinél</w:t>
      </w:r>
      <w:r>
        <w:rPr>
          <w:rFonts w:ascii="Times New Roman" w:hAnsi="Times New Roman"/>
          <w:color w:val="282828"/>
          <w:spacing w:val="-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egyértelműen</w:t>
      </w:r>
      <w:r>
        <w:rPr>
          <w:rFonts w:ascii="Times New Roman" w:hAnsi="Times New Roman"/>
          <w:color w:val="282828"/>
          <w:spacing w:val="-2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meghatározva.</w:t>
      </w:r>
    </w:p>
    <w:p w:rsidR="00B14FDA" w:rsidRDefault="00B14FDA">
      <w:pPr>
        <w:spacing w:before="5"/>
        <w:rPr>
          <w:rFonts w:ascii="Times New Roman" w:eastAsia="Times New Roman" w:hAnsi="Times New Roman" w:cs="Times New Roman"/>
        </w:rPr>
      </w:pPr>
    </w:p>
    <w:p w:rsidR="00B14FDA" w:rsidRDefault="00FD57BD">
      <w:pPr>
        <w:spacing w:line="242" w:lineRule="auto"/>
        <w:ind w:left="110" w:right="183" w:firstLine="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intézmény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WIN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menza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számítógépes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étkezési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-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készletnyilvántartó</w:t>
      </w:r>
      <w:r>
        <w:rPr>
          <w:rFonts w:ascii="Times New Roman" w:hAnsi="Times New Roman"/>
          <w:color w:val="282828"/>
          <w:spacing w:val="2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programot</w:t>
      </w:r>
      <w:r>
        <w:rPr>
          <w:rFonts w:ascii="Times New Roman" w:hAnsi="Times New Roman"/>
          <w:color w:val="282828"/>
          <w:spacing w:val="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régóta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használj</w:t>
      </w:r>
      <w:r>
        <w:rPr>
          <w:rFonts w:ascii="Times New Roman" w:hAnsi="Times New Roman"/>
          <w:color w:val="282828"/>
          <w:spacing w:val="24"/>
          <w:sz w:val="23"/>
        </w:rPr>
        <w:t>a</w:t>
      </w:r>
      <w:r>
        <w:rPr>
          <w:rFonts w:ascii="Times New Roman" w:hAnsi="Times New Roman"/>
          <w:color w:val="4F4F4F"/>
          <w:sz w:val="23"/>
        </w:rPr>
        <w:t xml:space="preserve">, </w:t>
      </w:r>
      <w:r>
        <w:rPr>
          <w:rFonts w:ascii="Times New Roman" w:hAnsi="Times New Roman"/>
          <w:color w:val="282828"/>
          <w:sz w:val="23"/>
        </w:rPr>
        <w:t>2019.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november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23-án</w:t>
      </w:r>
      <w:r>
        <w:rPr>
          <w:rFonts w:ascii="Times New Roman" w:hAnsi="Times New Roman"/>
          <w:color w:val="282828"/>
          <w:spacing w:val="1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PENTA-NOVA</w:t>
      </w:r>
      <w:r>
        <w:rPr>
          <w:rFonts w:ascii="Times New Roman" w:hAnsi="Times New Roman"/>
          <w:color w:val="282828"/>
          <w:spacing w:val="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Szolg.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Kft.</w:t>
      </w:r>
      <w:r>
        <w:rPr>
          <w:rFonts w:ascii="Times New Roman" w:hAnsi="Times New Roman"/>
          <w:color w:val="282828"/>
          <w:spacing w:val="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aktuális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díjtételt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közli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4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Átalánydíjas</w:t>
      </w:r>
      <w:r>
        <w:rPr>
          <w:rFonts w:ascii="Times New Roman" w:hAnsi="Times New Roman"/>
          <w:color w:val="282828"/>
          <w:spacing w:val="5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szerződésnek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megfelelően</w:t>
      </w:r>
      <w:r>
        <w:rPr>
          <w:rFonts w:ascii="Times New Roman" w:hAnsi="Times New Roman"/>
          <w:color w:val="282828"/>
          <w:spacing w:val="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következő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egy</w:t>
      </w:r>
      <w:r>
        <w:rPr>
          <w:rFonts w:ascii="Times New Roman" w:hAnsi="Times New Roman"/>
          <w:color w:val="282828"/>
          <w:spacing w:val="4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évre.</w:t>
      </w:r>
      <w:r>
        <w:rPr>
          <w:rFonts w:ascii="Times New Roman" w:hAnsi="Times New Roman"/>
          <w:color w:val="282828"/>
          <w:spacing w:val="4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4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kötelezettségvállaló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w w:val="9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óvodavezet</w:t>
      </w:r>
      <w:r>
        <w:rPr>
          <w:rFonts w:ascii="Times New Roman" w:hAnsi="Times New Roman"/>
          <w:color w:val="282828"/>
          <w:spacing w:val="25"/>
          <w:sz w:val="23"/>
        </w:rPr>
        <w:t>ő</w:t>
      </w:r>
      <w:r>
        <w:rPr>
          <w:rFonts w:ascii="Times New Roman" w:hAnsi="Times New Roman"/>
          <w:color w:val="4F4F4F"/>
          <w:sz w:val="23"/>
        </w:rPr>
        <w:t>,</w:t>
      </w:r>
      <w:r>
        <w:rPr>
          <w:rFonts w:ascii="Times New Roman" w:hAnsi="Times New Roman"/>
          <w:color w:val="4F4F4F"/>
          <w:spacing w:val="-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</w:t>
      </w:r>
      <w:r>
        <w:rPr>
          <w:rFonts w:ascii="Times New Roman" w:hAnsi="Times New Roman"/>
          <w:color w:val="282828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pénzügyi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ellenjegyző</w:t>
      </w:r>
      <w:r>
        <w:rPr>
          <w:rFonts w:ascii="Times New Roman" w:hAnsi="Times New Roman"/>
          <w:color w:val="282828"/>
          <w:spacing w:val="-2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aláírását</w:t>
      </w:r>
      <w:r>
        <w:rPr>
          <w:rFonts w:ascii="Times New Roman" w:hAnsi="Times New Roman"/>
          <w:color w:val="282828"/>
          <w:spacing w:val="-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</w:t>
      </w:r>
      <w:r>
        <w:rPr>
          <w:rFonts w:ascii="Times New Roman" w:hAnsi="Times New Roman"/>
          <w:color w:val="282828"/>
          <w:spacing w:val="-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tartalmazza.</w:t>
      </w:r>
    </w:p>
    <w:p w:rsidR="00B14FDA" w:rsidRDefault="00B14FDA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spacing w:line="241" w:lineRule="auto"/>
        <w:ind w:left="105" w:right="19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4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</w:t>
      </w:r>
      <w:r>
        <w:rPr>
          <w:rFonts w:ascii="Times New Roman" w:hAnsi="Times New Roman"/>
          <w:color w:val="282828"/>
          <w:spacing w:val="4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vizsgált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időszakban</w:t>
      </w:r>
      <w:r>
        <w:rPr>
          <w:rFonts w:ascii="Times New Roman" w:hAnsi="Times New Roman"/>
          <w:color w:val="282828"/>
          <w:spacing w:val="5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(2019.</w:t>
      </w:r>
      <w:r>
        <w:rPr>
          <w:rFonts w:ascii="Times New Roman" w:hAnsi="Times New Roman"/>
          <w:color w:val="282828"/>
          <w:spacing w:val="4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április</w:t>
      </w:r>
      <w:r>
        <w:rPr>
          <w:rFonts w:ascii="Times New Roman" w:hAnsi="Times New Roman"/>
          <w:color w:val="282828"/>
          <w:spacing w:val="4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3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október)</w:t>
      </w:r>
      <w:r>
        <w:rPr>
          <w:rFonts w:ascii="Times New Roman" w:hAnsi="Times New Roman"/>
          <w:color w:val="282828"/>
          <w:spacing w:val="4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mindhárom</w:t>
      </w:r>
      <w:r>
        <w:rPr>
          <w:rFonts w:ascii="Times New Roman" w:hAnsi="Times New Roman"/>
          <w:color w:val="282828"/>
          <w:spacing w:val="5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intézménynél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(óvoda,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bölcsőde,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iskola) a</w:t>
      </w:r>
      <w:r>
        <w:rPr>
          <w:rFonts w:ascii="Times New Roman" w:hAnsi="Times New Roman"/>
          <w:color w:val="282828"/>
          <w:spacing w:val="-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térítési</w:t>
      </w:r>
      <w:r>
        <w:rPr>
          <w:rFonts w:ascii="Times New Roman" w:hAnsi="Times New Roman"/>
          <w:color w:val="282828"/>
          <w:spacing w:val="-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díj</w:t>
      </w:r>
      <w:r>
        <w:rPr>
          <w:rFonts w:ascii="Times New Roman" w:hAnsi="Times New Roman"/>
          <w:color w:val="282828"/>
          <w:spacing w:val="-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beszedési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gyakorlatot</w:t>
      </w:r>
      <w:r>
        <w:rPr>
          <w:rFonts w:ascii="Times New Roman" w:hAnsi="Times New Roman"/>
          <w:color w:val="282828"/>
          <w:spacing w:val="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szúrópróbaszerűen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vizsgálta.</w:t>
      </w:r>
      <w:r>
        <w:rPr>
          <w:rFonts w:ascii="Times New Roman" w:hAnsi="Times New Roman"/>
          <w:color w:val="282828"/>
          <w:spacing w:val="-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intézményi 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adatok </w:t>
      </w:r>
      <w:r>
        <w:rPr>
          <w:rFonts w:ascii="Times New Roman" w:hAnsi="Times New Roman"/>
          <w:color w:val="282828"/>
          <w:spacing w:val="4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alapján </w:t>
      </w:r>
      <w:r>
        <w:rPr>
          <w:rFonts w:ascii="Times New Roman" w:hAnsi="Times New Roman"/>
          <w:color w:val="282828"/>
          <w:spacing w:val="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megállapítható, </w:t>
      </w:r>
      <w:r>
        <w:rPr>
          <w:rFonts w:ascii="Times New Roman" w:hAnsi="Times New Roman"/>
          <w:color w:val="282828"/>
          <w:spacing w:val="5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a 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térítési </w:t>
      </w:r>
      <w:r>
        <w:rPr>
          <w:rFonts w:ascii="Times New Roman" w:hAnsi="Times New Roman"/>
          <w:color w:val="282828"/>
          <w:spacing w:val="4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díj 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nyilvántartó </w:t>
      </w:r>
      <w:r>
        <w:rPr>
          <w:rFonts w:ascii="Times New Roman" w:hAnsi="Times New Roman"/>
          <w:color w:val="282828"/>
          <w:spacing w:val="4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programban </w:t>
      </w:r>
      <w:r>
        <w:rPr>
          <w:rFonts w:ascii="Times New Roman" w:hAnsi="Times New Roman"/>
          <w:color w:val="282828"/>
          <w:spacing w:val="5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</w:p>
    <w:p w:rsidR="00B14FDA" w:rsidRDefault="00B14FDA">
      <w:pPr>
        <w:spacing w:line="241" w:lineRule="auto"/>
        <w:jc w:val="both"/>
        <w:rPr>
          <w:rFonts w:ascii="Times New Roman" w:eastAsia="Times New Roman" w:hAnsi="Times New Roman" w:cs="Times New Roman"/>
          <w:sz w:val="23"/>
          <w:szCs w:val="23"/>
        </w:rPr>
        <w:sectPr w:rsidR="00B14FDA">
          <w:footerReference w:type="default" r:id="rId11"/>
          <w:pgSz w:w="11910" w:h="16840"/>
          <w:pgMar w:top="1440" w:right="1640" w:bottom="1680" w:left="1360" w:header="0" w:footer="1490" w:gutter="0"/>
          <w:pgNumType w:start="3"/>
          <w:cols w:space="708"/>
        </w:sectPr>
      </w:pPr>
    </w:p>
    <w:p w:rsidR="00B14FDA" w:rsidRDefault="00FD57BD">
      <w:pPr>
        <w:pStyle w:val="Szvegtrzs"/>
        <w:spacing w:before="54" w:line="250" w:lineRule="auto"/>
        <w:ind w:left="181" w:right="314" w:firstLine="9"/>
        <w:jc w:val="both"/>
      </w:pPr>
      <w:r>
        <w:rPr>
          <w:color w:val="232323"/>
          <w:spacing w:val="-1"/>
        </w:rPr>
        <w:lastRenderedPageBreak/>
        <w:t>Önkom1ányzati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rendeletben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megállapított</w:t>
      </w:r>
      <w:r>
        <w:rPr>
          <w:color w:val="232323"/>
          <w:spacing w:val="48"/>
        </w:rPr>
        <w:t xml:space="preserve"> </w:t>
      </w:r>
      <w:r>
        <w:rPr>
          <w:color w:val="232323"/>
        </w:rPr>
        <w:t>díjakkal</w:t>
      </w:r>
      <w:r>
        <w:rPr>
          <w:color w:val="232323"/>
          <w:spacing w:val="43"/>
        </w:rPr>
        <w:t xml:space="preserve"> </w:t>
      </w:r>
      <w:r>
        <w:rPr>
          <w:color w:val="232323"/>
        </w:rPr>
        <w:t>szedték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be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térítési</w:t>
      </w:r>
      <w:r>
        <w:rPr>
          <w:color w:val="232323"/>
          <w:spacing w:val="36"/>
        </w:rPr>
        <w:t xml:space="preserve"> </w:t>
      </w:r>
      <w:r>
        <w:rPr>
          <w:color w:val="232323"/>
        </w:rPr>
        <w:t>díjakat.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26"/>
          <w:w w:val="98"/>
        </w:rPr>
        <w:t xml:space="preserve"> </w:t>
      </w:r>
      <w:r>
        <w:rPr>
          <w:color w:val="232323"/>
        </w:rPr>
        <w:t>Önkormányzat</w:t>
      </w:r>
      <w:r>
        <w:rPr>
          <w:color w:val="232323"/>
          <w:spacing w:val="37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nyugta-</w:t>
      </w:r>
      <w:r>
        <w:rPr>
          <w:color w:val="232323"/>
          <w:spacing w:val="29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számlaadási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kötelezettségének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eleget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tett.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Önkormányzat pénzkezelési</w:t>
      </w:r>
      <w:r>
        <w:rPr>
          <w:color w:val="232323"/>
          <w:spacing w:val="45"/>
        </w:rPr>
        <w:t xml:space="preserve"> </w:t>
      </w:r>
      <w:r>
        <w:rPr>
          <w:color w:val="232323"/>
        </w:rPr>
        <w:t>szabályzata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szerint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beszedés</w:t>
      </w:r>
      <w:r>
        <w:rPr>
          <w:color w:val="232323"/>
          <w:spacing w:val="36"/>
        </w:rPr>
        <w:t xml:space="preserve"> </w:t>
      </w:r>
      <w:r>
        <w:rPr>
          <w:color w:val="232323"/>
        </w:rPr>
        <w:t>napján,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illetve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24</w:t>
      </w:r>
      <w:r>
        <w:rPr>
          <w:color w:val="232323"/>
          <w:spacing w:val="14"/>
        </w:rPr>
        <w:t xml:space="preserve"> </w:t>
      </w:r>
      <w:r>
        <w:rPr>
          <w:color w:val="232323"/>
        </w:rPr>
        <w:t>órán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belül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15"/>
        </w:rPr>
        <w:t xml:space="preserve"> </w:t>
      </w:r>
      <w:r>
        <w:rPr>
          <w:color w:val="232323"/>
        </w:rPr>
        <w:t>óvodánál</w:t>
      </w:r>
      <w:r>
        <w:rPr>
          <w:color w:val="232323"/>
          <w:spacing w:val="35"/>
        </w:rPr>
        <w:t xml:space="preserve"> </w:t>
      </w:r>
      <w:r>
        <w:rPr>
          <w:color w:val="232323"/>
        </w:rPr>
        <w:t>vezetett házipénztárba,</w:t>
      </w:r>
      <w:r>
        <w:rPr>
          <w:color w:val="232323"/>
          <w:spacing w:val="36"/>
        </w:rPr>
        <w:t xml:space="preserve"> </w:t>
      </w:r>
      <w:r>
        <w:rPr>
          <w:color w:val="232323"/>
        </w:rPr>
        <w:t>majd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Önkormányzat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bankszámlájára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beszedett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>térítési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díjakat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befizették.</w:t>
      </w:r>
    </w:p>
    <w:p w:rsidR="00B14FDA" w:rsidRDefault="00FD57BD">
      <w:pPr>
        <w:pStyle w:val="Szvegtrzs"/>
        <w:spacing w:line="252" w:lineRule="auto"/>
        <w:ind w:left="176" w:right="322"/>
        <w:jc w:val="both"/>
      </w:pPr>
      <w:r>
        <w:rPr>
          <w:color w:val="232323"/>
        </w:rPr>
        <w:t>A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számlázott,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valamint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házipénztárba,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illetve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Önkormányzat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bankszámlájára</w:t>
      </w:r>
      <w:r>
        <w:rPr>
          <w:color w:val="232323"/>
          <w:spacing w:val="42"/>
        </w:rPr>
        <w:t xml:space="preserve"> </w:t>
      </w:r>
      <w:r>
        <w:rPr>
          <w:color w:val="232323"/>
        </w:rPr>
        <w:t>feladott készpénznél</w:t>
      </w:r>
      <w:r>
        <w:rPr>
          <w:color w:val="232323"/>
          <w:spacing w:val="14"/>
        </w:rPr>
        <w:t xml:space="preserve"> </w:t>
      </w:r>
      <w:r>
        <w:rPr>
          <w:color w:val="232323"/>
        </w:rPr>
        <w:t>tételes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ellenőrzése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során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eltérést</w:t>
      </w:r>
      <w:r>
        <w:rPr>
          <w:color w:val="232323"/>
          <w:spacing w:val="3"/>
        </w:rPr>
        <w:t xml:space="preserve"> </w:t>
      </w:r>
      <w:r>
        <w:rPr>
          <w:color w:val="232323"/>
        </w:rPr>
        <w:t>tapasztalt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43"/>
        </w:rPr>
        <w:t xml:space="preserve"> </w:t>
      </w:r>
      <w:r>
        <w:rPr>
          <w:color w:val="232323"/>
        </w:rPr>
        <w:t>ellenőrzés,</w:t>
      </w:r>
      <w:r>
        <w:rPr>
          <w:color w:val="232323"/>
          <w:spacing w:val="50"/>
        </w:rPr>
        <w:t xml:space="preserve"> </w:t>
      </w:r>
      <w:r>
        <w:rPr>
          <w:color w:val="232323"/>
        </w:rPr>
        <w:t>melyet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felülvizsgálni</w:t>
      </w:r>
      <w:r>
        <w:rPr>
          <w:color w:val="232323"/>
          <w:w w:val="101"/>
        </w:rPr>
        <w:t xml:space="preserve"> </w:t>
      </w:r>
      <w:r>
        <w:rPr>
          <w:color w:val="232323"/>
        </w:rPr>
        <w:t>szükséges.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felhasznált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42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43"/>
        </w:rPr>
        <w:t xml:space="preserve"> </w:t>
      </w:r>
      <w:r>
        <w:rPr>
          <w:color w:val="232323"/>
        </w:rPr>
        <w:t>szállítók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(diétás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>étkezés,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szociális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étkezés)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által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leszámlázott adagszámok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között</w:t>
      </w:r>
      <w:r>
        <w:rPr>
          <w:color w:val="232323"/>
          <w:spacing w:val="35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ellenőrzés</w:t>
      </w:r>
      <w:r>
        <w:rPr>
          <w:color w:val="232323"/>
          <w:spacing w:val="21"/>
        </w:rPr>
        <w:t xml:space="preserve"> </w:t>
      </w:r>
      <w:r>
        <w:rPr>
          <w:color w:val="232323"/>
        </w:rPr>
        <w:t>eltérést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nem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tapasztalt.</w:t>
      </w:r>
    </w:p>
    <w:p w:rsidR="00B14FDA" w:rsidRDefault="00B14FDA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pStyle w:val="Szvegtrzs"/>
        <w:spacing w:line="249" w:lineRule="auto"/>
        <w:ind w:left="157" w:right="322" w:firstLine="9"/>
        <w:jc w:val="both"/>
      </w:pPr>
      <w:r>
        <w:rPr>
          <w:color w:val="232323"/>
        </w:rPr>
        <w:t>2019-ben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számítógépes</w:t>
      </w:r>
      <w:r>
        <w:rPr>
          <w:color w:val="232323"/>
          <w:spacing w:val="15"/>
        </w:rPr>
        <w:t xml:space="preserve"> </w:t>
      </w:r>
      <w:r>
        <w:rPr>
          <w:color w:val="232323"/>
        </w:rPr>
        <w:t>program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állítja</w:t>
      </w:r>
      <w:r>
        <w:rPr>
          <w:color w:val="232323"/>
          <w:spacing w:val="14"/>
        </w:rPr>
        <w:t xml:space="preserve"> </w:t>
      </w:r>
      <w:r>
        <w:rPr>
          <w:color w:val="232323"/>
        </w:rPr>
        <w:t>ki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számlát</w:t>
      </w:r>
      <w:r>
        <w:rPr>
          <w:color w:val="232323"/>
          <w:spacing w:val="11"/>
        </w:rPr>
        <w:t xml:space="preserve"> </w:t>
      </w:r>
      <w:r>
        <w:rPr>
          <w:color w:val="232323"/>
        </w:rPr>
        <w:t>két</w:t>
      </w:r>
      <w:r>
        <w:rPr>
          <w:color w:val="232323"/>
          <w:spacing w:val="15"/>
        </w:rPr>
        <w:t xml:space="preserve"> </w:t>
      </w:r>
      <w:r>
        <w:rPr>
          <w:color w:val="232323"/>
        </w:rPr>
        <w:t>példányban,</w:t>
      </w:r>
      <w:r>
        <w:rPr>
          <w:color w:val="232323"/>
          <w:spacing w:val="35"/>
        </w:rPr>
        <w:t xml:space="preserve"> </w:t>
      </w:r>
      <w:r>
        <w:rPr>
          <w:color w:val="232323"/>
        </w:rPr>
        <w:t>melynek</w:t>
      </w:r>
      <w:r>
        <w:rPr>
          <w:color w:val="232323"/>
          <w:spacing w:val="36"/>
        </w:rPr>
        <w:t xml:space="preserve"> </w:t>
      </w:r>
      <w:r>
        <w:rPr>
          <w:color w:val="232323"/>
        </w:rPr>
        <w:t>első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példányát a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szülő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megkapja,</w:t>
      </w:r>
      <w:r>
        <w:rPr>
          <w:color w:val="232323"/>
          <w:spacing w:val="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másodpéldányán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37"/>
        </w:rPr>
        <w:t xml:space="preserve"> </w:t>
      </w:r>
      <w:r>
        <w:rPr>
          <w:color w:val="232323"/>
        </w:rPr>
        <w:t>szülő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aláírásával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befizetést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igazolja.</w:t>
      </w:r>
      <w:r>
        <w:rPr>
          <w:color w:val="232323"/>
          <w:spacing w:val="48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folyamatos</w:t>
      </w:r>
      <w:r>
        <w:rPr>
          <w:color w:val="232323"/>
          <w:w w:val="101"/>
        </w:rPr>
        <w:t xml:space="preserve"> </w:t>
      </w:r>
      <w:r>
        <w:rPr>
          <w:color w:val="232323"/>
        </w:rPr>
        <w:t>sorszámozás</w:t>
      </w:r>
      <w:r>
        <w:rPr>
          <w:color w:val="232323"/>
          <w:spacing w:val="14"/>
        </w:rPr>
        <w:t xml:space="preserve"> </w:t>
      </w:r>
      <w:r>
        <w:rPr>
          <w:color w:val="232323"/>
        </w:rPr>
        <w:t>miatt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a  térítési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díj</w:t>
      </w:r>
      <w:r>
        <w:rPr>
          <w:color w:val="232323"/>
          <w:spacing w:val="47"/>
        </w:rPr>
        <w:t xml:space="preserve"> </w:t>
      </w:r>
      <w:r>
        <w:rPr>
          <w:color w:val="232323"/>
        </w:rPr>
        <w:t>kedvezményben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részesülőknek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(a  teljes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áras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díjat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negatív előjellel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levonják)</w:t>
      </w:r>
      <w:r>
        <w:rPr>
          <w:color w:val="232323"/>
          <w:spacing w:val="47"/>
        </w:rPr>
        <w:t xml:space="preserve"> </w:t>
      </w:r>
      <w:r>
        <w:rPr>
          <w:color w:val="232323"/>
        </w:rPr>
        <w:t>nullás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számlát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állít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ki</w:t>
      </w:r>
      <w:r>
        <w:rPr>
          <w:color w:val="232323"/>
          <w:spacing w:val="39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program,</w:t>
      </w:r>
      <w:r>
        <w:rPr>
          <w:color w:val="232323"/>
          <w:spacing w:val="54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iskolás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kedvezmények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számlában teljes</w:t>
      </w:r>
      <w:r>
        <w:rPr>
          <w:color w:val="232323"/>
          <w:spacing w:val="39"/>
        </w:rPr>
        <w:t xml:space="preserve"> </w:t>
      </w:r>
      <w:r>
        <w:rPr>
          <w:color w:val="232323"/>
        </w:rPr>
        <w:t>áron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leszámlázásra</w:t>
      </w:r>
      <w:r>
        <w:rPr>
          <w:color w:val="232323"/>
          <w:spacing w:val="45"/>
        </w:rPr>
        <w:t xml:space="preserve"> </w:t>
      </w:r>
      <w:r>
        <w:rPr>
          <w:color w:val="232323"/>
        </w:rPr>
        <w:t>kerülnek,</w:t>
      </w:r>
      <w:r>
        <w:rPr>
          <w:color w:val="232323"/>
          <w:spacing w:val="49"/>
        </w:rPr>
        <w:t xml:space="preserve"> </w:t>
      </w:r>
      <w:r>
        <w:rPr>
          <w:color w:val="232323"/>
        </w:rPr>
        <w:t>illetve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50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%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kedvezményt</w:t>
      </w:r>
      <w:r>
        <w:rPr>
          <w:color w:val="232323"/>
          <w:spacing w:val="49"/>
        </w:rPr>
        <w:t xml:space="preserve"> </w:t>
      </w:r>
      <w:r>
        <w:rPr>
          <w:color w:val="232323"/>
        </w:rPr>
        <w:t>kapnak,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korrigálják</w:t>
      </w:r>
      <w:r>
        <w:rPr>
          <w:color w:val="232323"/>
          <w:spacing w:val="42"/>
        </w:rPr>
        <w:t xml:space="preserve"> </w:t>
      </w:r>
      <w:r>
        <w:rPr>
          <w:color w:val="232323"/>
        </w:rPr>
        <w:t>a</w:t>
      </w:r>
      <w:r>
        <w:rPr>
          <w:color w:val="232323"/>
          <w:w w:val="99"/>
        </w:rPr>
        <w:t xml:space="preserve"> </w:t>
      </w:r>
      <w:r>
        <w:rPr>
          <w:color w:val="232323"/>
        </w:rPr>
        <w:t>lemondott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napokra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jutó</w:t>
      </w:r>
      <w:r>
        <w:rPr>
          <w:color w:val="232323"/>
          <w:spacing w:val="39"/>
        </w:rPr>
        <w:t xml:space="preserve"> </w:t>
      </w:r>
      <w:r>
        <w:rPr>
          <w:color w:val="232323"/>
        </w:rPr>
        <w:t>díjakkal.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számlák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adattartalma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megfelel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18"/>
        </w:rPr>
        <w:t xml:space="preserve"> </w:t>
      </w:r>
      <w:r>
        <w:rPr>
          <w:color w:val="232323"/>
        </w:rPr>
        <w:t>jogszabályi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előírásoknak,</w:t>
      </w:r>
      <w:r>
        <w:rPr>
          <w:color w:val="232323"/>
          <w:w w:val="101"/>
        </w:rPr>
        <w:t xml:space="preserve"> </w:t>
      </w:r>
      <w:r>
        <w:rPr>
          <w:color w:val="232323"/>
        </w:rPr>
        <w:t>de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ily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módon</w:t>
      </w:r>
      <w:r>
        <w:rPr>
          <w:color w:val="232323"/>
          <w:spacing w:val="30"/>
        </w:rPr>
        <w:t xml:space="preserve"> </w:t>
      </w:r>
      <w:r>
        <w:rPr>
          <w:color w:val="383838"/>
        </w:rPr>
        <w:t>történő</w:t>
      </w:r>
      <w:r>
        <w:rPr>
          <w:color w:val="383838"/>
          <w:spacing w:val="21"/>
        </w:rPr>
        <w:t xml:space="preserve"> </w:t>
      </w:r>
      <w:r>
        <w:rPr>
          <w:color w:val="232323"/>
        </w:rPr>
        <w:t>számlakiállítás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félreérthető.</w:t>
      </w:r>
    </w:p>
    <w:p w:rsidR="00B14FDA" w:rsidRDefault="00FD57BD">
      <w:pPr>
        <w:pStyle w:val="Szvegtrzs"/>
        <w:spacing w:before="1" w:line="251" w:lineRule="auto"/>
        <w:ind w:right="326" w:firstLine="14"/>
        <w:jc w:val="both"/>
      </w:pPr>
      <w:r>
        <w:rPr>
          <w:color w:val="232323"/>
        </w:rPr>
        <w:t>A</w:t>
      </w:r>
      <w:r>
        <w:rPr>
          <w:color w:val="232323"/>
          <w:spacing w:val="45"/>
        </w:rPr>
        <w:t xml:space="preserve"> </w:t>
      </w:r>
      <w:r>
        <w:rPr>
          <w:color w:val="232323"/>
        </w:rPr>
        <w:t>térítésmentesség</w:t>
      </w:r>
      <w:r>
        <w:rPr>
          <w:color w:val="232323"/>
          <w:spacing w:val="47"/>
        </w:rPr>
        <w:t xml:space="preserve"> </w:t>
      </w:r>
      <w:r>
        <w:rPr>
          <w:color w:val="232323"/>
        </w:rPr>
        <w:t>jogosságával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kapcsolatban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ellenőrzés</w:t>
      </w:r>
      <w:r>
        <w:rPr>
          <w:color w:val="232323"/>
          <w:spacing w:val="49"/>
        </w:rPr>
        <w:t xml:space="preserve"> </w:t>
      </w:r>
      <w:r>
        <w:rPr>
          <w:color w:val="232323"/>
        </w:rPr>
        <w:t>2019.</w:t>
      </w:r>
      <w:r>
        <w:rPr>
          <w:color w:val="232323"/>
          <w:spacing w:val="49"/>
        </w:rPr>
        <w:t xml:space="preserve"> </w:t>
      </w:r>
      <w:r>
        <w:rPr>
          <w:color w:val="232323"/>
        </w:rPr>
        <w:t>évre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vonatkozóan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a</w:t>
      </w:r>
      <w:r>
        <w:rPr>
          <w:color w:val="232323"/>
          <w:w w:val="99"/>
        </w:rPr>
        <w:t xml:space="preserve"> </w:t>
      </w:r>
      <w:r>
        <w:rPr>
          <w:color w:val="232323"/>
        </w:rPr>
        <w:t>bölcsődében,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50"/>
        </w:rPr>
        <w:t xml:space="preserve"> </w:t>
      </w:r>
      <w:r>
        <w:rPr>
          <w:color w:val="232323"/>
        </w:rPr>
        <w:t>óvodában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51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50"/>
        </w:rPr>
        <w:t xml:space="preserve"> </w:t>
      </w:r>
      <w:r>
        <w:rPr>
          <w:color w:val="383838"/>
        </w:rPr>
        <w:t>iskolában</w:t>
      </w:r>
      <w:r>
        <w:rPr>
          <w:color w:val="383838"/>
          <w:spacing w:val="25"/>
        </w:rPr>
        <w:t xml:space="preserve"> </w:t>
      </w:r>
      <w:r>
        <w:rPr>
          <w:color w:val="232323"/>
        </w:rPr>
        <w:t>szúrópróbaszerűen</w:t>
      </w:r>
      <w:r>
        <w:rPr>
          <w:color w:val="232323"/>
          <w:spacing w:val="29"/>
        </w:rPr>
        <w:t xml:space="preserve"> </w:t>
      </w:r>
      <w:r>
        <w:rPr>
          <w:color w:val="232323"/>
        </w:rPr>
        <w:t>közel</w:t>
      </w:r>
      <w:r>
        <w:rPr>
          <w:color w:val="232323"/>
          <w:spacing w:val="26"/>
        </w:rPr>
        <w:t xml:space="preserve"> </w:t>
      </w:r>
      <w:r>
        <w:rPr>
          <w:color w:val="383838"/>
        </w:rPr>
        <w:t>100</w:t>
      </w:r>
      <w:r>
        <w:rPr>
          <w:color w:val="383838"/>
          <w:spacing w:val="28"/>
        </w:rPr>
        <w:t xml:space="preserve"> </w:t>
      </w:r>
      <w:r>
        <w:rPr>
          <w:color w:val="232323"/>
        </w:rPr>
        <w:t>db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>Nyilatkozatot,</w:t>
      </w:r>
      <w:r>
        <w:rPr>
          <w:color w:val="232323"/>
          <w:w w:val="101"/>
        </w:rPr>
        <w:t xml:space="preserve"> </w:t>
      </w:r>
      <w:r>
        <w:rPr>
          <w:color w:val="232323"/>
        </w:rPr>
        <w:t>igazolást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vizsgált</w:t>
      </w:r>
      <w:r>
        <w:rPr>
          <w:color w:val="232323"/>
          <w:spacing w:val="44"/>
        </w:rPr>
        <w:t xml:space="preserve"> </w:t>
      </w:r>
      <w:r>
        <w:rPr>
          <w:color w:val="232323"/>
        </w:rPr>
        <w:t>meg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tételesen.</w:t>
      </w:r>
      <w:r>
        <w:rPr>
          <w:color w:val="232323"/>
          <w:spacing w:val="45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37"/>
        </w:rPr>
        <w:t xml:space="preserve"> </w:t>
      </w:r>
      <w:r>
        <w:rPr>
          <w:color w:val="232323"/>
        </w:rPr>
        <w:t>Nyilatkozatok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36"/>
        </w:rPr>
        <w:t xml:space="preserve"> </w:t>
      </w:r>
      <w:r>
        <w:rPr>
          <w:color w:val="232323"/>
        </w:rPr>
        <w:t>intézményeknél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áttekinthető</w:t>
      </w:r>
      <w:r>
        <w:rPr>
          <w:color w:val="232323"/>
          <w:spacing w:val="51"/>
        </w:rPr>
        <w:t xml:space="preserve"> </w:t>
      </w:r>
      <w:r>
        <w:rPr>
          <w:color w:val="232323"/>
        </w:rPr>
        <w:t>formában,</w:t>
      </w:r>
      <w:r>
        <w:rPr>
          <w:color w:val="232323"/>
          <w:w w:val="101"/>
        </w:rPr>
        <w:t xml:space="preserve"> </w:t>
      </w:r>
      <w:r>
        <w:rPr>
          <w:color w:val="232323"/>
        </w:rPr>
        <w:t>évenként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külön</w:t>
      </w:r>
      <w:r>
        <w:rPr>
          <w:color w:val="232323"/>
          <w:spacing w:val="37"/>
        </w:rPr>
        <w:t xml:space="preserve"> </w:t>
      </w:r>
      <w:r>
        <w:rPr>
          <w:color w:val="232323"/>
        </w:rPr>
        <w:t>dossziéban,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illetve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csoportonként</w:t>
      </w:r>
      <w:r>
        <w:rPr>
          <w:color w:val="232323"/>
          <w:spacing w:val="39"/>
        </w:rPr>
        <w:t xml:space="preserve"> </w:t>
      </w:r>
      <w:r>
        <w:rPr>
          <w:color w:val="232323"/>
        </w:rPr>
        <w:t>megtalálhatók.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Nyilatkozatok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csatolt dokumentumok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kedvezmények</w:t>
      </w:r>
      <w:r>
        <w:rPr>
          <w:color w:val="232323"/>
          <w:spacing w:val="47"/>
        </w:rPr>
        <w:t xml:space="preserve"> </w:t>
      </w:r>
      <w:r>
        <w:rPr>
          <w:color w:val="232323"/>
        </w:rPr>
        <w:t>igénybevételéhez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20"/>
        </w:rPr>
        <w:t xml:space="preserve"> </w:t>
      </w:r>
      <w:r>
        <w:rPr>
          <w:color w:val="232323"/>
        </w:rPr>
        <w:t xml:space="preserve">jogosultságot 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alátámasztják.</w:t>
      </w:r>
    </w:p>
    <w:p w:rsidR="00B14FDA" w:rsidRDefault="00B14FDA">
      <w:pPr>
        <w:spacing w:before="10"/>
        <w:rPr>
          <w:rFonts w:ascii="Times New Roman" w:eastAsia="Times New Roman" w:hAnsi="Times New Roman" w:cs="Times New Roman"/>
        </w:rPr>
      </w:pPr>
    </w:p>
    <w:p w:rsidR="00B14FDA" w:rsidRDefault="00FD57BD">
      <w:pPr>
        <w:pStyle w:val="Szvegtrzs"/>
        <w:spacing w:line="251" w:lineRule="auto"/>
        <w:ind w:left="128" w:right="339" w:firstLine="14"/>
        <w:jc w:val="both"/>
      </w:pPr>
      <w:r>
        <w:rPr>
          <w:color w:val="232323"/>
        </w:rPr>
        <w:t>A</w:t>
      </w:r>
      <w:r>
        <w:rPr>
          <w:color w:val="232323"/>
          <w:spacing w:val="51"/>
        </w:rPr>
        <w:t xml:space="preserve"> </w:t>
      </w:r>
      <w:r>
        <w:rPr>
          <w:color w:val="232323"/>
        </w:rPr>
        <w:t>táplálkozás-egészségügyi</w:t>
      </w:r>
      <w:r>
        <w:rPr>
          <w:color w:val="232323"/>
          <w:spacing w:val="51"/>
        </w:rPr>
        <w:t xml:space="preserve"> </w:t>
      </w:r>
      <w:r>
        <w:rPr>
          <w:color w:val="232323"/>
        </w:rPr>
        <w:t>előírásokról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szóló</w:t>
      </w:r>
      <w:r>
        <w:rPr>
          <w:color w:val="232323"/>
          <w:spacing w:val="44"/>
        </w:rPr>
        <w:t xml:space="preserve"> </w:t>
      </w:r>
      <w:r>
        <w:rPr>
          <w:color w:val="232323"/>
        </w:rPr>
        <w:t xml:space="preserve">37/2014.(IV.30.)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EMMI</w:t>
      </w:r>
      <w:r>
        <w:rPr>
          <w:color w:val="232323"/>
          <w:spacing w:val="50"/>
        </w:rPr>
        <w:t xml:space="preserve"> </w:t>
      </w:r>
      <w:r>
        <w:rPr>
          <w:color w:val="232323"/>
        </w:rPr>
        <w:t xml:space="preserve">rendelet </w:t>
      </w:r>
      <w:r>
        <w:rPr>
          <w:color w:val="232323"/>
          <w:spacing w:val="11"/>
        </w:rPr>
        <w:t xml:space="preserve"> </w:t>
      </w:r>
      <w:r>
        <w:rPr>
          <w:color w:val="232323"/>
        </w:rPr>
        <w:t>előírásainál</w:t>
      </w:r>
      <w:r>
        <w:rPr>
          <w:color w:val="232323"/>
          <w:w w:val="101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étlap</w:t>
      </w:r>
      <w:r>
        <w:rPr>
          <w:color w:val="232323"/>
          <w:spacing w:val="15"/>
        </w:rPr>
        <w:t xml:space="preserve"> </w:t>
      </w:r>
      <w:r>
        <w:rPr>
          <w:color w:val="232323"/>
        </w:rPr>
        <w:t>kötelező</w:t>
      </w:r>
      <w:r>
        <w:rPr>
          <w:color w:val="232323"/>
          <w:spacing w:val="37"/>
        </w:rPr>
        <w:t xml:space="preserve"> </w:t>
      </w:r>
      <w:r>
        <w:rPr>
          <w:color w:val="232323"/>
        </w:rPr>
        <w:t>adattartalmát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vizsgáltuk.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Megállapítható,</w:t>
      </w:r>
      <w:r>
        <w:rPr>
          <w:color w:val="232323"/>
          <w:spacing w:val="51"/>
        </w:rPr>
        <w:t xml:space="preserve"> </w:t>
      </w:r>
      <w:r>
        <w:rPr>
          <w:color w:val="232323"/>
        </w:rPr>
        <w:t>hogy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Önkormányzat-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saját</w:t>
      </w:r>
      <w:r>
        <w:rPr>
          <w:color w:val="232323"/>
        </w:rPr>
        <w:t xml:space="preserve"> főzőkonyháján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eleget</w:t>
      </w:r>
      <w:r>
        <w:rPr>
          <w:color w:val="232323"/>
          <w:spacing w:val="15"/>
        </w:rPr>
        <w:t xml:space="preserve"> </w:t>
      </w:r>
      <w:r>
        <w:rPr>
          <w:color w:val="232323"/>
        </w:rPr>
        <w:t>tett</w:t>
      </w:r>
      <w:r>
        <w:rPr>
          <w:color w:val="232323"/>
          <w:spacing w:val="21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tájékoztatási</w:t>
      </w:r>
      <w:r>
        <w:rPr>
          <w:color w:val="232323"/>
          <w:spacing w:val="36"/>
        </w:rPr>
        <w:t xml:space="preserve"> </w:t>
      </w:r>
      <w:r>
        <w:rPr>
          <w:color w:val="232323"/>
        </w:rPr>
        <w:t>előírásoknak.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5"/>
        </w:rPr>
        <w:t xml:space="preserve"> </w:t>
      </w:r>
      <w:r>
        <w:rPr>
          <w:color w:val="232323"/>
        </w:rPr>
        <w:t>normál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táplálékallergiás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étlapokon</w:t>
      </w:r>
      <w:r>
        <w:rPr>
          <w:color w:val="232323"/>
          <w:w w:val="99"/>
        </w:rPr>
        <w:t xml:space="preserve"> </w:t>
      </w:r>
      <w:r>
        <w:rPr>
          <w:color w:val="383838"/>
        </w:rPr>
        <w:t>a</w:t>
      </w:r>
      <w:r>
        <w:rPr>
          <w:color w:val="383838"/>
          <w:spacing w:val="43"/>
        </w:rPr>
        <w:t xml:space="preserve"> </w:t>
      </w:r>
      <w:r>
        <w:rPr>
          <w:color w:val="232323"/>
        </w:rPr>
        <w:t>kötelező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tartalmi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elemek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megtalálhatók.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Hiba,</w:t>
      </w:r>
      <w:r>
        <w:rPr>
          <w:color w:val="232323"/>
          <w:spacing w:val="48"/>
        </w:rPr>
        <w:t xml:space="preserve"> </w:t>
      </w:r>
      <w:r>
        <w:rPr>
          <w:color w:val="232323"/>
        </w:rPr>
        <w:t>hogy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48"/>
        </w:rPr>
        <w:t xml:space="preserve"> </w:t>
      </w:r>
      <w:r>
        <w:rPr>
          <w:color w:val="232323"/>
        </w:rPr>
        <w:t xml:space="preserve">étlapok 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47"/>
        </w:rPr>
        <w:t xml:space="preserve"> </w:t>
      </w:r>
      <w:r>
        <w:rPr>
          <w:color w:val="383838"/>
        </w:rPr>
        <w:t xml:space="preserve">intézményvezető </w:t>
      </w:r>
      <w:r>
        <w:rPr>
          <w:color w:val="383838"/>
          <w:spacing w:val="19"/>
        </w:rPr>
        <w:t xml:space="preserve"> </w:t>
      </w:r>
      <w:r>
        <w:rPr>
          <w:color w:val="232323"/>
        </w:rPr>
        <w:t>által</w:t>
      </w:r>
      <w:r>
        <w:rPr>
          <w:color w:val="232323"/>
          <w:w w:val="99"/>
        </w:rPr>
        <w:t xml:space="preserve"> </w:t>
      </w:r>
      <w:r>
        <w:rPr>
          <w:color w:val="232323"/>
        </w:rPr>
        <w:t>nem kerültek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aláírásra.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ellenőrzés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vizsgálta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47"/>
        </w:rPr>
        <w:t xml:space="preserve"> </w:t>
      </w:r>
      <w:r>
        <w:rPr>
          <w:color w:val="232323"/>
        </w:rPr>
        <w:t>étlapokon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szereplő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energiaszükséglet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és</w:t>
      </w:r>
      <w:r>
        <w:rPr>
          <w:color w:val="232323"/>
          <w:w w:val="97"/>
        </w:rPr>
        <w:t xml:space="preserve"> </w:t>
      </w:r>
      <w:r>
        <w:rPr>
          <w:color w:val="232323"/>
        </w:rPr>
        <w:t>sóbevitel</w:t>
      </w:r>
      <w:r>
        <w:rPr>
          <w:color w:val="232323"/>
          <w:spacing w:val="29"/>
        </w:rPr>
        <w:t xml:space="preserve"> </w:t>
      </w:r>
      <w:r>
        <w:rPr>
          <w:color w:val="232323"/>
        </w:rPr>
        <w:t>2019.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>március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december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havi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adatait.</w:t>
      </w:r>
      <w:r>
        <w:rPr>
          <w:color w:val="232323"/>
          <w:spacing w:val="52"/>
        </w:rPr>
        <w:t xml:space="preserve"> </w:t>
      </w:r>
      <w:r>
        <w:rPr>
          <w:rFonts w:ascii="Arial" w:hAnsi="Arial"/>
          <w:b/>
          <w:color w:val="232323"/>
        </w:rPr>
        <w:t>10-10</w:t>
      </w:r>
      <w:r>
        <w:rPr>
          <w:rFonts w:ascii="Arial" w:hAnsi="Arial"/>
          <w:b/>
          <w:color w:val="232323"/>
          <w:spacing w:val="2"/>
        </w:rPr>
        <w:t xml:space="preserve"> </w:t>
      </w:r>
      <w:r>
        <w:rPr>
          <w:color w:val="232323"/>
        </w:rPr>
        <w:t>nap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összesített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adatai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alapján</w:t>
      </w:r>
      <w:r>
        <w:rPr>
          <w:color w:val="232323"/>
          <w:w w:val="98"/>
        </w:rPr>
        <w:t xml:space="preserve"> </w:t>
      </w:r>
      <w:r>
        <w:rPr>
          <w:color w:val="232323"/>
        </w:rPr>
        <w:t>megállapítható,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hogy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szükséges</w:t>
      </w:r>
      <w:r>
        <w:rPr>
          <w:color w:val="232323"/>
          <w:spacing w:val="21"/>
        </w:rPr>
        <w:t xml:space="preserve"> </w:t>
      </w:r>
      <w:r>
        <w:rPr>
          <w:color w:val="232323"/>
        </w:rPr>
        <w:t>energiamennyiség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napi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sóbevitel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mennyisége</w:t>
      </w:r>
      <w:r>
        <w:rPr>
          <w:color w:val="232323"/>
          <w:spacing w:val="21"/>
        </w:rPr>
        <w:t xml:space="preserve"> </w:t>
      </w:r>
      <w:r>
        <w:rPr>
          <w:color w:val="383838"/>
        </w:rPr>
        <w:t>havi</w:t>
      </w:r>
      <w:r>
        <w:rPr>
          <w:color w:val="383838"/>
          <w:w w:val="102"/>
        </w:rPr>
        <w:t xml:space="preserve"> </w:t>
      </w:r>
      <w:r>
        <w:rPr>
          <w:color w:val="232323"/>
        </w:rPr>
        <w:t>átlagban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EMMI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rendeletben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előírt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értékeknek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megfelelt,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bár</w:t>
      </w:r>
      <w:r>
        <w:rPr>
          <w:color w:val="232323"/>
          <w:spacing w:val="21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sóbevitel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 xml:space="preserve">több 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esetben közelíti</w:t>
      </w:r>
      <w:r>
        <w:rPr>
          <w:color w:val="232323"/>
          <w:spacing w:val="3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maximális</w:t>
      </w:r>
      <w:r>
        <w:rPr>
          <w:color w:val="232323"/>
          <w:spacing w:val="39"/>
        </w:rPr>
        <w:t xml:space="preserve"> </w:t>
      </w:r>
      <w:r>
        <w:rPr>
          <w:color w:val="232323"/>
        </w:rPr>
        <w:t>értéket.</w:t>
      </w:r>
    </w:p>
    <w:p w:rsidR="00B14FDA" w:rsidRDefault="00B14FDA">
      <w:pPr>
        <w:spacing w:before="10"/>
        <w:rPr>
          <w:rFonts w:ascii="Times New Roman" w:eastAsia="Times New Roman" w:hAnsi="Times New Roman" w:cs="Times New Roman"/>
        </w:rPr>
      </w:pPr>
    </w:p>
    <w:p w:rsidR="00B14FDA" w:rsidRDefault="00FD57BD">
      <w:pPr>
        <w:pStyle w:val="Szvegtrzs"/>
        <w:spacing w:line="250" w:lineRule="auto"/>
        <w:ind w:left="124" w:right="99" w:firstLine="0"/>
        <w:rPr>
          <w:rFonts w:cs="Times New Roman"/>
        </w:rPr>
      </w:pPr>
      <w:r>
        <w:rPr>
          <w:color w:val="232323"/>
        </w:rPr>
        <w:t xml:space="preserve">Az  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 xml:space="preserve">ellenőrzés 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 xml:space="preserve">nyomán </w:t>
      </w:r>
      <w:r>
        <w:rPr>
          <w:color w:val="232323"/>
          <w:spacing w:val="49"/>
        </w:rPr>
        <w:t xml:space="preserve"> </w:t>
      </w:r>
      <w:r>
        <w:rPr>
          <w:color w:val="232323"/>
        </w:rPr>
        <w:t xml:space="preserve">kialakított 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 xml:space="preserve">véleményünk  </w:t>
      </w:r>
      <w:r>
        <w:rPr>
          <w:color w:val="232323"/>
          <w:spacing w:val="15"/>
        </w:rPr>
        <w:t xml:space="preserve"> </w:t>
      </w:r>
      <w:r>
        <w:rPr>
          <w:color w:val="232323"/>
        </w:rPr>
        <w:t xml:space="preserve">a 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 xml:space="preserve">vizsgált 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 xml:space="preserve">területről,  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 xml:space="preserve">illetve 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folyamatokról</w:t>
      </w:r>
      <w:r>
        <w:rPr>
          <w:color w:val="232323"/>
          <w:w w:val="101"/>
        </w:rPr>
        <w:t xml:space="preserve"> </w:t>
      </w:r>
      <w:r>
        <w:rPr>
          <w:color w:val="232323"/>
        </w:rPr>
        <w:t>összességében:</w:t>
      </w:r>
      <w:r>
        <w:rPr>
          <w:color w:val="232323"/>
          <w:spacing w:val="32"/>
        </w:rPr>
        <w:t xml:space="preserve"> </w:t>
      </w:r>
      <w:r>
        <w:rPr>
          <w:b/>
          <w:i/>
          <w:color w:val="232323"/>
        </w:rPr>
        <w:t>korlátozottan</w:t>
      </w:r>
      <w:r>
        <w:rPr>
          <w:b/>
          <w:i/>
          <w:color w:val="232323"/>
          <w:spacing w:val="45"/>
        </w:rPr>
        <w:t xml:space="preserve"> </w:t>
      </w:r>
      <w:r>
        <w:rPr>
          <w:b/>
          <w:i/>
          <w:color w:val="232323"/>
        </w:rPr>
        <w:t>megfelelő</w:t>
      </w:r>
    </w:p>
    <w:p w:rsidR="00B14FDA" w:rsidRDefault="00B14FDA">
      <w:pPr>
        <w:spacing w:before="5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B14FDA" w:rsidRDefault="00FD57BD">
      <w:pPr>
        <w:pStyle w:val="Szvegtrzs"/>
        <w:ind w:left="119" w:firstLine="0"/>
        <w:jc w:val="both"/>
      </w:pPr>
      <w:r>
        <w:rPr>
          <w:color w:val="232323"/>
        </w:rPr>
        <w:t>A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fentiek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alapján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13"/>
        </w:rPr>
        <w:t xml:space="preserve"> </w:t>
      </w:r>
      <w:r>
        <w:rPr>
          <w:color w:val="232323"/>
        </w:rPr>
        <w:t>ellenőrzés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alábbiakat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javasolta:</w:t>
      </w:r>
    </w:p>
    <w:p w:rsidR="00B14FDA" w:rsidRDefault="00FD57BD">
      <w:pPr>
        <w:pStyle w:val="Szvegtrzs"/>
        <w:numPr>
          <w:ilvl w:val="0"/>
          <w:numId w:val="3"/>
        </w:numPr>
        <w:tabs>
          <w:tab w:val="left" w:pos="796"/>
        </w:tabs>
        <w:spacing w:before="35" w:line="250" w:lineRule="auto"/>
        <w:ind w:right="375" w:hanging="336"/>
        <w:jc w:val="both"/>
      </w:pPr>
      <w:r>
        <w:rPr>
          <w:color w:val="232323"/>
        </w:rPr>
        <w:t>Az</w:t>
      </w:r>
      <w:r>
        <w:rPr>
          <w:color w:val="232323"/>
          <w:spacing w:val="34"/>
        </w:rPr>
        <w:t xml:space="preserve"> </w:t>
      </w:r>
      <w:r>
        <w:rPr>
          <w:color w:val="232323"/>
        </w:rPr>
        <w:t>önkormányzat</w:t>
      </w:r>
      <w:r>
        <w:rPr>
          <w:color w:val="232323"/>
          <w:spacing w:val="50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óvoda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Alapító</w:t>
      </w:r>
      <w:r>
        <w:rPr>
          <w:color w:val="232323"/>
          <w:spacing w:val="51"/>
        </w:rPr>
        <w:t xml:space="preserve"> </w:t>
      </w:r>
      <w:r>
        <w:rPr>
          <w:color w:val="232323"/>
        </w:rPr>
        <w:t>Okiratának</w:t>
      </w:r>
      <w:r>
        <w:rPr>
          <w:color w:val="232323"/>
          <w:spacing w:val="47"/>
        </w:rPr>
        <w:t xml:space="preserve"> </w:t>
      </w:r>
      <w:r>
        <w:rPr>
          <w:color w:val="232323"/>
        </w:rPr>
        <w:t>változásait,</w:t>
      </w:r>
      <w:r>
        <w:rPr>
          <w:color w:val="232323"/>
          <w:spacing w:val="48"/>
        </w:rPr>
        <w:t xml:space="preserve"> </w:t>
      </w:r>
      <w:r>
        <w:rPr>
          <w:color w:val="232323"/>
        </w:rPr>
        <w:t>valamint</w:t>
      </w:r>
      <w:r>
        <w:rPr>
          <w:color w:val="232323"/>
          <w:spacing w:val="46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ellenőrzés</w:t>
      </w:r>
      <w:r>
        <w:rPr>
          <w:color w:val="232323"/>
          <w:w w:val="101"/>
        </w:rPr>
        <w:t xml:space="preserve"> </w:t>
      </w:r>
      <w:r>
        <w:rPr>
          <w:color w:val="232323"/>
        </w:rPr>
        <w:t>által</w:t>
      </w:r>
      <w:r>
        <w:rPr>
          <w:color w:val="232323"/>
          <w:spacing w:val="29"/>
        </w:rPr>
        <w:t xml:space="preserve"> </w:t>
      </w:r>
      <w:r>
        <w:rPr>
          <w:color w:val="232323"/>
        </w:rPr>
        <w:t>megállapítottak</w:t>
      </w:r>
      <w:r>
        <w:rPr>
          <w:color w:val="232323"/>
          <w:spacing w:val="9"/>
        </w:rPr>
        <w:t xml:space="preserve"> </w:t>
      </w:r>
      <w:r>
        <w:rPr>
          <w:color w:val="232323"/>
        </w:rPr>
        <w:t>alapján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39"/>
        </w:rPr>
        <w:t xml:space="preserve"> </w:t>
      </w:r>
      <w:r>
        <w:rPr>
          <w:color w:val="232323"/>
        </w:rPr>
        <w:t>SZMSZ-ek</w:t>
      </w:r>
      <w:r>
        <w:rPr>
          <w:color w:val="232323"/>
          <w:spacing w:val="29"/>
        </w:rPr>
        <w:t xml:space="preserve"> </w:t>
      </w:r>
      <w:r>
        <w:rPr>
          <w:color w:val="232323"/>
        </w:rPr>
        <w:t>kötelező</w:t>
      </w:r>
      <w:r>
        <w:rPr>
          <w:color w:val="232323"/>
          <w:spacing w:val="51"/>
        </w:rPr>
        <w:t xml:space="preserve"> </w:t>
      </w:r>
      <w:r>
        <w:rPr>
          <w:color w:val="232323"/>
        </w:rPr>
        <w:t>adattartalmát  felül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kell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vizsgálni</w:t>
      </w:r>
      <w:r>
        <w:rPr>
          <w:color w:val="232323"/>
          <w:w w:val="101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kiegészíteni</w:t>
      </w:r>
      <w:r>
        <w:rPr>
          <w:color w:val="232323"/>
          <w:spacing w:val="50"/>
        </w:rPr>
        <w:t xml:space="preserve"> </w:t>
      </w:r>
      <w:r>
        <w:rPr>
          <w:color w:val="232323"/>
        </w:rPr>
        <w:t>szükséges.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(pl.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 xml:space="preserve">vagyonnyilatkozat-tétel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szabályai)</w:t>
      </w:r>
    </w:p>
    <w:p w:rsidR="00B14FDA" w:rsidRDefault="00FD57BD">
      <w:pPr>
        <w:pStyle w:val="Szvegtrzs"/>
        <w:numPr>
          <w:ilvl w:val="0"/>
          <w:numId w:val="3"/>
        </w:numPr>
        <w:tabs>
          <w:tab w:val="left" w:pos="787"/>
        </w:tabs>
        <w:spacing w:before="19" w:line="250" w:lineRule="auto"/>
        <w:ind w:left="800" w:right="390" w:hanging="340"/>
        <w:jc w:val="both"/>
      </w:pPr>
      <w:r>
        <w:rPr>
          <w:color w:val="232323"/>
          <w:w w:val="105"/>
        </w:rPr>
        <w:t>Az</w:t>
      </w:r>
      <w:r>
        <w:rPr>
          <w:color w:val="232323"/>
          <w:spacing w:val="56"/>
          <w:w w:val="105"/>
        </w:rPr>
        <w:t xml:space="preserve"> </w:t>
      </w:r>
      <w:r>
        <w:rPr>
          <w:color w:val="232323"/>
          <w:w w:val="105"/>
        </w:rPr>
        <w:t>óvodára/főzőkonyhára</w:t>
      </w:r>
      <w:r>
        <w:rPr>
          <w:color w:val="232323"/>
          <w:spacing w:val="28"/>
          <w:w w:val="105"/>
        </w:rPr>
        <w:t xml:space="preserve"> </w:t>
      </w:r>
      <w:r>
        <w:rPr>
          <w:color w:val="232323"/>
          <w:w w:val="105"/>
        </w:rPr>
        <w:t>vonatkozóan</w:t>
      </w:r>
      <w:r>
        <w:rPr>
          <w:color w:val="232323"/>
          <w:spacing w:val="5"/>
          <w:w w:val="105"/>
        </w:rPr>
        <w:t xml:space="preserve"> </w:t>
      </w:r>
      <w:r>
        <w:rPr>
          <w:color w:val="232323"/>
          <w:w w:val="185"/>
        </w:rPr>
        <w:t>-</w:t>
      </w:r>
      <w:r>
        <w:rPr>
          <w:color w:val="232323"/>
          <w:spacing w:val="-19"/>
          <w:w w:val="185"/>
        </w:rPr>
        <w:t xml:space="preserve"> </w:t>
      </w:r>
      <w:r>
        <w:rPr>
          <w:color w:val="232323"/>
          <w:w w:val="105"/>
        </w:rPr>
        <w:t>a</w:t>
      </w:r>
      <w:r>
        <w:rPr>
          <w:color w:val="232323"/>
          <w:spacing w:val="48"/>
          <w:w w:val="105"/>
        </w:rPr>
        <w:t xml:space="preserve"> </w:t>
      </w:r>
      <w:r>
        <w:rPr>
          <w:color w:val="232323"/>
          <w:w w:val="105"/>
        </w:rPr>
        <w:t>térítési</w:t>
      </w:r>
      <w:r>
        <w:rPr>
          <w:color w:val="232323"/>
          <w:spacing w:val="7"/>
          <w:w w:val="105"/>
        </w:rPr>
        <w:t xml:space="preserve"> </w:t>
      </w:r>
      <w:r>
        <w:rPr>
          <w:color w:val="232323"/>
          <w:w w:val="105"/>
        </w:rPr>
        <w:t>díjak</w:t>
      </w:r>
      <w:r>
        <w:rPr>
          <w:color w:val="232323"/>
          <w:spacing w:val="2"/>
          <w:w w:val="105"/>
        </w:rPr>
        <w:t xml:space="preserve"> </w:t>
      </w:r>
      <w:r>
        <w:rPr>
          <w:color w:val="232323"/>
          <w:w w:val="105"/>
        </w:rPr>
        <w:t>beszedését,</w:t>
      </w:r>
      <w:r>
        <w:rPr>
          <w:color w:val="232323"/>
          <w:spacing w:val="13"/>
          <w:w w:val="105"/>
        </w:rPr>
        <w:t xml:space="preserve"> </w:t>
      </w:r>
      <w:r>
        <w:rPr>
          <w:color w:val="232323"/>
          <w:w w:val="105"/>
        </w:rPr>
        <w:t>készpénzes</w:t>
      </w:r>
      <w:r>
        <w:rPr>
          <w:color w:val="232323"/>
        </w:rPr>
        <w:t xml:space="preserve"> </w:t>
      </w:r>
      <w:r>
        <w:rPr>
          <w:color w:val="232323"/>
          <w:w w:val="105"/>
        </w:rPr>
        <w:t>kiadásokat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-</w:t>
      </w:r>
      <w:r>
        <w:rPr>
          <w:color w:val="232323"/>
          <w:spacing w:val="2"/>
          <w:w w:val="105"/>
        </w:rPr>
        <w:t>külön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kiegészítő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pénzkezelési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szabályzatban</w:t>
      </w:r>
      <w:r>
        <w:rPr>
          <w:color w:val="232323"/>
          <w:spacing w:val="-17"/>
          <w:w w:val="105"/>
        </w:rPr>
        <w:t xml:space="preserve"> </w:t>
      </w:r>
      <w:r>
        <w:rPr>
          <w:color w:val="232323"/>
          <w:w w:val="105"/>
        </w:rPr>
        <w:t>kell</w:t>
      </w:r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meghatározni.</w:t>
      </w:r>
    </w:p>
    <w:p w:rsidR="00B14FDA" w:rsidRDefault="00FD57BD">
      <w:pPr>
        <w:pStyle w:val="Szvegtrzs"/>
        <w:numPr>
          <w:ilvl w:val="0"/>
          <w:numId w:val="3"/>
        </w:numPr>
        <w:tabs>
          <w:tab w:val="left" w:pos="787"/>
        </w:tabs>
        <w:spacing w:before="19" w:line="251" w:lineRule="auto"/>
        <w:ind w:left="791" w:right="378" w:hanging="331"/>
        <w:jc w:val="both"/>
      </w:pPr>
      <w:r>
        <w:rPr>
          <w:color w:val="232323"/>
        </w:rPr>
        <w:t>A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jogszabályi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előírásoknak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megfelelően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nyersanyagnorma</w:t>
      </w:r>
      <w:r>
        <w:rPr>
          <w:color w:val="232323"/>
          <w:spacing w:val="3"/>
        </w:rPr>
        <w:t xml:space="preserve"> </w:t>
      </w:r>
      <w:r>
        <w:rPr>
          <w:color w:val="232323"/>
        </w:rPr>
        <w:t>megállapítását,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térítési díjak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felülvizsgálatát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minden</w:t>
      </w:r>
      <w:r>
        <w:rPr>
          <w:color w:val="232323"/>
          <w:spacing w:val="35"/>
        </w:rPr>
        <w:t xml:space="preserve"> </w:t>
      </w:r>
      <w:r>
        <w:rPr>
          <w:color w:val="232323"/>
        </w:rPr>
        <w:t>év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április</w:t>
      </w:r>
      <w:r>
        <w:rPr>
          <w:color w:val="232323"/>
          <w:spacing w:val="43"/>
        </w:rPr>
        <w:t xml:space="preserve"> </w:t>
      </w:r>
      <w:r>
        <w:rPr>
          <w:color w:val="232323"/>
        </w:rPr>
        <w:t>l-ig</w:t>
      </w:r>
      <w:r>
        <w:rPr>
          <w:color w:val="232323"/>
          <w:spacing w:val="14"/>
        </w:rPr>
        <w:t xml:space="preserve"> </w:t>
      </w:r>
      <w:r>
        <w:rPr>
          <w:color w:val="232323"/>
        </w:rPr>
        <w:t>el</w:t>
      </w:r>
      <w:r>
        <w:rPr>
          <w:color w:val="232323"/>
          <w:spacing w:val="11"/>
        </w:rPr>
        <w:t xml:space="preserve"> </w:t>
      </w:r>
      <w:r>
        <w:rPr>
          <w:color w:val="232323"/>
        </w:rPr>
        <w:t>kell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végeznie</w:t>
      </w:r>
      <w:r>
        <w:rPr>
          <w:color w:val="232323"/>
          <w:spacing w:val="27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önkormányzatnak</w:t>
      </w:r>
      <w:r>
        <w:rPr>
          <w:color w:val="232323"/>
          <w:spacing w:val="-11"/>
        </w:rPr>
        <w:t xml:space="preserve"> </w:t>
      </w:r>
      <w:r>
        <w:rPr>
          <w:color w:val="505050"/>
        </w:rPr>
        <w:t>,</w:t>
      </w:r>
      <w:r>
        <w:rPr>
          <w:color w:val="505050"/>
          <w:spacing w:val="-7"/>
        </w:rPr>
        <w:t xml:space="preserve"> </w:t>
      </w:r>
      <w:r>
        <w:rPr>
          <w:color w:val="232323"/>
        </w:rPr>
        <w:t>meg kell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határozni</w:t>
      </w:r>
      <w:r>
        <w:rPr>
          <w:color w:val="232323"/>
          <w:spacing w:val="31"/>
        </w:rPr>
        <w:t xml:space="preserve"> </w:t>
      </w:r>
      <w:r>
        <w:rPr>
          <w:color w:val="232323"/>
        </w:rPr>
        <w:t>az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aktuális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térítési</w:t>
      </w:r>
      <w:r>
        <w:rPr>
          <w:color w:val="232323"/>
          <w:spacing w:val="35"/>
        </w:rPr>
        <w:t xml:space="preserve"> </w:t>
      </w:r>
      <w:r>
        <w:rPr>
          <w:color w:val="232323"/>
        </w:rPr>
        <w:t>díjat,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valamint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szolgáltatások</w:t>
      </w:r>
      <w:r>
        <w:rPr>
          <w:color w:val="232323"/>
          <w:spacing w:val="43"/>
        </w:rPr>
        <w:t xml:space="preserve"> </w:t>
      </w:r>
      <w:r>
        <w:rPr>
          <w:color w:val="232323"/>
        </w:rPr>
        <w:t>árait</w:t>
      </w:r>
      <w:r>
        <w:rPr>
          <w:color w:val="232323"/>
          <w:spacing w:val="12"/>
        </w:rPr>
        <w:t xml:space="preserve"> </w:t>
      </w:r>
      <w:r>
        <w:rPr>
          <w:color w:val="232323"/>
        </w:rPr>
        <w:t>is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rendeletben,</w:t>
      </w:r>
      <w:r>
        <w:rPr>
          <w:color w:val="232323"/>
          <w:w w:val="101"/>
        </w:rPr>
        <w:t xml:space="preserve"> </w:t>
      </w:r>
      <w:r>
        <w:rPr>
          <w:color w:val="232323"/>
        </w:rPr>
        <w:t>(diétás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étkezés,</w:t>
      </w:r>
      <w:r>
        <w:rPr>
          <w:color w:val="232323"/>
          <w:spacing w:val="44"/>
        </w:rPr>
        <w:t xml:space="preserve"> </w:t>
      </w:r>
      <w:r>
        <w:rPr>
          <w:color w:val="232323"/>
        </w:rPr>
        <w:t>szociális</w:t>
      </w:r>
      <w:r>
        <w:rPr>
          <w:color w:val="232323"/>
          <w:spacing w:val="42"/>
        </w:rPr>
        <w:t xml:space="preserve"> </w:t>
      </w:r>
      <w:r>
        <w:rPr>
          <w:color w:val="232323"/>
        </w:rPr>
        <w:t>étkezés</w:t>
      </w:r>
      <w:r>
        <w:rPr>
          <w:color w:val="232323"/>
          <w:spacing w:val="44"/>
        </w:rPr>
        <w:t xml:space="preserve"> </w:t>
      </w:r>
      <w:r>
        <w:rPr>
          <w:color w:val="232323"/>
        </w:rPr>
        <w:t>számlázott</w:t>
      </w:r>
      <w:r>
        <w:rPr>
          <w:color w:val="232323"/>
          <w:spacing w:val="54"/>
        </w:rPr>
        <w:t xml:space="preserve"> </w:t>
      </w:r>
      <w:r>
        <w:rPr>
          <w:color w:val="232323"/>
        </w:rPr>
        <w:t>díja)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kerekítési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szabályoknak</w:t>
      </w:r>
      <w:r>
        <w:rPr>
          <w:color w:val="232323"/>
          <w:w w:val="101"/>
        </w:rPr>
        <w:t xml:space="preserve"> </w:t>
      </w:r>
      <w:r>
        <w:rPr>
          <w:color w:val="232323"/>
        </w:rPr>
        <w:t>megfelelően.</w:t>
      </w:r>
    </w:p>
    <w:p w:rsidR="00B14FDA" w:rsidRDefault="00FD57BD">
      <w:pPr>
        <w:pStyle w:val="Szvegtrzs"/>
        <w:numPr>
          <w:ilvl w:val="0"/>
          <w:numId w:val="3"/>
        </w:numPr>
        <w:tabs>
          <w:tab w:val="left" w:pos="777"/>
        </w:tabs>
        <w:spacing w:before="23" w:line="250" w:lineRule="auto"/>
        <w:ind w:left="791" w:right="384" w:hanging="341"/>
        <w:jc w:val="both"/>
      </w:pPr>
      <w:r>
        <w:rPr>
          <w:color w:val="232323"/>
        </w:rPr>
        <w:t>Az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élelmiszer</w:t>
      </w:r>
      <w:r>
        <w:rPr>
          <w:color w:val="232323"/>
          <w:spacing w:val="49"/>
        </w:rPr>
        <w:t xml:space="preserve"> </w:t>
      </w:r>
      <w:r>
        <w:rPr>
          <w:color w:val="232323"/>
        </w:rPr>
        <w:t>készletek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biztosítására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minősíteni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szükséges</w:t>
      </w:r>
      <w:r>
        <w:rPr>
          <w:color w:val="232323"/>
          <w:spacing w:val="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35"/>
        </w:rPr>
        <w:t xml:space="preserve"> </w:t>
      </w:r>
      <w:r>
        <w:rPr>
          <w:color w:val="232323"/>
        </w:rPr>
        <w:t>beszállítókat,</w:t>
      </w:r>
      <w:r>
        <w:rPr>
          <w:color w:val="232323"/>
          <w:spacing w:val="16"/>
        </w:rPr>
        <w:t xml:space="preserve"> </w:t>
      </w:r>
      <w:r>
        <w:rPr>
          <w:color w:val="383838"/>
        </w:rPr>
        <w:t xml:space="preserve">több </w:t>
      </w:r>
      <w:r>
        <w:rPr>
          <w:color w:val="232323"/>
        </w:rPr>
        <w:t>árajánlatból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kell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kiválasztani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megfelelőt.</w:t>
      </w:r>
    </w:p>
    <w:p w:rsidR="00B14FDA" w:rsidRDefault="00FD57BD">
      <w:pPr>
        <w:pStyle w:val="Szvegtrzs"/>
        <w:numPr>
          <w:ilvl w:val="0"/>
          <w:numId w:val="3"/>
        </w:numPr>
        <w:tabs>
          <w:tab w:val="left" w:pos="772"/>
        </w:tabs>
        <w:spacing w:before="19" w:line="250" w:lineRule="auto"/>
        <w:ind w:left="786" w:right="400" w:hanging="341"/>
        <w:jc w:val="both"/>
      </w:pPr>
      <w:r>
        <w:rPr>
          <w:color w:val="232323"/>
        </w:rPr>
        <w:t>A</w:t>
      </w:r>
      <w:r>
        <w:rPr>
          <w:color w:val="232323"/>
          <w:spacing w:val="41"/>
        </w:rPr>
        <w:t xml:space="preserve"> </w:t>
      </w:r>
      <w:r>
        <w:rPr>
          <w:color w:val="232323"/>
        </w:rPr>
        <w:t>keretszerződéseknek</w:t>
      </w:r>
      <w:r>
        <w:rPr>
          <w:color w:val="232323"/>
          <w:spacing w:val="14"/>
        </w:rPr>
        <w:t xml:space="preserve"> </w:t>
      </w:r>
      <w:r>
        <w:rPr>
          <w:color w:val="232323"/>
        </w:rPr>
        <w:t>tartalmaznia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kell</w:t>
      </w:r>
      <w:r>
        <w:rPr>
          <w:color w:val="232323"/>
          <w:spacing w:val="38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várható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éves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beszerzési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mennyiséget/</w:t>
      </w:r>
      <w:r>
        <w:rPr>
          <w:color w:val="232323"/>
          <w:w w:val="101"/>
        </w:rPr>
        <w:t xml:space="preserve"> </w:t>
      </w:r>
      <w:r>
        <w:rPr>
          <w:color w:val="232323"/>
        </w:rPr>
        <w:t>értéket,</w:t>
      </w:r>
      <w:r>
        <w:rPr>
          <w:color w:val="232323"/>
          <w:spacing w:val="11"/>
        </w:rPr>
        <w:t xml:space="preserve"> </w:t>
      </w:r>
      <w:r>
        <w:rPr>
          <w:color w:val="232323"/>
        </w:rPr>
        <w:t>valamint</w:t>
      </w:r>
      <w:r>
        <w:rPr>
          <w:color w:val="232323"/>
          <w:spacing w:val="29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 xml:space="preserve">kötelezettségvállaló 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mellett</w:t>
      </w:r>
      <w:r>
        <w:rPr>
          <w:color w:val="232323"/>
          <w:spacing w:val="25"/>
        </w:rPr>
        <w:t xml:space="preserve"> </w:t>
      </w:r>
      <w:r>
        <w:rPr>
          <w:color w:val="232323"/>
        </w:rPr>
        <w:t>a pénzügyi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ellenjegyző</w:t>
      </w:r>
      <w:r>
        <w:rPr>
          <w:color w:val="232323"/>
          <w:spacing w:val="26"/>
        </w:rPr>
        <w:t xml:space="preserve"> </w:t>
      </w:r>
      <w:r>
        <w:rPr>
          <w:color w:val="232323"/>
        </w:rPr>
        <w:t>aláírását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is.</w:t>
      </w:r>
    </w:p>
    <w:p w:rsidR="00B14FDA" w:rsidRDefault="00B14FDA">
      <w:pPr>
        <w:spacing w:line="250" w:lineRule="auto"/>
        <w:jc w:val="both"/>
        <w:sectPr w:rsidR="00B14FDA">
          <w:pgSz w:w="11910" w:h="16840"/>
          <w:pgMar w:top="1460" w:right="1460" w:bottom="1700" w:left="1340" w:header="0" w:footer="1490" w:gutter="0"/>
          <w:cols w:space="708"/>
        </w:sectPr>
      </w:pPr>
    </w:p>
    <w:p w:rsidR="00B14FDA" w:rsidRDefault="00FD57BD">
      <w:pPr>
        <w:pStyle w:val="Szvegtrzs"/>
        <w:numPr>
          <w:ilvl w:val="1"/>
          <w:numId w:val="3"/>
        </w:numPr>
        <w:tabs>
          <w:tab w:val="left" w:pos="878"/>
        </w:tabs>
        <w:spacing w:before="54" w:line="248" w:lineRule="auto"/>
        <w:ind w:right="110" w:hanging="336"/>
        <w:jc w:val="both"/>
      </w:pPr>
      <w:r>
        <w:rPr>
          <w:color w:val="262626"/>
        </w:rPr>
        <w:lastRenderedPageBreak/>
        <w:t>Az</w:t>
      </w:r>
      <w:r>
        <w:rPr>
          <w:color w:val="262626"/>
          <w:spacing w:val="54"/>
        </w:rPr>
        <w:t xml:space="preserve"> </w:t>
      </w:r>
      <w:r>
        <w:rPr>
          <w:color w:val="262626"/>
        </w:rPr>
        <w:t>élelmezési  tevékenységgel</w:t>
      </w:r>
      <w:r>
        <w:rPr>
          <w:color w:val="262626"/>
          <w:spacing w:val="19"/>
        </w:rPr>
        <w:t xml:space="preserve"> </w:t>
      </w:r>
      <w:r>
        <w:rPr>
          <w:color w:val="262626"/>
        </w:rPr>
        <w:t>kapcsolatos</w:t>
      </w:r>
      <w:r>
        <w:rPr>
          <w:color w:val="262626"/>
          <w:spacing w:val="15"/>
        </w:rPr>
        <w:t xml:space="preserve"> </w:t>
      </w:r>
      <w:r>
        <w:rPr>
          <w:color w:val="262626"/>
        </w:rPr>
        <w:t>szerződések,</w:t>
      </w:r>
      <w:r>
        <w:rPr>
          <w:color w:val="262626"/>
          <w:spacing w:val="5"/>
        </w:rPr>
        <w:t xml:space="preserve"> </w:t>
      </w:r>
      <w:r>
        <w:rPr>
          <w:color w:val="262626"/>
        </w:rPr>
        <w:t>megállapodások</w:t>
      </w:r>
      <w:r>
        <w:rPr>
          <w:color w:val="262626"/>
          <w:spacing w:val="21"/>
        </w:rPr>
        <w:t xml:space="preserve"> </w:t>
      </w:r>
      <w:r>
        <w:rPr>
          <w:color w:val="262626"/>
        </w:rPr>
        <w:t>tartalmi</w:t>
      </w:r>
      <w:r>
        <w:rPr>
          <w:color w:val="262626"/>
          <w:w w:val="99"/>
        </w:rPr>
        <w:t xml:space="preserve"> </w:t>
      </w:r>
      <w:r>
        <w:rPr>
          <w:color w:val="262626"/>
        </w:rPr>
        <w:t>előírásaira</w:t>
      </w:r>
      <w:r>
        <w:rPr>
          <w:color w:val="262626"/>
          <w:spacing w:val="34"/>
        </w:rPr>
        <w:t xml:space="preserve"> </w:t>
      </w:r>
      <w:r>
        <w:rPr>
          <w:color w:val="262626"/>
        </w:rPr>
        <w:t>nagyobb</w:t>
      </w:r>
      <w:r>
        <w:rPr>
          <w:color w:val="262626"/>
          <w:spacing w:val="48"/>
        </w:rPr>
        <w:t xml:space="preserve"> </w:t>
      </w:r>
      <w:r>
        <w:rPr>
          <w:color w:val="262626"/>
        </w:rPr>
        <w:t>figyelmet</w:t>
      </w:r>
      <w:r>
        <w:rPr>
          <w:color w:val="262626"/>
          <w:spacing w:val="35"/>
        </w:rPr>
        <w:t xml:space="preserve"> </w:t>
      </w:r>
      <w:r>
        <w:rPr>
          <w:color w:val="262626"/>
        </w:rPr>
        <w:t>kell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fordítani</w:t>
      </w:r>
      <w:r>
        <w:rPr>
          <w:color w:val="262626"/>
          <w:spacing w:val="39"/>
        </w:rPr>
        <w:t xml:space="preserve"> </w:t>
      </w:r>
      <w:r>
        <w:rPr>
          <w:color w:val="262626"/>
        </w:rPr>
        <w:t>(a</w:t>
      </w:r>
      <w:r>
        <w:rPr>
          <w:color w:val="262626"/>
          <w:spacing w:val="29"/>
        </w:rPr>
        <w:t xml:space="preserve"> </w:t>
      </w:r>
      <w:r>
        <w:rPr>
          <w:color w:val="262626"/>
        </w:rPr>
        <w:t>szerződés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tárgya,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időtartama,</w:t>
      </w:r>
      <w:r>
        <w:rPr>
          <w:color w:val="262626"/>
          <w:w w:val="101"/>
        </w:rPr>
        <w:t xml:space="preserve"> </w:t>
      </w:r>
      <w:r>
        <w:rPr>
          <w:color w:val="262626"/>
        </w:rPr>
        <w:t>kötelezettségvállaló, pénzügyi</w:t>
      </w:r>
      <w:r>
        <w:rPr>
          <w:color w:val="262626"/>
          <w:spacing w:val="3"/>
        </w:rPr>
        <w:t xml:space="preserve"> </w:t>
      </w:r>
      <w:r>
        <w:rPr>
          <w:color w:val="262626"/>
        </w:rPr>
        <w:t>ellenjegyző,</w:t>
      </w:r>
      <w:r>
        <w:rPr>
          <w:color w:val="262626"/>
          <w:spacing w:val="42"/>
        </w:rPr>
        <w:t xml:space="preserve"> </w:t>
      </w:r>
      <w:r>
        <w:rPr>
          <w:color w:val="262626"/>
        </w:rPr>
        <w:t>kötelezettségvállalás</w:t>
      </w:r>
      <w:r>
        <w:rPr>
          <w:color w:val="262626"/>
          <w:spacing w:val="16"/>
        </w:rPr>
        <w:t xml:space="preserve"> </w:t>
      </w:r>
      <w:r>
        <w:rPr>
          <w:color w:val="262626"/>
        </w:rPr>
        <w:t>éves</w:t>
      </w:r>
      <w:r>
        <w:rPr>
          <w:color w:val="262626"/>
          <w:spacing w:val="34"/>
        </w:rPr>
        <w:t xml:space="preserve"> </w:t>
      </w:r>
      <w:r>
        <w:rPr>
          <w:color w:val="262626"/>
        </w:rPr>
        <w:t>összege</w:t>
      </w:r>
      <w:r>
        <w:rPr>
          <w:color w:val="424242"/>
        </w:rPr>
        <w:t>,</w:t>
      </w:r>
      <w:r>
        <w:rPr>
          <w:color w:val="424242"/>
          <w:spacing w:val="18"/>
        </w:rPr>
        <w:t xml:space="preserve"> </w:t>
      </w:r>
      <w:r>
        <w:rPr>
          <w:color w:val="262626"/>
          <w:spacing w:val="1"/>
        </w:rPr>
        <w:t>dátum</w:t>
      </w:r>
      <w:r>
        <w:rPr>
          <w:color w:val="424242"/>
        </w:rPr>
        <w:t>,</w:t>
      </w:r>
      <w:r>
        <w:rPr>
          <w:color w:val="424242"/>
          <w:spacing w:val="27"/>
          <w:w w:val="103"/>
        </w:rPr>
        <w:t xml:space="preserve"> </w:t>
      </w:r>
      <w:r>
        <w:rPr>
          <w:color w:val="262626"/>
        </w:rPr>
        <w:t>aláírások)</w:t>
      </w:r>
      <w:r>
        <w:rPr>
          <w:color w:val="262626"/>
          <w:spacing w:val="-19"/>
        </w:rPr>
        <w:t xml:space="preserve"> </w:t>
      </w:r>
      <w:r>
        <w:rPr>
          <w:color w:val="0C0C0C"/>
        </w:rPr>
        <w:t>.</w:t>
      </w:r>
    </w:p>
    <w:p w:rsidR="00B14FDA" w:rsidRDefault="00FD57BD">
      <w:pPr>
        <w:pStyle w:val="Szvegtrzs"/>
        <w:numPr>
          <w:ilvl w:val="1"/>
          <w:numId w:val="3"/>
        </w:numPr>
        <w:tabs>
          <w:tab w:val="left" w:pos="883"/>
        </w:tabs>
        <w:spacing w:before="21" w:line="252" w:lineRule="auto"/>
        <w:ind w:left="872" w:right="136" w:hanging="331"/>
        <w:jc w:val="both"/>
      </w:pPr>
      <w:r>
        <w:rPr>
          <w:color w:val="262626"/>
        </w:rPr>
        <w:t>A</w:t>
      </w:r>
      <w:r>
        <w:rPr>
          <w:color w:val="262626"/>
          <w:spacing w:val="13"/>
        </w:rPr>
        <w:t xml:space="preserve"> </w:t>
      </w:r>
      <w:r>
        <w:rPr>
          <w:color w:val="262626"/>
        </w:rPr>
        <w:t>munkaköri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leírásokat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ki</w:t>
      </w:r>
      <w:r>
        <w:rPr>
          <w:color w:val="262626"/>
          <w:spacing w:val="14"/>
        </w:rPr>
        <w:t xml:space="preserve"> </w:t>
      </w:r>
      <w:r>
        <w:rPr>
          <w:color w:val="262626"/>
        </w:rPr>
        <w:t>kell</w:t>
      </w:r>
      <w:r>
        <w:rPr>
          <w:color w:val="262626"/>
          <w:spacing w:val="21"/>
        </w:rPr>
        <w:t xml:space="preserve"> </w:t>
      </w:r>
      <w:r>
        <w:rPr>
          <w:color w:val="262626"/>
        </w:rPr>
        <w:t>egészíteni</w:t>
      </w:r>
      <w:r>
        <w:rPr>
          <w:color w:val="262626"/>
          <w:spacing w:val="25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8"/>
        </w:rPr>
        <w:t xml:space="preserve"> </w:t>
      </w:r>
      <w:r>
        <w:rPr>
          <w:color w:val="262626"/>
        </w:rPr>
        <w:t>gyermekétkeztetési,</w:t>
      </w:r>
      <w:r>
        <w:rPr>
          <w:color w:val="262626"/>
          <w:spacing w:val="34"/>
        </w:rPr>
        <w:t xml:space="preserve"> </w:t>
      </w:r>
      <w:r>
        <w:rPr>
          <w:color w:val="262626"/>
        </w:rPr>
        <w:t>élelmezési,</w:t>
      </w:r>
      <w:r>
        <w:rPr>
          <w:color w:val="262626"/>
          <w:spacing w:val="31"/>
        </w:rPr>
        <w:t xml:space="preserve"> </w:t>
      </w:r>
      <w:r>
        <w:rPr>
          <w:color w:val="262626"/>
        </w:rPr>
        <w:t>ellenőrzési</w:t>
      </w:r>
      <w:r>
        <w:rPr>
          <w:color w:val="262626"/>
        </w:rPr>
        <w:t xml:space="preserve"> feladatokkal,</w:t>
      </w:r>
      <w:r>
        <w:rPr>
          <w:color w:val="262626"/>
          <w:spacing w:val="3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45"/>
        </w:rPr>
        <w:t xml:space="preserve"> </w:t>
      </w:r>
      <w:r>
        <w:rPr>
          <w:color w:val="262626"/>
        </w:rPr>
        <w:t>gazdálkodási</w:t>
      </w:r>
      <w:r>
        <w:rPr>
          <w:color w:val="262626"/>
          <w:spacing w:val="39"/>
        </w:rPr>
        <w:t xml:space="preserve"> </w:t>
      </w:r>
      <w:r>
        <w:rPr>
          <w:color w:val="262626"/>
        </w:rPr>
        <w:t>jogkörökkel,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helyettesítéssel</w:t>
      </w:r>
      <w:r>
        <w:rPr>
          <w:color w:val="262626"/>
          <w:spacing w:val="-21"/>
        </w:rPr>
        <w:t xml:space="preserve"> </w:t>
      </w:r>
      <w:r>
        <w:rPr>
          <w:color w:val="424242"/>
        </w:rPr>
        <w:t>,</w:t>
      </w:r>
      <w:r>
        <w:rPr>
          <w:color w:val="424242"/>
          <w:spacing w:val="29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41"/>
        </w:rPr>
        <w:t xml:space="preserve"> </w:t>
      </w:r>
      <w:r>
        <w:rPr>
          <w:color w:val="262626"/>
        </w:rPr>
        <w:t>ténylegesen</w:t>
      </w:r>
      <w:r>
        <w:rPr>
          <w:color w:val="262626"/>
          <w:spacing w:val="10"/>
        </w:rPr>
        <w:t xml:space="preserve"> </w:t>
      </w:r>
      <w:r>
        <w:rPr>
          <w:color w:val="262626"/>
        </w:rPr>
        <w:t>végzett pénzkezelési,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pénztárosi</w:t>
      </w:r>
      <w:r>
        <w:rPr>
          <w:color w:val="262626"/>
          <w:spacing w:val="39"/>
        </w:rPr>
        <w:t xml:space="preserve"> </w:t>
      </w:r>
      <w:r>
        <w:rPr>
          <w:color w:val="262626"/>
        </w:rPr>
        <w:t>feladatokkal.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Továbbá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17"/>
        </w:rPr>
        <w:t xml:space="preserve"> </w:t>
      </w:r>
      <w:r>
        <w:rPr>
          <w:color w:val="262626"/>
        </w:rPr>
        <w:t>személyi</w:t>
      </w:r>
      <w:r>
        <w:rPr>
          <w:color w:val="262626"/>
          <w:spacing w:val="23"/>
        </w:rPr>
        <w:t xml:space="preserve"> </w:t>
      </w:r>
      <w:r>
        <w:rPr>
          <w:color w:val="262626"/>
        </w:rPr>
        <w:t>változásokat</w:t>
      </w:r>
      <w:r>
        <w:rPr>
          <w:color w:val="262626"/>
          <w:spacing w:val="44"/>
        </w:rPr>
        <w:t xml:space="preserve"> </w:t>
      </w:r>
      <w:r>
        <w:rPr>
          <w:color w:val="262626"/>
        </w:rPr>
        <w:t>át</w:t>
      </w:r>
      <w:r>
        <w:rPr>
          <w:color w:val="262626"/>
          <w:spacing w:val="9"/>
        </w:rPr>
        <w:t xml:space="preserve"> </w:t>
      </w:r>
      <w:r>
        <w:rPr>
          <w:color w:val="262626"/>
        </w:rPr>
        <w:t>kell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vezetni a</w:t>
      </w:r>
      <w:r>
        <w:rPr>
          <w:color w:val="262626"/>
          <w:spacing w:val="6"/>
        </w:rPr>
        <w:t xml:space="preserve"> </w:t>
      </w:r>
      <w:r>
        <w:rPr>
          <w:color w:val="262626"/>
        </w:rPr>
        <w:t>munkaköri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leírásokon.</w:t>
      </w:r>
      <w:r>
        <w:rPr>
          <w:color w:val="262626"/>
          <w:spacing w:val="28"/>
        </w:rPr>
        <w:t xml:space="preserve"> </w:t>
      </w:r>
      <w:r>
        <w:rPr>
          <w:color w:val="262626"/>
        </w:rPr>
        <w:t>(óvodavezető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munkáltatói</w:t>
      </w:r>
      <w:r>
        <w:rPr>
          <w:color w:val="262626"/>
          <w:spacing w:val="3"/>
        </w:rPr>
        <w:t xml:space="preserve"> </w:t>
      </w:r>
      <w:r>
        <w:rPr>
          <w:color w:val="262626"/>
        </w:rPr>
        <w:t>jogköre)</w:t>
      </w:r>
    </w:p>
    <w:p w:rsidR="00B14FDA" w:rsidRDefault="00FD57BD">
      <w:pPr>
        <w:pStyle w:val="Szvegtrzs"/>
        <w:numPr>
          <w:ilvl w:val="1"/>
          <w:numId w:val="3"/>
        </w:numPr>
        <w:tabs>
          <w:tab w:val="left" w:pos="873"/>
        </w:tabs>
        <w:spacing w:before="23"/>
        <w:ind w:left="872" w:hanging="340"/>
      </w:pPr>
      <w:r>
        <w:rPr>
          <w:color w:val="262626"/>
        </w:rPr>
        <w:t>A</w:t>
      </w:r>
      <w:r>
        <w:rPr>
          <w:color w:val="262626"/>
          <w:spacing w:val="16"/>
        </w:rPr>
        <w:t xml:space="preserve"> </w:t>
      </w:r>
      <w:r>
        <w:rPr>
          <w:color w:val="262626"/>
        </w:rPr>
        <w:t>konyha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által</w:t>
      </w:r>
      <w:r>
        <w:rPr>
          <w:color w:val="262626"/>
          <w:spacing w:val="15"/>
        </w:rPr>
        <w:t xml:space="preserve"> </w:t>
      </w:r>
      <w:r>
        <w:rPr>
          <w:color w:val="262626"/>
        </w:rPr>
        <w:t>végzett</w:t>
      </w:r>
      <w:r>
        <w:rPr>
          <w:color w:val="262626"/>
          <w:spacing w:val="22"/>
        </w:rPr>
        <w:t xml:space="preserve"> </w:t>
      </w:r>
      <w:r>
        <w:rPr>
          <w:color w:val="262626"/>
        </w:rPr>
        <w:t>egyéb</w:t>
      </w:r>
      <w:r>
        <w:rPr>
          <w:color w:val="262626"/>
          <w:spacing w:val="5"/>
        </w:rPr>
        <w:t xml:space="preserve"> </w:t>
      </w:r>
      <w:r>
        <w:rPr>
          <w:color w:val="262626"/>
        </w:rPr>
        <w:t>tevékenységek</w:t>
      </w:r>
      <w:r>
        <w:rPr>
          <w:color w:val="262626"/>
          <w:spacing w:val="44"/>
        </w:rPr>
        <w:t xml:space="preserve"> </w:t>
      </w:r>
      <w:r>
        <w:rPr>
          <w:color w:val="262626"/>
        </w:rPr>
        <w:t>felülvizsgálata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indokolt.</w:t>
      </w:r>
    </w:p>
    <w:p w:rsidR="00B14FDA" w:rsidRDefault="00B14FDA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numPr>
          <w:ilvl w:val="0"/>
          <w:numId w:val="9"/>
        </w:numPr>
        <w:tabs>
          <w:tab w:val="left" w:pos="868"/>
        </w:tabs>
        <w:ind w:left="868" w:hanging="34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62626"/>
          <w:u w:val="single" w:color="000000"/>
        </w:rPr>
        <w:t>A</w:t>
      </w:r>
      <w:r>
        <w:rPr>
          <w:rFonts w:ascii="Times New Roman" w:hAnsi="Times New Roman"/>
          <w:b/>
          <w:color w:val="262626"/>
          <w:spacing w:val="19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 xml:space="preserve">bizonyosságot </w:t>
      </w:r>
      <w:r>
        <w:rPr>
          <w:rFonts w:ascii="Times New Roman" w:hAnsi="Times New Roman"/>
          <w:b/>
          <w:color w:val="262626"/>
          <w:spacing w:val="16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adó</w:t>
      </w:r>
      <w:r>
        <w:rPr>
          <w:rFonts w:ascii="Times New Roman" w:hAnsi="Times New Roman"/>
          <w:b/>
          <w:color w:val="262626"/>
          <w:spacing w:val="6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 xml:space="preserve">tevékenységet </w:t>
      </w:r>
      <w:r>
        <w:rPr>
          <w:rFonts w:ascii="Times New Roman" w:hAnsi="Times New Roman"/>
          <w:b/>
          <w:color w:val="262626"/>
          <w:spacing w:val="30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elősegítő</w:t>
      </w:r>
      <w:r>
        <w:rPr>
          <w:rFonts w:ascii="Times New Roman" w:hAnsi="Times New Roman"/>
          <w:b/>
          <w:color w:val="262626"/>
          <w:spacing w:val="23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és</w:t>
      </w:r>
      <w:r>
        <w:rPr>
          <w:rFonts w:ascii="Times New Roman" w:hAnsi="Times New Roman"/>
          <w:b/>
          <w:color w:val="262626"/>
          <w:spacing w:val="4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akadályozó</w:t>
      </w:r>
      <w:r>
        <w:rPr>
          <w:rFonts w:ascii="Times New Roman" w:hAnsi="Times New Roman"/>
          <w:b/>
          <w:color w:val="262626"/>
          <w:spacing w:val="27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tényezők:</w:t>
      </w:r>
    </w:p>
    <w:p w:rsidR="00B14FDA" w:rsidRDefault="00B14FDA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14FDA" w:rsidRDefault="00FD57BD">
      <w:pPr>
        <w:pStyle w:val="Szvegtrzs"/>
        <w:spacing w:line="250" w:lineRule="auto"/>
        <w:ind w:left="167" w:right="143" w:firstLine="0"/>
        <w:jc w:val="both"/>
      </w:pPr>
      <w:r>
        <w:rPr>
          <w:color w:val="262626"/>
        </w:rPr>
        <w:t>A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vizsgálat</w:t>
      </w:r>
      <w:r>
        <w:rPr>
          <w:color w:val="262626"/>
          <w:spacing w:val="42"/>
        </w:rPr>
        <w:t xml:space="preserve"> </w:t>
      </w:r>
      <w:r>
        <w:rPr>
          <w:color w:val="262626"/>
        </w:rPr>
        <w:t>során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az</w:t>
      </w:r>
      <w:r>
        <w:rPr>
          <w:color w:val="262626"/>
          <w:spacing w:val="21"/>
        </w:rPr>
        <w:t xml:space="preserve"> </w:t>
      </w:r>
      <w:r>
        <w:rPr>
          <w:color w:val="262626"/>
        </w:rPr>
        <w:t>ellenőrzési</w:t>
      </w:r>
      <w:r>
        <w:rPr>
          <w:color w:val="262626"/>
          <w:spacing w:val="23"/>
        </w:rPr>
        <w:t xml:space="preserve"> </w:t>
      </w:r>
      <w:r>
        <w:rPr>
          <w:color w:val="262626"/>
        </w:rPr>
        <w:t>tevékenységet</w:t>
      </w:r>
      <w:r>
        <w:rPr>
          <w:color w:val="262626"/>
          <w:spacing w:val="41"/>
        </w:rPr>
        <w:t xml:space="preserve"> </w:t>
      </w:r>
      <w:r>
        <w:rPr>
          <w:color w:val="262626"/>
        </w:rPr>
        <w:t>akadályozó</w:t>
      </w:r>
      <w:r>
        <w:rPr>
          <w:color w:val="262626"/>
          <w:spacing w:val="31"/>
        </w:rPr>
        <w:t xml:space="preserve"> </w:t>
      </w:r>
      <w:r>
        <w:rPr>
          <w:color w:val="262626"/>
        </w:rPr>
        <w:t>tényezőként</w:t>
      </w:r>
      <w:r>
        <w:rPr>
          <w:color w:val="262626"/>
          <w:spacing w:val="47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13"/>
        </w:rPr>
        <w:t xml:space="preserve"> </w:t>
      </w:r>
      <w:r>
        <w:rPr>
          <w:color w:val="262626"/>
        </w:rPr>
        <w:t>veszélyhelyzet</w:t>
      </w:r>
      <w:r>
        <w:rPr>
          <w:color w:val="262626"/>
          <w:w w:val="101"/>
        </w:rPr>
        <w:t xml:space="preserve"> </w:t>
      </w:r>
      <w:r>
        <w:rPr>
          <w:color w:val="262626"/>
        </w:rPr>
        <w:t>okozott</w:t>
      </w:r>
      <w:r>
        <w:rPr>
          <w:color w:val="262626"/>
          <w:spacing w:val="3"/>
        </w:rPr>
        <w:t xml:space="preserve"> </w:t>
      </w:r>
      <w:r>
        <w:rPr>
          <w:color w:val="262626"/>
        </w:rPr>
        <w:t>problémákat,</w:t>
      </w:r>
      <w:r>
        <w:rPr>
          <w:color w:val="262626"/>
          <w:spacing w:val="19"/>
        </w:rPr>
        <w:t xml:space="preserve"> </w:t>
      </w:r>
      <w:r>
        <w:rPr>
          <w:color w:val="262626"/>
        </w:rPr>
        <w:t>melyek</w:t>
      </w:r>
      <w:r>
        <w:rPr>
          <w:color w:val="262626"/>
          <w:spacing w:val="7"/>
        </w:rPr>
        <w:t xml:space="preserve"> </w:t>
      </w:r>
      <w:r>
        <w:rPr>
          <w:color w:val="262626"/>
        </w:rPr>
        <w:t>következtében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47"/>
        </w:rPr>
        <w:t xml:space="preserve"> </w:t>
      </w:r>
      <w:r>
        <w:rPr>
          <w:color w:val="262626"/>
        </w:rPr>
        <w:t>vizsgálati</w:t>
      </w:r>
      <w:r>
        <w:rPr>
          <w:color w:val="262626"/>
          <w:spacing w:val="15"/>
        </w:rPr>
        <w:t xml:space="preserve"> </w:t>
      </w:r>
      <w:r>
        <w:rPr>
          <w:color w:val="262626"/>
        </w:rPr>
        <w:t>anyagokhoz,</w:t>
      </w:r>
      <w:r>
        <w:rPr>
          <w:color w:val="262626"/>
          <w:spacing w:val="19"/>
        </w:rPr>
        <w:t xml:space="preserve"> </w:t>
      </w:r>
      <w:r>
        <w:rPr>
          <w:color w:val="262626"/>
        </w:rPr>
        <w:t>infonnációkhoz</w:t>
      </w:r>
      <w:r>
        <w:rPr>
          <w:color w:val="262626"/>
          <w:spacing w:val="19"/>
        </w:rPr>
        <w:t xml:space="preserve"> </w:t>
      </w:r>
      <w:r>
        <w:rPr>
          <w:color w:val="262626"/>
        </w:rPr>
        <w:t>való</w:t>
      </w:r>
      <w:r>
        <w:rPr>
          <w:color w:val="262626"/>
          <w:w w:val="98"/>
        </w:rPr>
        <w:t xml:space="preserve"> </w:t>
      </w:r>
      <w:r>
        <w:rPr>
          <w:color w:val="262626"/>
        </w:rPr>
        <w:t>hozzáférés</w:t>
      </w:r>
      <w:r>
        <w:rPr>
          <w:color w:val="262626"/>
          <w:spacing w:val="29"/>
        </w:rPr>
        <w:t xml:space="preserve"> </w:t>
      </w:r>
      <w:r>
        <w:rPr>
          <w:color w:val="262626"/>
        </w:rPr>
        <w:t>illetve</w:t>
      </w:r>
      <w:r>
        <w:rPr>
          <w:color w:val="262626"/>
          <w:spacing w:val="19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8"/>
        </w:rPr>
        <w:t xml:space="preserve"> </w:t>
      </w:r>
      <w:r>
        <w:rPr>
          <w:color w:val="262626"/>
        </w:rPr>
        <w:t>felelős</w:t>
      </w:r>
      <w:r>
        <w:rPr>
          <w:color w:val="262626"/>
          <w:spacing w:val="15"/>
        </w:rPr>
        <w:t xml:space="preserve"> </w:t>
      </w:r>
      <w:r>
        <w:rPr>
          <w:color w:val="262626"/>
        </w:rPr>
        <w:t>személyek</w:t>
      </w:r>
      <w:r>
        <w:rPr>
          <w:color w:val="262626"/>
          <w:spacing w:val="17"/>
        </w:rPr>
        <w:t xml:space="preserve"> </w:t>
      </w:r>
      <w:r>
        <w:rPr>
          <w:color w:val="262626"/>
        </w:rPr>
        <w:t>napi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elérhetősége</w:t>
      </w:r>
      <w:r>
        <w:rPr>
          <w:color w:val="262626"/>
          <w:spacing w:val="21"/>
        </w:rPr>
        <w:t xml:space="preserve"> </w:t>
      </w:r>
      <w:r>
        <w:rPr>
          <w:color w:val="262626"/>
        </w:rPr>
        <w:t>nem</w:t>
      </w:r>
      <w:r>
        <w:rPr>
          <w:color w:val="262626"/>
          <w:spacing w:val="13"/>
        </w:rPr>
        <w:t xml:space="preserve"> </w:t>
      </w:r>
      <w:r>
        <w:rPr>
          <w:color w:val="262626"/>
        </w:rPr>
        <w:t>volt</w:t>
      </w:r>
      <w:r>
        <w:rPr>
          <w:color w:val="262626"/>
          <w:spacing w:val="19"/>
        </w:rPr>
        <w:t xml:space="preserve"> </w:t>
      </w:r>
      <w:r>
        <w:rPr>
          <w:color w:val="262626"/>
        </w:rPr>
        <w:t>folyamatosan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biztosított.</w:t>
      </w:r>
    </w:p>
    <w:p w:rsidR="00B14FDA" w:rsidRDefault="00B14FDA">
      <w:pPr>
        <w:spacing w:before="11"/>
        <w:rPr>
          <w:rFonts w:ascii="Times New Roman" w:eastAsia="Times New Roman" w:hAnsi="Times New Roman" w:cs="Times New Roman"/>
        </w:rPr>
      </w:pPr>
    </w:p>
    <w:p w:rsidR="00B14FDA" w:rsidRDefault="00FD57BD">
      <w:pPr>
        <w:numPr>
          <w:ilvl w:val="0"/>
          <w:numId w:val="9"/>
        </w:numPr>
        <w:tabs>
          <w:tab w:val="left" w:pos="864"/>
        </w:tabs>
        <w:ind w:left="863" w:hanging="35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62626"/>
          <w:u w:val="single" w:color="000000"/>
        </w:rPr>
        <w:t>Tanácsadó</w:t>
      </w:r>
      <w:r>
        <w:rPr>
          <w:rFonts w:ascii="Times New Roman" w:hAnsi="Times New Roman"/>
          <w:b/>
          <w:color w:val="262626"/>
          <w:spacing w:val="34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tevékenység:</w:t>
      </w:r>
    </w:p>
    <w:p w:rsidR="00B14FDA" w:rsidRDefault="00B14FDA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4FDA" w:rsidRDefault="00FD57BD">
      <w:pPr>
        <w:pStyle w:val="Szvegtrzs"/>
        <w:spacing w:line="255" w:lineRule="auto"/>
        <w:ind w:left="162" w:right="135" w:firstLine="0"/>
        <w:jc w:val="both"/>
      </w:pPr>
      <w:r>
        <w:rPr>
          <w:color w:val="262626"/>
        </w:rPr>
        <w:t>A</w:t>
      </w:r>
      <w:r>
        <w:rPr>
          <w:color w:val="262626"/>
          <w:spacing w:val="18"/>
        </w:rPr>
        <w:t xml:space="preserve"> </w:t>
      </w:r>
      <w:r>
        <w:rPr>
          <w:color w:val="262626"/>
        </w:rPr>
        <w:t>belső</w:t>
      </w:r>
      <w:r>
        <w:rPr>
          <w:color w:val="262626"/>
          <w:spacing w:val="16"/>
        </w:rPr>
        <w:t xml:space="preserve"> </w:t>
      </w:r>
      <w:r>
        <w:rPr>
          <w:color w:val="262626"/>
        </w:rPr>
        <w:t>ellenőr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>részére</w:t>
      </w:r>
      <w:r>
        <w:rPr>
          <w:color w:val="262626"/>
          <w:spacing w:val="16"/>
        </w:rPr>
        <w:t xml:space="preserve"> </w:t>
      </w:r>
      <w:r>
        <w:rPr>
          <w:color w:val="262626"/>
        </w:rPr>
        <w:t>2020.</w:t>
      </w:r>
      <w:r>
        <w:rPr>
          <w:color w:val="262626"/>
          <w:spacing w:val="13"/>
        </w:rPr>
        <w:t xml:space="preserve"> </w:t>
      </w:r>
      <w:r>
        <w:rPr>
          <w:color w:val="262626"/>
        </w:rPr>
        <w:t>évre</w:t>
      </w:r>
      <w:r>
        <w:rPr>
          <w:color w:val="262626"/>
          <w:spacing w:val="52"/>
        </w:rPr>
        <w:t xml:space="preserve"> </w:t>
      </w:r>
      <w:r>
        <w:rPr>
          <w:color w:val="262626"/>
        </w:rPr>
        <w:t>tanácsadó</w:t>
      </w:r>
      <w:r>
        <w:rPr>
          <w:color w:val="262626"/>
          <w:spacing w:val="18"/>
        </w:rPr>
        <w:t xml:space="preserve"> </w:t>
      </w:r>
      <w:r>
        <w:rPr>
          <w:color w:val="262626"/>
        </w:rPr>
        <w:t>tevékenységre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megbízást,</w:t>
      </w:r>
      <w:r>
        <w:rPr>
          <w:color w:val="262626"/>
          <w:spacing w:val="28"/>
        </w:rPr>
        <w:t xml:space="preserve"> </w:t>
      </w:r>
      <w:r>
        <w:rPr>
          <w:color w:val="262626"/>
        </w:rPr>
        <w:t>felkérést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>az</w:t>
      </w:r>
      <w:r>
        <w:rPr>
          <w:color w:val="262626"/>
          <w:w w:val="99"/>
        </w:rPr>
        <w:t xml:space="preserve"> </w:t>
      </w:r>
      <w:r>
        <w:rPr>
          <w:color w:val="262626"/>
        </w:rPr>
        <w:t>önkormányzat</w:t>
      </w:r>
      <w:r>
        <w:rPr>
          <w:color w:val="262626"/>
          <w:spacing w:val="38"/>
        </w:rPr>
        <w:t xml:space="preserve"> </w:t>
      </w:r>
      <w:r>
        <w:rPr>
          <w:color w:val="262626"/>
        </w:rPr>
        <w:t>nem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adott.</w:t>
      </w:r>
    </w:p>
    <w:p w:rsidR="00B14FDA" w:rsidRDefault="00B14FD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B14FDA" w:rsidRDefault="00FD57BD">
      <w:pPr>
        <w:numPr>
          <w:ilvl w:val="0"/>
          <w:numId w:val="9"/>
        </w:numPr>
        <w:tabs>
          <w:tab w:val="left" w:pos="854"/>
        </w:tabs>
        <w:ind w:left="853" w:hanging="35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62626"/>
          <w:u w:val="single" w:color="000000"/>
        </w:rPr>
        <w:t>Belső</w:t>
      </w:r>
      <w:r>
        <w:rPr>
          <w:rFonts w:ascii="Times New Roman" w:hAnsi="Times New Roman"/>
          <w:b/>
          <w:color w:val="262626"/>
          <w:spacing w:val="28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 xml:space="preserve">kontrollrendszer </w:t>
      </w:r>
      <w:r>
        <w:rPr>
          <w:rFonts w:ascii="Times New Roman" w:hAnsi="Times New Roman"/>
          <w:b/>
          <w:color w:val="262626"/>
          <w:spacing w:val="34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értékelése:</w:t>
      </w:r>
    </w:p>
    <w:p w:rsidR="00B14FDA" w:rsidRDefault="00B14FDA">
      <w:pPr>
        <w:spacing w:before="2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14FDA" w:rsidRDefault="00FD57BD">
      <w:pPr>
        <w:pStyle w:val="Szvegtrzs"/>
        <w:spacing w:line="250" w:lineRule="auto"/>
        <w:ind w:left="152" w:right="154"/>
        <w:jc w:val="both"/>
      </w:pPr>
      <w:r>
        <w:rPr>
          <w:color w:val="262626"/>
          <w:spacing w:val="2"/>
        </w:rPr>
        <w:t>2012</w:t>
      </w:r>
      <w:r>
        <w:rPr>
          <w:color w:val="424242"/>
          <w:spacing w:val="3"/>
        </w:rPr>
        <w:t>.</w:t>
      </w:r>
      <w:r>
        <w:rPr>
          <w:color w:val="424242"/>
          <w:spacing w:val="-13"/>
        </w:rPr>
        <w:t xml:space="preserve"> </w:t>
      </w:r>
      <w:r>
        <w:rPr>
          <w:color w:val="262626"/>
        </w:rPr>
        <w:t>január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l</w:t>
      </w:r>
      <w:r>
        <w:rPr>
          <w:color w:val="262626"/>
          <w:spacing w:val="-27"/>
        </w:rPr>
        <w:t xml:space="preserve"> </w:t>
      </w:r>
      <w:r>
        <w:rPr>
          <w:color w:val="262626"/>
        </w:rPr>
        <w:t>-től</w:t>
      </w:r>
      <w:r>
        <w:rPr>
          <w:color w:val="262626"/>
          <w:spacing w:val="21"/>
        </w:rPr>
        <w:t xml:space="preserve"> </w:t>
      </w:r>
      <w:r>
        <w:rPr>
          <w:color w:val="262626"/>
        </w:rPr>
        <w:t>hatályos</w:t>
      </w:r>
      <w:r>
        <w:rPr>
          <w:color w:val="262626"/>
          <w:spacing w:val="39"/>
        </w:rPr>
        <w:t xml:space="preserve"> </w:t>
      </w:r>
      <w:r>
        <w:rPr>
          <w:color w:val="262626"/>
        </w:rPr>
        <w:t>államháztartásról</w:t>
      </w:r>
      <w:r>
        <w:rPr>
          <w:color w:val="262626"/>
          <w:spacing w:val="46"/>
        </w:rPr>
        <w:t xml:space="preserve"> </w:t>
      </w:r>
      <w:r>
        <w:rPr>
          <w:color w:val="262626"/>
        </w:rPr>
        <w:t>szóló</w:t>
      </w:r>
      <w:r>
        <w:rPr>
          <w:color w:val="262626"/>
          <w:spacing w:val="17"/>
        </w:rPr>
        <w:t xml:space="preserve"> </w:t>
      </w:r>
      <w:r>
        <w:rPr>
          <w:color w:val="262626"/>
        </w:rPr>
        <w:t>2011.</w:t>
      </w:r>
      <w:r>
        <w:rPr>
          <w:color w:val="262626"/>
          <w:spacing w:val="28"/>
        </w:rPr>
        <w:t xml:space="preserve"> </w:t>
      </w:r>
      <w:r>
        <w:rPr>
          <w:color w:val="262626"/>
        </w:rPr>
        <w:t>évi</w:t>
      </w:r>
      <w:r>
        <w:rPr>
          <w:color w:val="262626"/>
          <w:spacing w:val="25"/>
        </w:rPr>
        <w:t xml:space="preserve"> </w:t>
      </w:r>
      <w:r>
        <w:rPr>
          <w:color w:val="262626"/>
          <w:spacing w:val="4"/>
        </w:rPr>
        <w:t>CXCV</w:t>
      </w:r>
      <w:r>
        <w:rPr>
          <w:color w:val="0C0C0C"/>
          <w:spacing w:val="4"/>
        </w:rPr>
        <w:t>.</w:t>
      </w:r>
      <w:r>
        <w:rPr>
          <w:color w:val="0C0C0C"/>
          <w:spacing w:val="12"/>
        </w:rPr>
        <w:t xml:space="preserve"> </w:t>
      </w:r>
      <w:r>
        <w:rPr>
          <w:color w:val="262626"/>
        </w:rPr>
        <w:t>törvény</w:t>
      </w:r>
      <w:r>
        <w:rPr>
          <w:color w:val="262626"/>
          <w:spacing w:val="41"/>
        </w:rPr>
        <w:t xml:space="preserve"> </w:t>
      </w:r>
      <w:r>
        <w:rPr>
          <w:color w:val="262626"/>
        </w:rPr>
        <w:t>69.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§</w:t>
      </w:r>
      <w:r>
        <w:rPr>
          <w:color w:val="424242"/>
        </w:rPr>
        <w:t>.</w:t>
      </w:r>
      <w:r>
        <w:rPr>
          <w:color w:val="262626"/>
        </w:rPr>
        <w:t>-a</w:t>
      </w:r>
      <w:r>
        <w:rPr>
          <w:color w:val="262626"/>
          <w:spacing w:val="23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24"/>
        </w:rPr>
        <w:t xml:space="preserve"> </w:t>
      </w:r>
      <w:r>
        <w:rPr>
          <w:color w:val="262626"/>
        </w:rPr>
        <w:t>belső</w:t>
      </w:r>
      <w:r>
        <w:rPr>
          <w:color w:val="262626"/>
          <w:spacing w:val="23"/>
          <w:w w:val="98"/>
        </w:rPr>
        <w:t xml:space="preserve"> </w:t>
      </w:r>
      <w:r>
        <w:rPr>
          <w:color w:val="262626"/>
        </w:rPr>
        <w:t xml:space="preserve">kontrollrendszerek 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>fogalmát,</w:t>
      </w:r>
      <w:r>
        <w:rPr>
          <w:color w:val="262626"/>
          <w:spacing w:val="25"/>
        </w:rPr>
        <w:t xml:space="preserve"> </w:t>
      </w:r>
      <w:r>
        <w:rPr>
          <w:color w:val="262626"/>
        </w:rPr>
        <w:t>célját:</w:t>
      </w:r>
    </w:p>
    <w:p w:rsidR="00B14FDA" w:rsidRDefault="00FD57BD">
      <w:pPr>
        <w:spacing w:line="237" w:lineRule="auto"/>
        <w:ind w:left="152" w:right="164" w:firstLine="27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424242"/>
          <w:w w:val="135"/>
          <w:sz w:val="16"/>
          <w:szCs w:val="16"/>
        </w:rPr>
        <w:t>„</w:t>
      </w:r>
      <w:r>
        <w:rPr>
          <w:rFonts w:ascii="Arial" w:eastAsia="Arial" w:hAnsi="Arial" w:cs="Arial"/>
          <w:color w:val="424242"/>
          <w:spacing w:val="27"/>
          <w:w w:val="13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8"/>
          <w:szCs w:val="18"/>
        </w:rPr>
        <w:t>(1)</w:t>
      </w:r>
      <w:r>
        <w:rPr>
          <w:rFonts w:ascii="Times New Roman" w:eastAsia="Times New Roman" w:hAnsi="Times New Roman" w:cs="Times New Roman"/>
          <w:i/>
          <w:color w:val="262626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color w:val="262626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bel.ső</w:t>
      </w:r>
      <w:r>
        <w:rPr>
          <w:rFonts w:ascii="Times New Roman" w:eastAsia="Times New Roman" w:hAnsi="Times New Roman" w:cs="Times New Roman"/>
          <w:i/>
          <w:color w:val="262626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kontrollrendszer</w:t>
      </w:r>
      <w:r>
        <w:rPr>
          <w:rFonts w:ascii="Times New Roman" w:eastAsia="Times New Roman" w:hAnsi="Times New Roman" w:cs="Times New Roman"/>
          <w:i/>
          <w:color w:val="262626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color w:val="262626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kockázatok</w:t>
      </w:r>
      <w:r>
        <w:rPr>
          <w:rFonts w:ascii="Times New Roman" w:eastAsia="Times New Roman" w:hAnsi="Times New Roman" w:cs="Times New Roman"/>
          <w:i/>
          <w:color w:val="262626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kezelése</w:t>
      </w:r>
      <w:r>
        <w:rPr>
          <w:rFonts w:ascii="Times New Roman" w:eastAsia="Times New Roman" w:hAnsi="Times New Roman" w:cs="Times New Roman"/>
          <w:i/>
          <w:color w:val="262626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és</w:t>
      </w:r>
      <w:r>
        <w:rPr>
          <w:rFonts w:ascii="Times New Roman" w:eastAsia="Times New Roman" w:hAnsi="Times New Roman" w:cs="Times New Roman"/>
          <w:i/>
          <w:color w:val="262626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tárgyilagos</w:t>
      </w:r>
      <w:r>
        <w:rPr>
          <w:rFonts w:ascii="Times New Roman" w:eastAsia="Times New Roman" w:hAnsi="Times New Roman" w:cs="Times New Roman"/>
          <w:i/>
          <w:color w:val="262626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bizonyosság</w:t>
      </w:r>
      <w:r>
        <w:rPr>
          <w:rFonts w:ascii="Times New Roman" w:eastAsia="Times New Roman" w:hAnsi="Times New Roman" w:cs="Times New Roman"/>
          <w:i/>
          <w:color w:val="262626"/>
          <w:spacing w:val="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megszerzése</w:t>
      </w:r>
      <w:r>
        <w:rPr>
          <w:rFonts w:ascii="Times New Roman" w:eastAsia="Times New Roman" w:hAnsi="Times New Roman" w:cs="Times New Roman"/>
          <w:i/>
          <w:color w:val="262626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pacing w:val="1"/>
          <w:sz w:val="19"/>
          <w:szCs w:val="19"/>
        </w:rPr>
        <w:t>érdek</w:t>
      </w:r>
      <w:r>
        <w:rPr>
          <w:rFonts w:ascii="Times New Roman" w:eastAsia="Times New Roman" w:hAnsi="Times New Roman" w:cs="Times New Roman"/>
          <w:i/>
          <w:color w:val="424242"/>
          <w:spacing w:val="1"/>
          <w:sz w:val="19"/>
          <w:szCs w:val="19"/>
        </w:rPr>
        <w:t>é</w:t>
      </w:r>
      <w:r>
        <w:rPr>
          <w:rFonts w:ascii="Times New Roman" w:eastAsia="Times New Roman" w:hAnsi="Times New Roman" w:cs="Times New Roman"/>
          <w:i/>
          <w:color w:val="262626"/>
          <w:spacing w:val="1"/>
          <w:sz w:val="19"/>
          <w:szCs w:val="19"/>
        </w:rPr>
        <w:t>ben</w:t>
      </w:r>
      <w:r>
        <w:rPr>
          <w:rFonts w:ascii="Times New Roman" w:eastAsia="Times New Roman" w:hAnsi="Times New Roman" w:cs="Times New Roman"/>
          <w:i/>
          <w:color w:val="262626"/>
          <w:spacing w:val="26"/>
          <w:w w:val="9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kialakított</w:t>
      </w:r>
      <w:r>
        <w:rPr>
          <w:rFonts w:ascii="Times New Roman" w:eastAsia="Times New Roman" w:hAnsi="Times New Roman" w:cs="Times New Roman"/>
          <w:i/>
          <w:color w:val="262626"/>
          <w:spacing w:val="-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fo(vamatrend</w:t>
      </w:r>
      <w:r>
        <w:rPr>
          <w:rFonts w:ascii="Times New Roman" w:eastAsia="Times New Roman" w:hAnsi="Times New Roman" w:cs="Times New Roman"/>
          <w:i/>
          <w:color w:val="262626"/>
          <w:spacing w:val="-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color w:val="262626"/>
          <w:spacing w:val="1"/>
          <w:sz w:val="19"/>
          <w:szCs w:val="19"/>
        </w:rPr>
        <w:t>zer</w:t>
      </w:r>
      <w:r>
        <w:rPr>
          <w:rFonts w:ascii="Times New Roman" w:eastAsia="Times New Roman" w:hAnsi="Times New Roman" w:cs="Times New Roman"/>
          <w:i/>
          <w:color w:val="42424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i/>
          <w:color w:val="424242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amely</w:t>
      </w:r>
      <w:r>
        <w:rPr>
          <w:rFonts w:ascii="Times New Roman" w:eastAsia="Times New Roman" w:hAnsi="Times New Roman" w:cs="Times New Roman"/>
          <w:i/>
          <w:color w:val="262626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azt</w:t>
      </w:r>
      <w:r>
        <w:rPr>
          <w:rFonts w:ascii="Times New Roman" w:eastAsia="Times New Roman" w:hAnsi="Times New Roman" w:cs="Times New Roman"/>
          <w:i/>
          <w:color w:val="262626"/>
          <w:spacing w:val="-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color w:val="262626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élt</w:t>
      </w:r>
      <w:r>
        <w:rPr>
          <w:rFonts w:ascii="Times New Roman" w:eastAsia="Times New Roman" w:hAnsi="Times New Roman" w:cs="Times New Roman"/>
          <w:i/>
          <w:color w:val="262626"/>
          <w:spacing w:val="-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szolgálja</w:t>
      </w:r>
      <w:r>
        <w:rPr>
          <w:rFonts w:ascii="Times New Roman" w:eastAsia="Times New Roman" w:hAnsi="Times New Roman" w:cs="Times New Roman"/>
          <w:i/>
          <w:color w:val="262626"/>
          <w:spacing w:val="-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i/>
          <w:color w:val="424242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hogy</w:t>
      </w:r>
      <w:r>
        <w:rPr>
          <w:rFonts w:ascii="Times New Roman" w:eastAsia="Times New Roman" w:hAnsi="Times New Roman" w:cs="Times New Roman"/>
          <w:i/>
          <w:color w:val="262626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megvalósuljanak</w:t>
      </w:r>
      <w:r>
        <w:rPr>
          <w:rFonts w:ascii="Times New Roman" w:eastAsia="Times New Roman" w:hAnsi="Times New Roman" w:cs="Times New Roman"/>
          <w:i/>
          <w:color w:val="262626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color w:val="262626"/>
          <w:spacing w:val="-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következő</w:t>
      </w:r>
      <w:r>
        <w:rPr>
          <w:rFonts w:ascii="Times New Roman" w:eastAsia="Times New Roman" w:hAnsi="Times New Roman" w:cs="Times New Roman"/>
          <w:i/>
          <w:color w:val="262626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célok:</w:t>
      </w:r>
    </w:p>
    <w:p w:rsidR="00B14FDA" w:rsidRDefault="00FD57BD">
      <w:pPr>
        <w:numPr>
          <w:ilvl w:val="0"/>
          <w:numId w:val="2"/>
        </w:numPr>
        <w:tabs>
          <w:tab w:val="left" w:pos="648"/>
        </w:tabs>
        <w:spacing w:before="2" w:line="242" w:lineRule="auto"/>
        <w:ind w:right="164" w:firstLine="19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262626"/>
          <w:sz w:val="19"/>
        </w:rPr>
        <w:t xml:space="preserve">a </w:t>
      </w:r>
      <w:r>
        <w:rPr>
          <w:rFonts w:ascii="Times New Roman" w:hAnsi="Times New Roman"/>
          <w:i/>
          <w:color w:val="262626"/>
          <w:spacing w:val="35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 xml:space="preserve">működés </w:t>
      </w:r>
      <w:r>
        <w:rPr>
          <w:rFonts w:ascii="Times New Roman" w:hAnsi="Times New Roman"/>
          <w:i/>
          <w:color w:val="262626"/>
          <w:spacing w:val="38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 xml:space="preserve">és </w:t>
      </w:r>
      <w:r>
        <w:rPr>
          <w:rFonts w:ascii="Times New Roman" w:hAnsi="Times New Roman"/>
          <w:i/>
          <w:color w:val="262626"/>
          <w:spacing w:val="19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 xml:space="preserve">gazdálkodás </w:t>
      </w:r>
      <w:r>
        <w:rPr>
          <w:rFonts w:ascii="Times New Roman" w:hAnsi="Times New Roman"/>
          <w:i/>
          <w:color w:val="262626"/>
          <w:spacing w:val="42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 xml:space="preserve">során </w:t>
      </w:r>
      <w:r>
        <w:rPr>
          <w:rFonts w:ascii="Times New Roman" w:hAnsi="Times New Roman"/>
          <w:i/>
          <w:color w:val="262626"/>
          <w:spacing w:val="35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 xml:space="preserve">a </w:t>
      </w:r>
      <w:r>
        <w:rPr>
          <w:rFonts w:ascii="Times New Roman" w:hAnsi="Times New Roman"/>
          <w:i/>
          <w:color w:val="262626"/>
          <w:spacing w:val="31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 xml:space="preserve">tevékenységeket </w:t>
      </w:r>
      <w:r>
        <w:rPr>
          <w:rFonts w:ascii="Times New Roman" w:hAnsi="Times New Roman"/>
          <w:i/>
          <w:color w:val="262626"/>
          <w:spacing w:val="30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szabályszerűen</w:t>
      </w:r>
      <w:r>
        <w:rPr>
          <w:rFonts w:ascii="Times New Roman" w:hAnsi="Times New Roman"/>
          <w:i/>
          <w:color w:val="262626"/>
          <w:spacing w:val="-21"/>
          <w:sz w:val="19"/>
        </w:rPr>
        <w:t xml:space="preserve"> </w:t>
      </w:r>
      <w:r>
        <w:rPr>
          <w:rFonts w:ascii="Times New Roman" w:hAnsi="Times New Roman"/>
          <w:i/>
          <w:color w:val="424242"/>
          <w:sz w:val="19"/>
        </w:rPr>
        <w:t xml:space="preserve">, </w:t>
      </w:r>
      <w:r>
        <w:rPr>
          <w:rFonts w:ascii="Times New Roman" w:hAnsi="Times New Roman"/>
          <w:i/>
          <w:color w:val="424242"/>
          <w:spacing w:val="23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gazdaságosa</w:t>
      </w:r>
      <w:r>
        <w:rPr>
          <w:rFonts w:ascii="Times New Roman" w:hAnsi="Times New Roman"/>
          <w:i/>
          <w:color w:val="262626"/>
          <w:spacing w:val="24"/>
          <w:sz w:val="19"/>
        </w:rPr>
        <w:t>n</w:t>
      </w:r>
      <w:r>
        <w:rPr>
          <w:rFonts w:ascii="Times New Roman" w:hAnsi="Times New Roman"/>
          <w:i/>
          <w:color w:val="5D5D5D"/>
          <w:sz w:val="19"/>
        </w:rPr>
        <w:t xml:space="preserve">, </w:t>
      </w:r>
      <w:r>
        <w:rPr>
          <w:rFonts w:ascii="Times New Roman" w:hAnsi="Times New Roman"/>
          <w:i/>
          <w:color w:val="5D5D5D"/>
          <w:spacing w:val="35"/>
          <w:sz w:val="19"/>
        </w:rPr>
        <w:t xml:space="preserve"> </w:t>
      </w:r>
      <w:r>
        <w:rPr>
          <w:rFonts w:ascii="Times New Roman" w:hAnsi="Times New Roman"/>
          <w:i/>
          <w:color w:val="262626"/>
          <w:spacing w:val="1"/>
          <w:sz w:val="19"/>
        </w:rPr>
        <w:t>hatékonyan</w:t>
      </w:r>
      <w:r>
        <w:rPr>
          <w:rFonts w:ascii="Times New Roman" w:hAnsi="Times New Roman"/>
          <w:i/>
          <w:color w:val="6D6D6D"/>
          <w:spacing w:val="1"/>
          <w:sz w:val="19"/>
        </w:rPr>
        <w:t>,</w:t>
      </w:r>
      <w:r>
        <w:rPr>
          <w:rFonts w:ascii="Times New Roman" w:hAnsi="Times New Roman"/>
          <w:i/>
          <w:color w:val="6D6D6D"/>
          <w:spacing w:val="56"/>
          <w:w w:val="86"/>
          <w:sz w:val="19"/>
        </w:rPr>
        <w:t xml:space="preserve"> </w:t>
      </w:r>
      <w:r>
        <w:rPr>
          <w:rFonts w:ascii="Times New Roman" w:hAnsi="Times New Roman"/>
          <w:i/>
          <w:color w:val="424242"/>
          <w:spacing w:val="1"/>
          <w:sz w:val="19"/>
        </w:rPr>
        <w:t>e</w:t>
      </w:r>
      <w:r>
        <w:rPr>
          <w:rFonts w:ascii="Times New Roman" w:hAnsi="Times New Roman"/>
          <w:i/>
          <w:color w:val="262626"/>
          <w:spacing w:val="1"/>
          <w:sz w:val="19"/>
        </w:rPr>
        <w:t>r</w:t>
      </w:r>
      <w:r>
        <w:rPr>
          <w:rFonts w:ascii="Times New Roman" w:hAnsi="Times New Roman"/>
          <w:i/>
          <w:color w:val="424242"/>
          <w:spacing w:val="1"/>
          <w:sz w:val="19"/>
        </w:rPr>
        <w:t>e</w:t>
      </w:r>
      <w:r>
        <w:rPr>
          <w:rFonts w:ascii="Times New Roman" w:hAnsi="Times New Roman"/>
          <w:i/>
          <w:color w:val="262626"/>
          <w:spacing w:val="1"/>
          <w:sz w:val="19"/>
        </w:rPr>
        <w:t>dm</w:t>
      </w:r>
      <w:r>
        <w:rPr>
          <w:rFonts w:ascii="Times New Roman" w:hAnsi="Times New Roman"/>
          <w:i/>
          <w:color w:val="424242"/>
          <w:spacing w:val="1"/>
          <w:sz w:val="19"/>
        </w:rPr>
        <w:t>é</w:t>
      </w:r>
      <w:r>
        <w:rPr>
          <w:rFonts w:ascii="Times New Roman" w:hAnsi="Times New Roman"/>
          <w:i/>
          <w:color w:val="262626"/>
          <w:spacing w:val="1"/>
          <w:sz w:val="19"/>
        </w:rPr>
        <w:t>n</w:t>
      </w:r>
      <w:r>
        <w:rPr>
          <w:rFonts w:ascii="Times New Roman" w:hAnsi="Times New Roman"/>
          <w:i/>
          <w:color w:val="424242"/>
          <w:spacing w:val="1"/>
          <w:sz w:val="19"/>
        </w:rPr>
        <w:t>y</w:t>
      </w:r>
      <w:r>
        <w:rPr>
          <w:rFonts w:ascii="Times New Roman" w:hAnsi="Times New Roman"/>
          <w:i/>
          <w:color w:val="262626"/>
          <w:spacing w:val="1"/>
          <w:sz w:val="19"/>
        </w:rPr>
        <w:t>esen</w:t>
      </w:r>
      <w:r>
        <w:rPr>
          <w:rFonts w:ascii="Times New Roman" w:hAnsi="Times New Roman"/>
          <w:i/>
          <w:color w:val="262626"/>
          <w:spacing w:val="-25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hajtsák</w:t>
      </w:r>
      <w:r>
        <w:rPr>
          <w:rFonts w:ascii="Times New Roman" w:hAnsi="Times New Roman"/>
          <w:i/>
          <w:color w:val="262626"/>
          <w:spacing w:val="-18"/>
          <w:sz w:val="19"/>
        </w:rPr>
        <w:t xml:space="preserve"> </w:t>
      </w:r>
      <w:r>
        <w:rPr>
          <w:rFonts w:ascii="Times New Roman" w:hAnsi="Times New Roman"/>
          <w:i/>
          <w:color w:val="262626"/>
          <w:spacing w:val="1"/>
          <w:sz w:val="19"/>
        </w:rPr>
        <w:t>végre</w:t>
      </w:r>
      <w:r>
        <w:rPr>
          <w:rFonts w:ascii="Times New Roman" w:hAnsi="Times New Roman"/>
          <w:i/>
          <w:color w:val="424242"/>
          <w:spacing w:val="1"/>
          <w:sz w:val="19"/>
        </w:rPr>
        <w:t>,</w:t>
      </w:r>
    </w:p>
    <w:p w:rsidR="00B14FDA" w:rsidRDefault="00FD57BD">
      <w:pPr>
        <w:numPr>
          <w:ilvl w:val="0"/>
          <w:numId w:val="2"/>
        </w:numPr>
        <w:tabs>
          <w:tab w:val="left" w:pos="556"/>
        </w:tabs>
        <w:ind w:left="556" w:hanging="2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262626"/>
          <w:sz w:val="19"/>
        </w:rPr>
        <w:t>az</w:t>
      </w:r>
      <w:r>
        <w:rPr>
          <w:rFonts w:ascii="Times New Roman" w:hAnsi="Times New Roman"/>
          <w:i/>
          <w:color w:val="262626"/>
          <w:spacing w:val="-14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elszámolási</w:t>
      </w:r>
      <w:r>
        <w:rPr>
          <w:rFonts w:ascii="Times New Roman" w:hAnsi="Times New Roman"/>
          <w:i/>
          <w:color w:val="262626"/>
          <w:spacing w:val="-6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kötelezettségeket</w:t>
      </w:r>
      <w:r>
        <w:rPr>
          <w:rFonts w:ascii="Times New Roman" w:hAnsi="Times New Roman"/>
          <w:i/>
          <w:color w:val="262626"/>
          <w:spacing w:val="5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teljesítsék,</w:t>
      </w:r>
      <w:r>
        <w:rPr>
          <w:rFonts w:ascii="Times New Roman" w:hAnsi="Times New Roman"/>
          <w:i/>
          <w:color w:val="262626"/>
          <w:spacing w:val="-8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és</w:t>
      </w:r>
    </w:p>
    <w:p w:rsidR="00B14FDA" w:rsidRDefault="00FD57BD">
      <w:pPr>
        <w:numPr>
          <w:ilvl w:val="0"/>
          <w:numId w:val="2"/>
        </w:numPr>
        <w:tabs>
          <w:tab w:val="left" w:pos="542"/>
        </w:tabs>
        <w:spacing w:before="7"/>
        <w:ind w:left="541" w:hanging="20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262626"/>
          <w:sz w:val="19"/>
        </w:rPr>
        <w:t>megvédjék az</w:t>
      </w:r>
      <w:r>
        <w:rPr>
          <w:rFonts w:ascii="Times New Roman" w:hAnsi="Times New Roman"/>
          <w:i/>
          <w:color w:val="262626"/>
          <w:spacing w:val="-14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erőforrásokat</w:t>
      </w:r>
      <w:r>
        <w:rPr>
          <w:rFonts w:ascii="Times New Roman" w:hAnsi="Times New Roman"/>
          <w:i/>
          <w:color w:val="262626"/>
          <w:spacing w:val="-1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a</w:t>
      </w:r>
      <w:r>
        <w:rPr>
          <w:rFonts w:ascii="Times New Roman" w:hAnsi="Times New Roman"/>
          <w:i/>
          <w:color w:val="262626"/>
          <w:spacing w:val="-10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veszteségektől.</w:t>
      </w:r>
      <w:r>
        <w:rPr>
          <w:rFonts w:ascii="Times New Roman" w:hAnsi="Times New Roman"/>
          <w:i/>
          <w:color w:val="262626"/>
          <w:spacing w:val="3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károktól</w:t>
      </w:r>
      <w:r>
        <w:rPr>
          <w:rFonts w:ascii="Times New Roman" w:hAnsi="Times New Roman"/>
          <w:i/>
          <w:color w:val="262626"/>
          <w:spacing w:val="-4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és</w:t>
      </w:r>
      <w:r>
        <w:rPr>
          <w:rFonts w:ascii="Times New Roman" w:hAnsi="Times New Roman"/>
          <w:i/>
          <w:color w:val="262626"/>
          <w:spacing w:val="-12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nem</w:t>
      </w:r>
      <w:r>
        <w:rPr>
          <w:rFonts w:ascii="Times New Roman" w:hAnsi="Times New Roman"/>
          <w:i/>
          <w:color w:val="262626"/>
          <w:spacing w:val="-12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rendeltetésszerű</w:t>
      </w:r>
      <w:r>
        <w:rPr>
          <w:rFonts w:ascii="Times New Roman" w:hAnsi="Times New Roman"/>
          <w:i/>
          <w:color w:val="262626"/>
          <w:spacing w:val="8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használattól</w:t>
      </w:r>
      <w:r>
        <w:rPr>
          <w:rFonts w:ascii="Times New Roman" w:hAnsi="Times New Roman"/>
          <w:i/>
          <w:color w:val="262626"/>
          <w:spacing w:val="-31"/>
          <w:sz w:val="19"/>
        </w:rPr>
        <w:t xml:space="preserve"> </w:t>
      </w:r>
      <w:r>
        <w:rPr>
          <w:rFonts w:ascii="Times New Roman" w:hAnsi="Times New Roman"/>
          <w:i/>
          <w:color w:val="5D5D5D"/>
          <w:sz w:val="19"/>
        </w:rPr>
        <w:t>.</w:t>
      </w:r>
      <w:r>
        <w:rPr>
          <w:rFonts w:ascii="Times New Roman" w:hAnsi="Times New Roman"/>
          <w:i/>
          <w:color w:val="5D5D5D"/>
          <w:spacing w:val="-29"/>
          <w:sz w:val="19"/>
        </w:rPr>
        <w:t xml:space="preserve"> </w:t>
      </w:r>
      <w:r>
        <w:rPr>
          <w:rFonts w:ascii="Times New Roman" w:hAnsi="Times New Roman"/>
          <w:color w:val="262626"/>
          <w:sz w:val="19"/>
        </w:rPr>
        <w:t>"</w:t>
      </w:r>
    </w:p>
    <w:p w:rsidR="00B14FDA" w:rsidRDefault="00B14FDA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pStyle w:val="Szvegtrzs"/>
        <w:spacing w:line="250" w:lineRule="auto"/>
        <w:ind w:right="149" w:hanging="5"/>
        <w:jc w:val="both"/>
      </w:pPr>
      <w:r>
        <w:rPr>
          <w:color w:val="262626"/>
        </w:rPr>
        <w:t xml:space="preserve">A </w:t>
      </w:r>
      <w:r>
        <w:rPr>
          <w:color w:val="262626"/>
          <w:spacing w:val="8"/>
        </w:rPr>
        <w:t xml:space="preserve"> </w:t>
      </w:r>
      <w:r>
        <w:rPr>
          <w:color w:val="262626"/>
        </w:rPr>
        <w:t xml:space="preserve">költségvetési </w:t>
      </w:r>
      <w:r>
        <w:rPr>
          <w:color w:val="262626"/>
          <w:spacing w:val="35"/>
        </w:rPr>
        <w:t xml:space="preserve"> </w:t>
      </w:r>
      <w:r>
        <w:rPr>
          <w:color w:val="262626"/>
        </w:rPr>
        <w:t xml:space="preserve">szervek 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 xml:space="preserve">belső  </w:t>
      </w:r>
      <w:r>
        <w:rPr>
          <w:color w:val="262626"/>
          <w:spacing w:val="6"/>
        </w:rPr>
        <w:t xml:space="preserve"> </w:t>
      </w:r>
      <w:r>
        <w:rPr>
          <w:color w:val="262626"/>
        </w:rPr>
        <w:t xml:space="preserve">kontroll  </w:t>
      </w:r>
      <w:r>
        <w:rPr>
          <w:color w:val="262626"/>
          <w:spacing w:val="10"/>
        </w:rPr>
        <w:t xml:space="preserve"> </w:t>
      </w:r>
      <w:r>
        <w:rPr>
          <w:color w:val="262626"/>
        </w:rPr>
        <w:t xml:space="preserve">rendszeréről  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 xml:space="preserve">és  </w:t>
      </w:r>
      <w:r>
        <w:rPr>
          <w:color w:val="262626"/>
          <w:spacing w:val="46"/>
        </w:rPr>
        <w:t xml:space="preserve"> </w:t>
      </w:r>
      <w:r>
        <w:rPr>
          <w:color w:val="262626"/>
        </w:rPr>
        <w:t xml:space="preserve">belső  </w:t>
      </w:r>
      <w:r>
        <w:rPr>
          <w:color w:val="262626"/>
          <w:spacing w:val="11"/>
        </w:rPr>
        <w:t xml:space="preserve"> </w:t>
      </w:r>
      <w:r>
        <w:rPr>
          <w:color w:val="262626"/>
        </w:rPr>
        <w:t xml:space="preserve">ellenőrzésről  </w:t>
      </w:r>
      <w:r>
        <w:rPr>
          <w:color w:val="262626"/>
          <w:spacing w:val="30"/>
        </w:rPr>
        <w:t xml:space="preserve"> </w:t>
      </w:r>
      <w:r>
        <w:rPr>
          <w:color w:val="262626"/>
        </w:rPr>
        <w:t>szó</w:t>
      </w:r>
      <w:r>
        <w:rPr>
          <w:color w:val="424242"/>
        </w:rPr>
        <w:t>l</w:t>
      </w:r>
      <w:r>
        <w:rPr>
          <w:color w:val="262626"/>
        </w:rPr>
        <w:t>ó</w:t>
      </w:r>
      <w:r>
        <w:rPr>
          <w:color w:val="262626"/>
          <w:w w:val="104"/>
        </w:rPr>
        <w:t xml:space="preserve"> </w:t>
      </w:r>
      <w:r>
        <w:rPr>
          <w:color w:val="262626"/>
        </w:rPr>
        <w:t>370/201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1.(XII.31.)</w:t>
      </w:r>
      <w:r>
        <w:rPr>
          <w:color w:val="262626"/>
          <w:spacing w:val="5"/>
        </w:rPr>
        <w:t xml:space="preserve"> </w:t>
      </w:r>
      <w:r>
        <w:rPr>
          <w:color w:val="262626"/>
        </w:rPr>
        <w:t>Korm.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rendelet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3-10</w:t>
      </w:r>
      <w:r>
        <w:rPr>
          <w:color w:val="424242"/>
        </w:rPr>
        <w:t>.</w:t>
      </w:r>
      <w:r>
        <w:rPr>
          <w:color w:val="262626"/>
        </w:rPr>
        <w:t>§-ai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előírják:</w:t>
      </w:r>
    </w:p>
    <w:p w:rsidR="00B14FDA" w:rsidRDefault="00B14FDA">
      <w:pPr>
        <w:spacing w:before="1"/>
        <w:rPr>
          <w:rFonts w:ascii="Times New Roman" w:eastAsia="Times New Roman" w:hAnsi="Times New Roman" w:cs="Times New Roman"/>
        </w:rPr>
      </w:pPr>
    </w:p>
    <w:p w:rsidR="00B14FDA" w:rsidRDefault="00FD57BD">
      <w:pPr>
        <w:numPr>
          <w:ilvl w:val="0"/>
          <w:numId w:val="8"/>
        </w:numPr>
        <w:tabs>
          <w:tab w:val="left" w:pos="580"/>
        </w:tabs>
        <w:spacing w:line="242" w:lineRule="auto"/>
        <w:ind w:right="164" w:firstLine="22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62626"/>
          <w:sz w:val="18"/>
          <w:szCs w:val="18"/>
        </w:rPr>
        <w:t>§</w:t>
      </w:r>
      <w:r>
        <w:rPr>
          <w:rFonts w:ascii="Times New Roman" w:eastAsia="Times New Roman" w:hAnsi="Times New Roman" w:cs="Times New Roman"/>
          <w:i/>
          <w:color w:val="262626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262626"/>
          <w:sz w:val="17"/>
          <w:szCs w:val="17"/>
        </w:rPr>
        <w:t>A</w:t>
      </w:r>
      <w:r>
        <w:rPr>
          <w:rFonts w:ascii="Arial" w:eastAsia="Arial" w:hAnsi="Arial" w:cs="Arial"/>
          <w:i/>
          <w:color w:val="262626"/>
          <w:spacing w:val="2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költségvetési</w:t>
      </w:r>
      <w:r>
        <w:rPr>
          <w:rFonts w:ascii="Times New Roman" w:eastAsia="Times New Roman" w:hAnsi="Times New Roman" w:cs="Times New Roman"/>
          <w:i/>
          <w:color w:val="262626"/>
          <w:spacing w:val="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szerv</w:t>
      </w:r>
      <w:r>
        <w:rPr>
          <w:rFonts w:ascii="Times New Roman" w:eastAsia="Times New Roman" w:hAnsi="Times New Roman" w:cs="Times New Roman"/>
          <w:i/>
          <w:color w:val="262626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vezetője</w:t>
      </w:r>
      <w:r>
        <w:rPr>
          <w:rFonts w:ascii="Times New Roman" w:eastAsia="Times New Roman" w:hAnsi="Times New Roman" w:cs="Times New Roman"/>
          <w:i/>
          <w:color w:val="262626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felelős  a</w:t>
      </w:r>
      <w:r>
        <w:rPr>
          <w:rFonts w:ascii="Times New Roman" w:eastAsia="Times New Roman" w:hAnsi="Times New Roman" w:cs="Times New Roman"/>
          <w:i/>
          <w:color w:val="262626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belső</w:t>
      </w:r>
      <w:r>
        <w:rPr>
          <w:rFonts w:ascii="Times New Roman" w:eastAsia="Times New Roman" w:hAnsi="Times New Roman" w:cs="Times New Roman"/>
          <w:i/>
          <w:color w:val="262626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kontrollrendszer</w:t>
      </w:r>
      <w:r>
        <w:rPr>
          <w:rFonts w:ascii="Times New Roman" w:eastAsia="Times New Roman" w:hAnsi="Times New Roman" w:cs="Times New Roman"/>
          <w:i/>
          <w:color w:val="262626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keretében</w:t>
      </w:r>
      <w:r>
        <w:rPr>
          <w:rFonts w:ascii="Times New Roman" w:eastAsia="Times New Roman" w:hAnsi="Times New Roman" w:cs="Times New Roman"/>
          <w:i/>
          <w:color w:val="262626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C0C0C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color w:val="262626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szervezet</w:t>
      </w:r>
      <w:r>
        <w:rPr>
          <w:rFonts w:ascii="Times New Roman" w:eastAsia="Times New Roman" w:hAnsi="Times New Roman" w:cs="Times New Roman"/>
          <w:i/>
          <w:color w:val="262626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minden</w:t>
      </w:r>
      <w:r>
        <w:rPr>
          <w:rFonts w:ascii="Times New Roman" w:eastAsia="Times New Roman" w:hAnsi="Times New Roman" w:cs="Times New Roman"/>
          <w:i/>
          <w:color w:val="262626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pacing w:val="2"/>
          <w:sz w:val="19"/>
          <w:szCs w:val="19"/>
        </w:rPr>
        <w:t>szintj</w:t>
      </w:r>
      <w:r>
        <w:rPr>
          <w:rFonts w:ascii="Times New Roman" w:eastAsia="Times New Roman" w:hAnsi="Times New Roman" w:cs="Times New Roman"/>
          <w:i/>
          <w:color w:val="424242"/>
          <w:spacing w:val="2"/>
          <w:sz w:val="19"/>
          <w:szCs w:val="19"/>
        </w:rPr>
        <w:t>é</w:t>
      </w:r>
      <w:r>
        <w:rPr>
          <w:rFonts w:ascii="Times New Roman" w:eastAsia="Times New Roman" w:hAnsi="Times New Roman" w:cs="Times New Roman"/>
          <w:i/>
          <w:color w:val="262626"/>
          <w:spacing w:val="2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i/>
          <w:color w:val="262626"/>
          <w:spacing w:val="25"/>
          <w:w w:val="8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pacing w:val="1"/>
          <w:sz w:val="19"/>
          <w:szCs w:val="19"/>
        </w:rPr>
        <w:t>é</w:t>
      </w:r>
      <w:r>
        <w:rPr>
          <w:rFonts w:ascii="Times New Roman" w:eastAsia="Times New Roman" w:hAnsi="Times New Roman" w:cs="Times New Roman"/>
          <w:i/>
          <w:color w:val="262626"/>
          <w:spacing w:val="1"/>
          <w:sz w:val="19"/>
          <w:szCs w:val="19"/>
        </w:rPr>
        <w:t>rvén</w:t>
      </w:r>
      <w:r>
        <w:rPr>
          <w:rFonts w:ascii="Times New Roman" w:eastAsia="Times New Roman" w:hAnsi="Times New Roman" w:cs="Times New Roman"/>
          <w:i/>
          <w:color w:val="424242"/>
          <w:spacing w:val="1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color w:val="262626"/>
          <w:spacing w:val="1"/>
          <w:sz w:val="19"/>
          <w:szCs w:val="19"/>
        </w:rPr>
        <w:t>esülő</w:t>
      </w:r>
      <w:r>
        <w:rPr>
          <w:rFonts w:ascii="Times New Roman" w:eastAsia="Times New Roman" w:hAnsi="Times New Roman" w:cs="Times New Roman"/>
          <w:i/>
          <w:color w:val="262626"/>
          <w:spacing w:val="-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C0C0C"/>
          <w:spacing w:val="-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i/>
          <w:color w:val="424242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gf</w:t>
      </w:r>
      <w:r>
        <w:rPr>
          <w:rFonts w:ascii="Times New Roman" w:eastAsia="Times New Roman" w:hAnsi="Times New Roman" w:cs="Times New Roman"/>
          <w:i/>
          <w:color w:val="262626"/>
          <w:spacing w:val="-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424242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color w:val="262626"/>
          <w:sz w:val="19"/>
          <w:szCs w:val="19"/>
        </w:rPr>
        <w:t>lelő</w:t>
      </w:r>
    </w:p>
    <w:p w:rsidR="00B14FDA" w:rsidRDefault="00FD57BD">
      <w:pPr>
        <w:numPr>
          <w:ilvl w:val="0"/>
          <w:numId w:val="7"/>
        </w:numPr>
        <w:tabs>
          <w:tab w:val="left" w:pos="576"/>
        </w:tabs>
        <w:ind w:hanging="21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262626"/>
          <w:w w:val="95"/>
          <w:sz w:val="19"/>
        </w:rPr>
        <w:t>kontrollkörnyezet</w:t>
      </w:r>
      <w:r>
        <w:rPr>
          <w:rFonts w:ascii="Times New Roman" w:hAnsi="Times New Roman"/>
          <w:i/>
          <w:color w:val="262626"/>
          <w:spacing w:val="14"/>
          <w:w w:val="95"/>
          <w:sz w:val="19"/>
        </w:rPr>
        <w:t xml:space="preserve"> </w:t>
      </w:r>
      <w:r>
        <w:rPr>
          <w:rFonts w:ascii="Times New Roman" w:hAnsi="Times New Roman"/>
          <w:i/>
          <w:color w:val="424242"/>
          <w:w w:val="95"/>
          <w:sz w:val="19"/>
        </w:rPr>
        <w:t>,</w:t>
      </w:r>
    </w:p>
    <w:p w:rsidR="00B14FDA" w:rsidRDefault="00FD57BD">
      <w:pPr>
        <w:numPr>
          <w:ilvl w:val="0"/>
          <w:numId w:val="7"/>
        </w:numPr>
        <w:tabs>
          <w:tab w:val="left" w:pos="556"/>
        </w:tabs>
        <w:spacing w:before="2"/>
        <w:ind w:left="556" w:hanging="19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262626"/>
          <w:sz w:val="19"/>
        </w:rPr>
        <w:t>integrált</w:t>
      </w:r>
      <w:r>
        <w:rPr>
          <w:rFonts w:ascii="Times New Roman" w:hAnsi="Times New Roman"/>
          <w:i/>
          <w:color w:val="262626"/>
          <w:spacing w:val="-23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kockázatkezelési</w:t>
      </w:r>
      <w:r>
        <w:rPr>
          <w:rFonts w:ascii="Times New Roman" w:hAnsi="Times New Roman"/>
          <w:i/>
          <w:color w:val="262626"/>
          <w:spacing w:val="-15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rendszer</w:t>
      </w:r>
      <w:r>
        <w:rPr>
          <w:rFonts w:ascii="Times New Roman" w:hAnsi="Times New Roman"/>
          <w:i/>
          <w:color w:val="5D5D5D"/>
          <w:sz w:val="19"/>
        </w:rPr>
        <w:t>,</w:t>
      </w:r>
    </w:p>
    <w:p w:rsidR="00B14FDA" w:rsidRDefault="00FD57BD">
      <w:pPr>
        <w:spacing w:before="7"/>
        <w:ind w:left="35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424242"/>
          <w:spacing w:val="-7"/>
          <w:sz w:val="19"/>
        </w:rPr>
        <w:t>e</w:t>
      </w:r>
      <w:r>
        <w:rPr>
          <w:rFonts w:ascii="Times New Roman" w:hAnsi="Times New Roman"/>
          <w:i/>
          <w:color w:val="262626"/>
          <w:spacing w:val="-6"/>
          <w:sz w:val="19"/>
        </w:rPr>
        <w:t>)</w:t>
      </w:r>
      <w:r>
        <w:rPr>
          <w:rFonts w:ascii="Times New Roman" w:hAnsi="Times New Roman"/>
          <w:i/>
          <w:color w:val="262626"/>
          <w:spacing w:val="-18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kontrolltevékenységek,</w:t>
      </w:r>
    </w:p>
    <w:p w:rsidR="00B14FDA" w:rsidRDefault="00FD57BD">
      <w:pPr>
        <w:numPr>
          <w:ilvl w:val="0"/>
          <w:numId w:val="6"/>
        </w:numPr>
        <w:tabs>
          <w:tab w:val="left" w:pos="576"/>
        </w:tabs>
        <w:spacing w:before="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262626"/>
          <w:sz w:val="19"/>
        </w:rPr>
        <w:t>információs</w:t>
      </w:r>
      <w:r>
        <w:rPr>
          <w:rFonts w:ascii="Times New Roman" w:hAnsi="Times New Roman"/>
          <w:i/>
          <w:color w:val="262626"/>
          <w:spacing w:val="-6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és</w:t>
      </w:r>
      <w:r>
        <w:rPr>
          <w:rFonts w:ascii="Times New Roman" w:hAnsi="Times New Roman"/>
          <w:i/>
          <w:color w:val="262626"/>
          <w:spacing w:val="-17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kommunikációs rendszer,</w:t>
      </w:r>
      <w:r>
        <w:rPr>
          <w:rFonts w:ascii="Times New Roman" w:hAnsi="Times New Roman"/>
          <w:i/>
          <w:color w:val="262626"/>
          <w:spacing w:val="-5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és</w:t>
      </w:r>
    </w:p>
    <w:p w:rsidR="00B14FDA" w:rsidRDefault="00FD57BD">
      <w:pPr>
        <w:numPr>
          <w:ilvl w:val="0"/>
          <w:numId w:val="6"/>
        </w:numPr>
        <w:tabs>
          <w:tab w:val="left" w:pos="561"/>
        </w:tabs>
        <w:spacing w:before="7"/>
        <w:ind w:left="560" w:hanging="20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color w:val="262626"/>
          <w:sz w:val="19"/>
        </w:rPr>
        <w:t>nyomon</w:t>
      </w:r>
      <w:r>
        <w:rPr>
          <w:rFonts w:ascii="Times New Roman" w:hAnsi="Times New Roman"/>
          <w:i/>
          <w:color w:val="262626"/>
          <w:spacing w:val="-19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követési</w:t>
      </w:r>
      <w:r>
        <w:rPr>
          <w:rFonts w:ascii="Times New Roman" w:hAnsi="Times New Roman"/>
          <w:i/>
          <w:color w:val="262626"/>
          <w:spacing w:val="-11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rendszer</w:t>
      </w:r>
      <w:r>
        <w:rPr>
          <w:rFonts w:ascii="Times New Roman" w:hAnsi="Times New Roman"/>
          <w:i/>
          <w:color w:val="262626"/>
          <w:spacing w:val="-12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(monitoring)</w:t>
      </w:r>
      <w:r>
        <w:rPr>
          <w:rFonts w:ascii="Times New Roman" w:hAnsi="Times New Roman"/>
          <w:i/>
          <w:color w:val="262626"/>
          <w:spacing w:val="-18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kialakításáért,</w:t>
      </w:r>
      <w:r>
        <w:rPr>
          <w:rFonts w:ascii="Times New Roman" w:hAnsi="Times New Roman"/>
          <w:i/>
          <w:color w:val="262626"/>
          <w:spacing w:val="-9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működtetéséért</w:t>
      </w:r>
      <w:r>
        <w:rPr>
          <w:rFonts w:ascii="Times New Roman" w:hAnsi="Times New Roman"/>
          <w:i/>
          <w:color w:val="262626"/>
          <w:spacing w:val="-6"/>
          <w:sz w:val="19"/>
        </w:rPr>
        <w:t xml:space="preserve"> </w:t>
      </w:r>
      <w:r>
        <w:rPr>
          <w:rFonts w:ascii="Times New Roman" w:hAnsi="Times New Roman"/>
          <w:i/>
          <w:color w:val="262626"/>
          <w:sz w:val="19"/>
        </w:rPr>
        <w:t>és.fejlesztéséért.</w:t>
      </w:r>
    </w:p>
    <w:p w:rsidR="00B14FDA" w:rsidRDefault="00B14FDA">
      <w:pPr>
        <w:spacing w:before="7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14FDA" w:rsidRDefault="00FD57BD">
      <w:pPr>
        <w:pStyle w:val="Szvegtrzs"/>
        <w:spacing w:line="252" w:lineRule="auto"/>
        <w:ind w:left="104" w:right="166" w:firstLine="24"/>
        <w:jc w:val="both"/>
      </w:pPr>
      <w:r>
        <w:rPr>
          <w:color w:val="262626"/>
        </w:rPr>
        <w:t>A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kontrollkömyezet</w:t>
      </w:r>
      <w:r>
        <w:rPr>
          <w:color w:val="262626"/>
          <w:spacing w:val="5"/>
        </w:rPr>
        <w:t xml:space="preserve"> </w:t>
      </w:r>
      <w:r>
        <w:rPr>
          <w:color w:val="262626"/>
        </w:rPr>
        <w:t>néhány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helyen</w:t>
      </w:r>
      <w:r>
        <w:rPr>
          <w:color w:val="262626"/>
          <w:spacing w:val="29"/>
        </w:rPr>
        <w:t xml:space="preserve"> </w:t>
      </w:r>
      <w:r>
        <w:rPr>
          <w:color w:val="262626"/>
        </w:rPr>
        <w:t>felülvizsgálatra</w:t>
      </w:r>
      <w:r>
        <w:rPr>
          <w:color w:val="262626"/>
          <w:spacing w:val="49"/>
        </w:rPr>
        <w:t xml:space="preserve"> </w:t>
      </w:r>
      <w:r>
        <w:rPr>
          <w:color w:val="262626"/>
        </w:rPr>
        <w:t>szorul,</w:t>
      </w:r>
      <w:r>
        <w:rPr>
          <w:color w:val="262626"/>
          <w:spacing w:val="28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15"/>
        </w:rPr>
        <w:t xml:space="preserve"> </w:t>
      </w:r>
      <w:r>
        <w:rPr>
          <w:color w:val="262626"/>
        </w:rPr>
        <w:t>térítési</w:t>
      </w:r>
      <w:r>
        <w:rPr>
          <w:color w:val="262626"/>
          <w:spacing w:val="44"/>
        </w:rPr>
        <w:t xml:space="preserve"> </w:t>
      </w:r>
      <w:r>
        <w:rPr>
          <w:color w:val="262626"/>
        </w:rPr>
        <w:t>díjak</w:t>
      </w:r>
      <w:r>
        <w:rPr>
          <w:color w:val="262626"/>
          <w:spacing w:val="24"/>
        </w:rPr>
        <w:t xml:space="preserve"> </w:t>
      </w:r>
      <w:r>
        <w:rPr>
          <w:color w:val="262626"/>
        </w:rPr>
        <w:t>megállapításánál,</w:t>
      </w:r>
      <w:r>
        <w:rPr>
          <w:color w:val="262626"/>
          <w:spacing w:val="46"/>
        </w:rPr>
        <w:t xml:space="preserve"> </w:t>
      </w:r>
      <w:r>
        <w:rPr>
          <w:color w:val="262626"/>
        </w:rPr>
        <w:t>a</w:t>
      </w:r>
      <w:r>
        <w:rPr>
          <w:color w:val="262626"/>
          <w:w w:val="99"/>
        </w:rPr>
        <w:t xml:space="preserve"> </w:t>
      </w:r>
      <w:r>
        <w:rPr>
          <w:color w:val="262626"/>
        </w:rPr>
        <w:t>munkaköri</w:t>
      </w:r>
      <w:r>
        <w:rPr>
          <w:color w:val="262626"/>
          <w:spacing w:val="17"/>
        </w:rPr>
        <w:t xml:space="preserve"> </w:t>
      </w:r>
      <w:r>
        <w:rPr>
          <w:color w:val="262626"/>
        </w:rPr>
        <w:t>leírások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>tartalmánál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felülvizsgálat</w:t>
      </w:r>
      <w:r>
        <w:rPr>
          <w:color w:val="262626"/>
          <w:spacing w:val="23"/>
        </w:rPr>
        <w:t xml:space="preserve"> </w:t>
      </w:r>
      <w:r>
        <w:rPr>
          <w:color w:val="262626"/>
        </w:rPr>
        <w:t>szükséges,</w:t>
      </w:r>
      <w:r>
        <w:rPr>
          <w:color w:val="262626"/>
          <w:spacing w:val="12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3"/>
        </w:rPr>
        <w:t xml:space="preserve"> </w:t>
      </w:r>
      <w:r>
        <w:rPr>
          <w:color w:val="262626"/>
        </w:rPr>
        <w:t>folyamatba</w:t>
      </w:r>
      <w:r>
        <w:rPr>
          <w:color w:val="262626"/>
          <w:spacing w:val="25"/>
        </w:rPr>
        <w:t xml:space="preserve"> </w:t>
      </w:r>
      <w:r>
        <w:rPr>
          <w:color w:val="262626"/>
        </w:rPr>
        <w:t>épített</w:t>
      </w:r>
      <w:r>
        <w:rPr>
          <w:color w:val="262626"/>
          <w:spacing w:val="8"/>
        </w:rPr>
        <w:t xml:space="preserve"> </w:t>
      </w:r>
      <w:r>
        <w:rPr>
          <w:color w:val="262626"/>
        </w:rPr>
        <w:t>kontrollok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a</w:t>
      </w:r>
      <w:r>
        <w:rPr>
          <w:color w:val="262626"/>
          <w:w w:val="99"/>
        </w:rPr>
        <w:t xml:space="preserve"> </w:t>
      </w:r>
      <w:r>
        <w:rPr>
          <w:color w:val="262626"/>
        </w:rPr>
        <w:t>vizsgált</w:t>
      </w:r>
      <w:r>
        <w:rPr>
          <w:color w:val="262626"/>
          <w:spacing w:val="44"/>
        </w:rPr>
        <w:t xml:space="preserve"> </w:t>
      </w:r>
      <w:r>
        <w:rPr>
          <w:color w:val="262626"/>
        </w:rPr>
        <w:t>folyamatok</w:t>
      </w:r>
      <w:r>
        <w:rPr>
          <w:color w:val="262626"/>
          <w:spacing w:val="42"/>
        </w:rPr>
        <w:t xml:space="preserve"> </w:t>
      </w:r>
      <w:r>
        <w:rPr>
          <w:color w:val="262626"/>
        </w:rPr>
        <w:t>közül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több</w:t>
      </w:r>
      <w:r>
        <w:rPr>
          <w:color w:val="262626"/>
          <w:spacing w:val="29"/>
        </w:rPr>
        <w:t xml:space="preserve"> </w:t>
      </w:r>
      <w:r>
        <w:rPr>
          <w:color w:val="262626"/>
        </w:rPr>
        <w:t>helyen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nem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működtek</w:t>
      </w:r>
      <w:r>
        <w:rPr>
          <w:color w:val="262626"/>
          <w:spacing w:val="45"/>
        </w:rPr>
        <w:t xml:space="preserve"> </w:t>
      </w:r>
      <w:r>
        <w:rPr>
          <w:color w:val="262626"/>
        </w:rPr>
        <w:t>megfelelően,</w:t>
      </w:r>
      <w:r>
        <w:rPr>
          <w:color w:val="262626"/>
          <w:spacing w:val="50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belső</w:t>
      </w:r>
      <w:r>
        <w:rPr>
          <w:color w:val="262626"/>
          <w:spacing w:val="42"/>
        </w:rPr>
        <w:t xml:space="preserve"> </w:t>
      </w:r>
      <w:r>
        <w:rPr>
          <w:color w:val="262626"/>
        </w:rPr>
        <w:t>ellenőrzési jelentés</w:t>
      </w:r>
      <w:r>
        <w:rPr>
          <w:color w:val="262626"/>
          <w:spacing w:val="51"/>
        </w:rPr>
        <w:t xml:space="preserve"> </w:t>
      </w:r>
      <w:r>
        <w:rPr>
          <w:color w:val="262626"/>
        </w:rPr>
        <w:t>által</w:t>
      </w:r>
      <w:r>
        <w:rPr>
          <w:color w:val="262626"/>
          <w:spacing w:val="25"/>
        </w:rPr>
        <w:t xml:space="preserve"> </w:t>
      </w:r>
      <w:r>
        <w:rPr>
          <w:color w:val="262626"/>
        </w:rPr>
        <w:t>feltárt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megállapítások</w:t>
      </w:r>
      <w:r>
        <w:rPr>
          <w:color w:val="262626"/>
          <w:spacing w:val="-25"/>
        </w:rPr>
        <w:t xml:space="preserve"> </w:t>
      </w:r>
      <w:r>
        <w:rPr>
          <w:color w:val="424242"/>
        </w:rPr>
        <w:t>,</w:t>
      </w:r>
      <w:r>
        <w:rPr>
          <w:color w:val="424242"/>
          <w:spacing w:val="54"/>
        </w:rPr>
        <w:t xml:space="preserve"> </w:t>
      </w:r>
      <w:r>
        <w:rPr>
          <w:color w:val="262626"/>
        </w:rPr>
        <w:t>hiányosságok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az</w:t>
      </w:r>
      <w:r>
        <w:rPr>
          <w:color w:val="262626"/>
          <w:spacing w:val="19"/>
        </w:rPr>
        <w:t xml:space="preserve"> </w:t>
      </w:r>
      <w:r>
        <w:rPr>
          <w:color w:val="262626"/>
        </w:rPr>
        <w:t>önkormányzat</w:t>
      </w:r>
      <w:r>
        <w:rPr>
          <w:color w:val="262626"/>
          <w:spacing w:val="32"/>
        </w:rPr>
        <w:t xml:space="preserve"> </w:t>
      </w:r>
      <w:r>
        <w:rPr>
          <w:color w:val="262626"/>
        </w:rPr>
        <w:t>részéről</w:t>
      </w:r>
      <w:r>
        <w:rPr>
          <w:color w:val="262626"/>
          <w:spacing w:val="37"/>
        </w:rPr>
        <w:t xml:space="preserve"> </w:t>
      </w:r>
      <w:r>
        <w:rPr>
          <w:color w:val="262626"/>
          <w:spacing w:val="2"/>
        </w:rPr>
        <w:t>tovább</w:t>
      </w:r>
      <w:r>
        <w:rPr>
          <w:color w:val="424242"/>
          <w:spacing w:val="2"/>
        </w:rPr>
        <w:t>i</w:t>
      </w:r>
      <w:r>
        <w:rPr>
          <w:color w:val="424242"/>
          <w:spacing w:val="22"/>
          <w:w w:val="94"/>
        </w:rPr>
        <w:t xml:space="preserve"> </w:t>
      </w:r>
      <w:r>
        <w:rPr>
          <w:color w:val="262626"/>
        </w:rPr>
        <w:t>intézkedéseket</w:t>
      </w:r>
      <w:r>
        <w:rPr>
          <w:color w:val="262626"/>
          <w:spacing w:val="31"/>
        </w:rPr>
        <w:t xml:space="preserve"> </w:t>
      </w:r>
      <w:r>
        <w:rPr>
          <w:color w:val="262626"/>
        </w:rPr>
        <w:t>igényelnek,</w:t>
      </w:r>
      <w:r>
        <w:rPr>
          <w:color w:val="262626"/>
          <w:spacing w:val="24"/>
        </w:rPr>
        <w:t xml:space="preserve"> </w:t>
      </w:r>
      <w:r>
        <w:rPr>
          <w:color w:val="262626"/>
        </w:rPr>
        <w:t>melyekre</w:t>
      </w:r>
      <w:r>
        <w:rPr>
          <w:color w:val="262626"/>
          <w:spacing w:val="34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20"/>
        </w:rPr>
        <w:t xml:space="preserve"> </w:t>
      </w:r>
      <w:r>
        <w:rPr>
          <w:color w:val="262626"/>
        </w:rPr>
        <w:t>jövőben</w:t>
      </w:r>
      <w:r>
        <w:rPr>
          <w:color w:val="262626"/>
          <w:spacing w:val="46"/>
        </w:rPr>
        <w:t xml:space="preserve"> </w:t>
      </w:r>
      <w:r>
        <w:rPr>
          <w:color w:val="262626"/>
        </w:rPr>
        <w:t>nagyobb</w:t>
      </w:r>
      <w:r>
        <w:rPr>
          <w:color w:val="262626"/>
          <w:spacing w:val="29"/>
        </w:rPr>
        <w:t xml:space="preserve"> </w:t>
      </w:r>
      <w:r>
        <w:rPr>
          <w:color w:val="262626"/>
        </w:rPr>
        <w:t>figyelmet</w:t>
      </w:r>
      <w:r>
        <w:rPr>
          <w:color w:val="262626"/>
          <w:spacing w:val="13"/>
        </w:rPr>
        <w:t xml:space="preserve"> </w:t>
      </w:r>
      <w:r>
        <w:rPr>
          <w:color w:val="262626"/>
        </w:rPr>
        <w:t>kell</w:t>
      </w:r>
      <w:r>
        <w:rPr>
          <w:color w:val="262626"/>
          <w:spacing w:val="24"/>
        </w:rPr>
        <w:t xml:space="preserve"> </w:t>
      </w:r>
      <w:r>
        <w:rPr>
          <w:color w:val="262626"/>
        </w:rPr>
        <w:t>fordítani</w:t>
      </w:r>
      <w:r>
        <w:rPr>
          <w:color w:val="262626"/>
          <w:spacing w:val="-25"/>
        </w:rPr>
        <w:t xml:space="preserve"> </w:t>
      </w:r>
      <w:r>
        <w:rPr>
          <w:color w:val="0C0C0C"/>
        </w:rPr>
        <w:t>.</w:t>
      </w:r>
    </w:p>
    <w:p w:rsidR="00B14FDA" w:rsidRDefault="00B14FDA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numPr>
          <w:ilvl w:val="1"/>
          <w:numId w:val="5"/>
        </w:numPr>
        <w:tabs>
          <w:tab w:val="left" w:pos="1156"/>
          <w:tab w:val="left" w:pos="1694"/>
          <w:tab w:val="left" w:pos="2510"/>
          <w:tab w:val="left" w:pos="4473"/>
          <w:tab w:val="left" w:pos="6849"/>
        </w:tabs>
        <w:spacing w:line="250" w:lineRule="auto"/>
        <w:ind w:right="216" w:hanging="6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62626"/>
          <w:u w:val="single" w:color="000000"/>
        </w:rPr>
        <w:t>A</w:t>
      </w:r>
      <w:r>
        <w:rPr>
          <w:rFonts w:ascii="Times New Roman" w:hAnsi="Times New Roman"/>
          <w:b/>
          <w:color w:val="262626"/>
          <w:u w:val="single" w:color="000000"/>
        </w:rPr>
        <w:tab/>
      </w:r>
      <w:r>
        <w:rPr>
          <w:rFonts w:ascii="Times New Roman" w:hAnsi="Times New Roman"/>
          <w:b/>
          <w:color w:val="262626"/>
          <w:w w:val="95"/>
          <w:u w:val="single" w:color="000000"/>
        </w:rPr>
        <w:t>belső</w:t>
      </w:r>
      <w:r>
        <w:rPr>
          <w:rFonts w:ascii="Times New Roman" w:hAnsi="Times New Roman"/>
          <w:b/>
          <w:color w:val="262626"/>
          <w:w w:val="95"/>
          <w:u w:val="single" w:color="000000"/>
        </w:rPr>
        <w:tab/>
      </w:r>
      <w:r>
        <w:rPr>
          <w:rFonts w:ascii="Times New Roman" w:hAnsi="Times New Roman"/>
          <w:b/>
          <w:color w:val="262626"/>
          <w:u w:val="single" w:color="000000"/>
        </w:rPr>
        <w:t>kontrollrendszer</w:t>
      </w:r>
      <w:r>
        <w:rPr>
          <w:rFonts w:ascii="Times New Roman" w:hAnsi="Times New Roman"/>
          <w:b/>
          <w:color w:val="262626"/>
          <w:u w:val="single" w:color="000000"/>
        </w:rPr>
        <w:tab/>
        <w:t xml:space="preserve">szabályszerűségének, </w:t>
      </w:r>
      <w:r>
        <w:rPr>
          <w:rFonts w:ascii="Times New Roman" w:hAnsi="Times New Roman"/>
          <w:b/>
          <w:color w:val="262626"/>
          <w:u w:val="single" w:color="000000"/>
        </w:rPr>
        <w:tab/>
        <w:t>gazdaságosságának,</w:t>
      </w:r>
      <w:r>
        <w:rPr>
          <w:rFonts w:ascii="Times New Roman" w:hAnsi="Times New Roman"/>
          <w:b/>
          <w:color w:val="262626"/>
          <w:spacing w:val="4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 xml:space="preserve">hatékonyságának </w:t>
      </w:r>
      <w:r>
        <w:rPr>
          <w:rFonts w:ascii="Times New Roman" w:hAnsi="Times New Roman"/>
          <w:b/>
          <w:color w:val="262626"/>
          <w:spacing w:val="26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és</w:t>
      </w:r>
      <w:r>
        <w:rPr>
          <w:rFonts w:ascii="Times New Roman" w:hAnsi="Times New Roman"/>
          <w:b/>
          <w:color w:val="262626"/>
          <w:spacing w:val="7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 xml:space="preserve">eredményességének </w:t>
      </w:r>
      <w:r>
        <w:rPr>
          <w:rFonts w:ascii="Times New Roman" w:hAnsi="Times New Roman"/>
          <w:b/>
          <w:color w:val="262626"/>
          <w:spacing w:val="34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növelésére</w:t>
      </w:r>
      <w:r>
        <w:rPr>
          <w:rFonts w:ascii="Times New Roman" w:hAnsi="Times New Roman"/>
          <w:b/>
          <w:color w:val="262626"/>
          <w:spacing w:val="31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tett</w:t>
      </w:r>
      <w:r>
        <w:rPr>
          <w:rFonts w:ascii="Times New Roman" w:hAnsi="Times New Roman"/>
          <w:b/>
          <w:color w:val="262626"/>
          <w:spacing w:val="21"/>
          <w:u w:val="single" w:color="000000"/>
        </w:rPr>
        <w:t xml:space="preserve"> </w:t>
      </w:r>
      <w:r>
        <w:rPr>
          <w:rFonts w:ascii="Times New Roman" w:hAnsi="Times New Roman"/>
          <w:b/>
          <w:color w:val="262626"/>
          <w:u w:val="single" w:color="000000"/>
        </w:rPr>
        <w:t>javaslatok:</w:t>
      </w:r>
    </w:p>
    <w:p w:rsidR="00B14FDA" w:rsidRDefault="00B14FDA">
      <w:pPr>
        <w:spacing w:line="250" w:lineRule="auto"/>
        <w:rPr>
          <w:rFonts w:ascii="Times New Roman" w:eastAsia="Times New Roman" w:hAnsi="Times New Roman" w:cs="Times New Roman"/>
        </w:rPr>
        <w:sectPr w:rsidR="00B14FDA">
          <w:pgSz w:w="11910" w:h="16840"/>
          <w:pgMar w:top="1460" w:right="1640" w:bottom="1680" w:left="1340" w:header="0" w:footer="1490" w:gutter="0"/>
          <w:cols w:space="708"/>
        </w:sectPr>
      </w:pPr>
    </w:p>
    <w:p w:rsidR="00B14FDA" w:rsidRDefault="00FD57BD">
      <w:pPr>
        <w:spacing w:before="44"/>
        <w:ind w:left="157" w:right="321" w:firstLine="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lastRenderedPageBreak/>
        <w:t>A</w:t>
      </w:r>
      <w:r>
        <w:rPr>
          <w:rFonts w:ascii="Times New Roman" w:hAnsi="Times New Roman"/>
          <w:color w:val="282828"/>
          <w:spacing w:val="4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spacing w:val="4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ellenőrök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javaslattételkor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minden</w:t>
      </w:r>
      <w:r>
        <w:rPr>
          <w:rFonts w:ascii="Times New Roman" w:hAnsi="Times New Roman"/>
          <w:color w:val="282828"/>
          <w:spacing w:val="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esetben</w:t>
      </w:r>
      <w:r>
        <w:rPr>
          <w:rFonts w:ascii="Times New Roman" w:hAnsi="Times New Roman"/>
          <w:color w:val="282828"/>
          <w:spacing w:val="3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arra</w:t>
      </w:r>
      <w:r>
        <w:rPr>
          <w:rFonts w:ascii="Times New Roman" w:hAnsi="Times New Roman"/>
          <w:color w:val="282828"/>
          <w:spacing w:val="2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törekedtek,</w:t>
      </w:r>
      <w:r>
        <w:rPr>
          <w:rFonts w:ascii="Times New Roman" w:hAnsi="Times New Roman"/>
          <w:color w:val="282828"/>
          <w:spacing w:val="4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hogy</w:t>
      </w:r>
      <w:r>
        <w:rPr>
          <w:rFonts w:ascii="Times New Roman" w:hAnsi="Times New Roman"/>
          <w:color w:val="282828"/>
          <w:spacing w:val="4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kontrollrendszer kialakítása  során</w:t>
      </w:r>
      <w:r>
        <w:rPr>
          <w:rFonts w:ascii="Times New Roman" w:hAnsi="Times New Roman"/>
          <w:color w:val="282828"/>
          <w:spacing w:val="3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szabályszerűség,</w:t>
      </w:r>
      <w:r>
        <w:rPr>
          <w:rFonts w:ascii="Times New Roman" w:hAnsi="Times New Roman"/>
          <w:color w:val="282828"/>
          <w:spacing w:val="5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gazdaságosság</w:t>
      </w:r>
      <w:r>
        <w:rPr>
          <w:rFonts w:ascii="Times New Roman" w:hAnsi="Times New Roman"/>
          <w:color w:val="282828"/>
          <w:spacing w:val="-32"/>
          <w:sz w:val="23"/>
        </w:rPr>
        <w:t xml:space="preserve"> </w:t>
      </w:r>
      <w:r>
        <w:rPr>
          <w:rFonts w:ascii="Times New Roman" w:hAnsi="Times New Roman"/>
          <w:color w:val="494949"/>
          <w:sz w:val="23"/>
        </w:rPr>
        <w:t>,</w:t>
      </w:r>
      <w:r>
        <w:rPr>
          <w:rFonts w:ascii="Times New Roman" w:hAnsi="Times New Roman"/>
          <w:color w:val="494949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hatékonyság</w:t>
      </w:r>
      <w:r>
        <w:rPr>
          <w:rFonts w:ascii="Times New Roman" w:hAnsi="Times New Roman"/>
          <w:color w:val="282828"/>
          <w:spacing w:val="5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w w:val="95"/>
          <w:sz w:val="23"/>
        </w:rPr>
        <w:t xml:space="preserve"> eredményesség</w:t>
      </w:r>
      <w:r>
        <w:rPr>
          <w:rFonts w:ascii="Times New Roman" w:hAnsi="Times New Roman"/>
          <w:color w:val="282828"/>
          <w:spacing w:val="44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növekedjen</w:t>
      </w:r>
      <w:r>
        <w:rPr>
          <w:rFonts w:ascii="Times New Roman" w:hAnsi="Times New Roman"/>
          <w:color w:val="282828"/>
          <w:spacing w:val="-3"/>
          <w:w w:val="95"/>
          <w:sz w:val="23"/>
        </w:rPr>
        <w:t xml:space="preserve"> </w:t>
      </w:r>
      <w:r>
        <w:rPr>
          <w:rFonts w:ascii="Times New Roman" w:hAnsi="Times New Roman"/>
          <w:color w:val="494949"/>
          <w:w w:val="95"/>
          <w:sz w:val="23"/>
        </w:rPr>
        <w:t>.</w:t>
      </w:r>
    </w:p>
    <w:p w:rsidR="00B14FDA" w:rsidRDefault="00B14FD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14FDA" w:rsidRDefault="00FD57BD">
      <w:pPr>
        <w:numPr>
          <w:ilvl w:val="1"/>
          <w:numId w:val="5"/>
        </w:numPr>
        <w:tabs>
          <w:tab w:val="left" w:pos="1194"/>
        </w:tabs>
        <w:ind w:left="119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82828"/>
          <w:u w:val="single" w:color="000000"/>
        </w:rPr>
        <w:t>A</w:t>
      </w:r>
      <w:r>
        <w:rPr>
          <w:rFonts w:ascii="Times New Roman" w:hAnsi="Times New Roman"/>
          <w:b/>
          <w:color w:val="282828"/>
          <w:spacing w:val="9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belső</w:t>
      </w:r>
      <w:r>
        <w:rPr>
          <w:rFonts w:ascii="Times New Roman" w:hAnsi="Times New Roman"/>
          <w:b/>
          <w:color w:val="282828"/>
          <w:spacing w:val="17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kontrollrendszer </w:t>
      </w:r>
      <w:r>
        <w:rPr>
          <w:rFonts w:ascii="Times New Roman" w:hAnsi="Times New Roman"/>
          <w:b/>
          <w:color w:val="282828"/>
          <w:spacing w:val="21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értékelése:</w:t>
      </w:r>
    </w:p>
    <w:p w:rsidR="00B14FDA" w:rsidRDefault="00B14FDA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14FDA" w:rsidRDefault="00FD57BD">
      <w:pPr>
        <w:numPr>
          <w:ilvl w:val="0"/>
          <w:numId w:val="1"/>
        </w:numPr>
        <w:tabs>
          <w:tab w:val="left" w:pos="850"/>
        </w:tabs>
        <w:spacing w:line="243" w:lineRule="auto"/>
        <w:ind w:right="348" w:hanging="34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kontrollkömyezet</w:t>
      </w:r>
      <w:r>
        <w:rPr>
          <w:rFonts w:ascii="Times New Roman" w:hAnsi="Times New Roman"/>
          <w:color w:val="282828"/>
          <w:spacing w:val="-29"/>
          <w:sz w:val="23"/>
        </w:rPr>
        <w:t xml:space="preserve"> </w:t>
      </w:r>
      <w:r>
        <w:rPr>
          <w:rFonts w:ascii="Times New Roman" w:hAnsi="Times New Roman"/>
          <w:color w:val="494949"/>
          <w:sz w:val="23"/>
        </w:rPr>
        <w:t>,</w:t>
      </w:r>
      <w:r>
        <w:rPr>
          <w:rFonts w:ascii="Times New Roman" w:hAnsi="Times New Roman"/>
          <w:color w:val="494949"/>
          <w:spacing w:val="2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3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önkonnányzat</w:t>
      </w:r>
      <w:r>
        <w:rPr>
          <w:rFonts w:ascii="Times New Roman" w:hAnsi="Times New Roman"/>
          <w:color w:val="282828"/>
          <w:spacing w:val="4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szabályozottsága</w:t>
      </w:r>
      <w:r>
        <w:rPr>
          <w:rFonts w:ascii="Times New Roman" w:hAnsi="Times New Roman"/>
          <w:color w:val="282828"/>
          <w:spacing w:val="4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vizsgálattal</w:t>
      </w:r>
      <w:r>
        <w:rPr>
          <w:rFonts w:ascii="Times New Roman" w:hAnsi="Times New Roman"/>
          <w:color w:val="282828"/>
          <w:spacing w:val="5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kapcsolatos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folyamatoknál</w:t>
      </w:r>
      <w:r>
        <w:rPr>
          <w:rFonts w:ascii="Times New Roman" w:hAnsi="Times New Roman"/>
          <w:color w:val="282828"/>
          <w:spacing w:val="35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részben</w:t>
      </w:r>
      <w:r>
        <w:rPr>
          <w:rFonts w:ascii="Times New Roman" w:hAnsi="Times New Roman"/>
          <w:color w:val="282828"/>
          <w:spacing w:val="21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megfelelő.</w:t>
      </w:r>
    </w:p>
    <w:p w:rsidR="00B14FDA" w:rsidRDefault="00FD57BD">
      <w:pPr>
        <w:numPr>
          <w:ilvl w:val="0"/>
          <w:numId w:val="1"/>
        </w:numPr>
        <w:tabs>
          <w:tab w:val="left" w:pos="846"/>
        </w:tabs>
        <w:spacing w:before="10"/>
        <w:ind w:left="840" w:right="330" w:hanging="33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integrált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kockázatkezelési</w:t>
      </w:r>
      <w:r>
        <w:rPr>
          <w:rFonts w:ascii="Times New Roman" w:hAnsi="Times New Roman"/>
          <w:color w:val="282828"/>
          <w:spacing w:val="4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rendszer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kialakítása</w:t>
      </w:r>
      <w:r>
        <w:rPr>
          <w:rFonts w:ascii="Times New Roman" w:hAnsi="Times New Roman"/>
          <w:color w:val="282828"/>
          <w:spacing w:val="4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</w:t>
      </w:r>
      <w:r>
        <w:rPr>
          <w:rFonts w:ascii="Times New Roman" w:hAnsi="Times New Roman"/>
          <w:color w:val="282828"/>
          <w:spacing w:val="3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ideje</w:t>
      </w:r>
      <w:r>
        <w:rPr>
          <w:rFonts w:ascii="Times New Roman" w:hAnsi="Times New Roman"/>
          <w:color w:val="282828"/>
          <w:spacing w:val="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alatt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önkormányzatnál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folyamatban</w:t>
      </w:r>
      <w:r>
        <w:rPr>
          <w:rFonts w:ascii="Times New Roman" w:hAnsi="Times New Roman"/>
          <w:color w:val="282828"/>
          <w:spacing w:val="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volt.</w:t>
      </w:r>
      <w:r>
        <w:rPr>
          <w:rFonts w:ascii="Times New Roman" w:hAnsi="Times New Roman"/>
          <w:color w:val="282828"/>
          <w:spacing w:val="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tervezés</w:t>
      </w:r>
      <w:r>
        <w:rPr>
          <w:rFonts w:ascii="Times New Roman" w:hAnsi="Times New Roman"/>
          <w:color w:val="282828"/>
          <w:spacing w:val="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során</w:t>
      </w:r>
      <w:r>
        <w:rPr>
          <w:rFonts w:ascii="Times New Roman" w:hAnsi="Times New Roman"/>
          <w:color w:val="282828"/>
          <w:spacing w:val="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folyamatok</w:t>
      </w:r>
      <w:r>
        <w:rPr>
          <w:rFonts w:ascii="Times New Roman" w:hAnsi="Times New Roman"/>
          <w:color w:val="282828"/>
          <w:spacing w:val="2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kockázatai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elemzésre</w:t>
      </w:r>
      <w:r>
        <w:rPr>
          <w:rFonts w:ascii="Times New Roman" w:hAnsi="Times New Roman"/>
          <w:color w:val="282828"/>
          <w:spacing w:val="-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kerültek</w:t>
      </w:r>
      <w:r>
        <w:rPr>
          <w:rFonts w:ascii="Times New Roman" w:hAnsi="Times New Roman"/>
          <w:color w:val="282828"/>
          <w:spacing w:val="-43"/>
          <w:sz w:val="23"/>
        </w:rPr>
        <w:t xml:space="preserve"> </w:t>
      </w:r>
      <w:r>
        <w:rPr>
          <w:rFonts w:ascii="Times New Roman" w:hAnsi="Times New Roman"/>
          <w:color w:val="494949"/>
          <w:sz w:val="23"/>
        </w:rPr>
        <w:t>,</w:t>
      </w:r>
      <w:r>
        <w:rPr>
          <w:rFonts w:ascii="Times New Roman" w:hAnsi="Times New Roman"/>
          <w:color w:val="494949"/>
          <w:spacing w:val="-3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2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éves</w:t>
      </w:r>
      <w:r>
        <w:rPr>
          <w:rFonts w:ascii="Times New Roman" w:hAnsi="Times New Roman"/>
          <w:color w:val="282828"/>
          <w:spacing w:val="-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ellenőrzési</w:t>
      </w:r>
      <w:r>
        <w:rPr>
          <w:rFonts w:ascii="Times New Roman" w:hAnsi="Times New Roman"/>
          <w:color w:val="282828"/>
          <w:spacing w:val="-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terv</w:t>
      </w:r>
      <w:r>
        <w:rPr>
          <w:rFonts w:ascii="Times New Roman" w:hAnsi="Times New Roman"/>
          <w:color w:val="282828"/>
          <w:spacing w:val="-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kockázatelemzéssel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megalapozott</w:t>
      </w:r>
      <w:r>
        <w:rPr>
          <w:rFonts w:ascii="Times New Roman" w:hAnsi="Times New Roman"/>
          <w:color w:val="282828"/>
          <w:spacing w:val="-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volt.</w:t>
      </w:r>
    </w:p>
    <w:p w:rsidR="00B14FDA" w:rsidRDefault="00FD57BD">
      <w:pPr>
        <w:numPr>
          <w:ilvl w:val="0"/>
          <w:numId w:val="1"/>
        </w:numPr>
        <w:tabs>
          <w:tab w:val="left" w:pos="841"/>
        </w:tabs>
        <w:spacing w:before="13"/>
        <w:ind w:left="835" w:right="353" w:hanging="33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kontrolltevékenységek</w:t>
      </w:r>
      <w:r>
        <w:rPr>
          <w:rFonts w:ascii="Times New Roman" w:hAnsi="Times New Roman"/>
          <w:color w:val="282828"/>
          <w:spacing w:val="3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</w:t>
      </w:r>
      <w:r>
        <w:rPr>
          <w:rFonts w:ascii="Times New Roman" w:hAnsi="Times New Roman"/>
          <w:color w:val="282828"/>
          <w:spacing w:val="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során</w:t>
      </w:r>
      <w:r>
        <w:rPr>
          <w:rFonts w:ascii="Times New Roman" w:hAnsi="Times New Roman"/>
          <w:color w:val="282828"/>
          <w:spacing w:val="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vizsgált</w:t>
      </w:r>
      <w:r>
        <w:rPr>
          <w:rFonts w:ascii="Times New Roman" w:hAnsi="Times New Roman"/>
          <w:color w:val="282828"/>
          <w:spacing w:val="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folyamatoknál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működtek</w:t>
      </w:r>
      <w:r>
        <w:rPr>
          <w:rFonts w:ascii="Times New Roman" w:hAnsi="Times New Roman"/>
          <w:color w:val="282828"/>
          <w:w w:val="95"/>
          <w:sz w:val="23"/>
        </w:rPr>
        <w:t xml:space="preserve"> minden</w:t>
      </w:r>
      <w:r>
        <w:rPr>
          <w:rFonts w:ascii="Times New Roman" w:hAnsi="Times New Roman"/>
          <w:color w:val="282828"/>
          <w:spacing w:val="40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esetben.</w:t>
      </w:r>
    </w:p>
    <w:p w:rsidR="00B14FDA" w:rsidRDefault="00FD57BD">
      <w:pPr>
        <w:numPr>
          <w:ilvl w:val="0"/>
          <w:numId w:val="1"/>
        </w:numPr>
        <w:tabs>
          <w:tab w:val="left" w:pos="836"/>
        </w:tabs>
        <w:spacing w:before="18" w:line="243" w:lineRule="auto"/>
        <w:ind w:left="835" w:right="359" w:hanging="33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információs</w:t>
      </w:r>
      <w:r>
        <w:rPr>
          <w:rFonts w:ascii="Times New Roman" w:hAnsi="Times New Roman"/>
          <w:color w:val="282828"/>
          <w:spacing w:val="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és</w:t>
      </w:r>
      <w:r>
        <w:rPr>
          <w:rFonts w:ascii="Times New Roman" w:hAnsi="Times New Roman"/>
          <w:color w:val="282828"/>
          <w:spacing w:val="2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kommunikációs</w:t>
      </w:r>
      <w:r>
        <w:rPr>
          <w:rFonts w:ascii="Times New Roman" w:hAnsi="Times New Roman"/>
          <w:color w:val="282828"/>
          <w:spacing w:val="4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rendszer</w:t>
      </w:r>
      <w:r>
        <w:rPr>
          <w:rFonts w:ascii="Times New Roman" w:hAnsi="Times New Roman"/>
          <w:color w:val="282828"/>
          <w:spacing w:val="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vizsgált</w:t>
      </w:r>
      <w:r>
        <w:rPr>
          <w:rFonts w:ascii="Times New Roman" w:hAnsi="Times New Roman"/>
          <w:color w:val="282828"/>
          <w:spacing w:val="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folyamatoknál</w:t>
      </w:r>
      <w:r>
        <w:rPr>
          <w:rFonts w:ascii="Times New Roman" w:hAnsi="Times New Roman"/>
          <w:color w:val="282828"/>
          <w:spacing w:val="3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megfelelően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kialakított.</w:t>
      </w:r>
    </w:p>
    <w:p w:rsidR="00B14FDA" w:rsidRDefault="00FD57BD">
      <w:pPr>
        <w:numPr>
          <w:ilvl w:val="0"/>
          <w:numId w:val="1"/>
        </w:numPr>
        <w:tabs>
          <w:tab w:val="left" w:pos="831"/>
        </w:tabs>
        <w:spacing w:before="14"/>
        <w:ind w:left="830" w:right="356" w:hanging="33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nyomon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követési</w:t>
      </w:r>
      <w:r>
        <w:rPr>
          <w:rFonts w:ascii="Times New Roman" w:hAnsi="Times New Roman"/>
          <w:color w:val="282828"/>
          <w:spacing w:val="5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rendszer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(monitoring)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pacing w:val="2"/>
          <w:sz w:val="23"/>
        </w:rPr>
        <w:t>megfelelő</w:t>
      </w:r>
      <w:r>
        <w:rPr>
          <w:rFonts w:ascii="Times New Roman" w:hAnsi="Times New Roman"/>
          <w:color w:val="494949"/>
          <w:spacing w:val="2"/>
          <w:sz w:val="23"/>
        </w:rPr>
        <w:t>,</w:t>
      </w:r>
      <w:r>
        <w:rPr>
          <w:rFonts w:ascii="Times New Roman" w:hAnsi="Times New Roman"/>
          <w:color w:val="494949"/>
          <w:spacing w:val="4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4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intézkedési</w:t>
      </w:r>
      <w:r>
        <w:rPr>
          <w:rFonts w:ascii="Times New Roman" w:hAnsi="Times New Roman"/>
          <w:color w:val="282828"/>
          <w:spacing w:val="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tervek</w:t>
      </w:r>
      <w:r>
        <w:rPr>
          <w:rFonts w:ascii="Times New Roman" w:hAnsi="Times New Roman"/>
          <w:color w:val="282828"/>
          <w:spacing w:val="21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végrehajtásáról</w:t>
      </w:r>
      <w:r>
        <w:rPr>
          <w:rFonts w:ascii="Times New Roman" w:hAnsi="Times New Roman"/>
          <w:color w:val="282828"/>
          <w:spacing w:val="45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a</w:t>
      </w:r>
      <w:r>
        <w:rPr>
          <w:rFonts w:ascii="Times New Roman" w:hAnsi="Times New Roman"/>
          <w:color w:val="282828"/>
          <w:spacing w:val="-21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jegyző</w:t>
      </w:r>
      <w:r>
        <w:rPr>
          <w:rFonts w:ascii="Times New Roman" w:hAnsi="Times New Roman"/>
          <w:color w:val="282828"/>
          <w:spacing w:val="46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w w:val="95"/>
          <w:sz w:val="23"/>
        </w:rPr>
        <w:t>nyilatkozott.</w:t>
      </w:r>
    </w:p>
    <w:p w:rsidR="00B14FDA" w:rsidRDefault="00FD57BD">
      <w:pPr>
        <w:numPr>
          <w:ilvl w:val="0"/>
          <w:numId w:val="4"/>
        </w:numPr>
        <w:tabs>
          <w:tab w:val="left" w:pos="827"/>
        </w:tabs>
        <w:spacing w:before="27" w:line="249" w:lineRule="auto"/>
        <w:ind w:right="369" w:hanging="3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82828"/>
        </w:rPr>
        <w:t>Az</w:t>
      </w:r>
      <w:r>
        <w:rPr>
          <w:rFonts w:ascii="Times New Roman" w:hAnsi="Times New Roman"/>
          <w:b/>
          <w:color w:val="282828"/>
          <w:spacing w:val="18"/>
        </w:rPr>
        <w:t xml:space="preserve"> </w:t>
      </w:r>
      <w:r>
        <w:rPr>
          <w:rFonts w:ascii="Times New Roman" w:hAnsi="Times New Roman"/>
          <w:b/>
          <w:color w:val="282828"/>
        </w:rPr>
        <w:t>Állami</w:t>
      </w:r>
      <w:r>
        <w:rPr>
          <w:rFonts w:ascii="Times New Roman" w:hAnsi="Times New Roman"/>
          <w:b/>
          <w:color w:val="282828"/>
          <w:spacing w:val="31"/>
        </w:rPr>
        <w:t xml:space="preserve"> </w:t>
      </w:r>
      <w:r>
        <w:rPr>
          <w:rFonts w:ascii="Times New Roman" w:hAnsi="Times New Roman"/>
          <w:b/>
          <w:color w:val="282828"/>
        </w:rPr>
        <w:t>Számvevőszék</w:t>
      </w:r>
      <w:r>
        <w:rPr>
          <w:rFonts w:ascii="Times New Roman" w:hAnsi="Times New Roman"/>
          <w:b/>
          <w:color w:val="282828"/>
          <w:spacing w:val="24"/>
        </w:rPr>
        <w:t xml:space="preserve"> </w:t>
      </w:r>
      <w:r>
        <w:rPr>
          <w:rFonts w:ascii="Times New Roman" w:hAnsi="Times New Roman"/>
          <w:b/>
          <w:color w:val="282828"/>
        </w:rPr>
        <w:t>Nyúl</w:t>
      </w:r>
      <w:r>
        <w:rPr>
          <w:rFonts w:ascii="Times New Roman" w:hAnsi="Times New Roman"/>
          <w:b/>
          <w:color w:val="282828"/>
          <w:spacing w:val="27"/>
        </w:rPr>
        <w:t xml:space="preserve"> </w:t>
      </w:r>
      <w:r>
        <w:rPr>
          <w:rFonts w:ascii="Times New Roman" w:hAnsi="Times New Roman"/>
          <w:b/>
          <w:color w:val="282828"/>
        </w:rPr>
        <w:t>Község</w:t>
      </w:r>
      <w:r>
        <w:rPr>
          <w:rFonts w:ascii="Times New Roman" w:hAnsi="Times New Roman"/>
          <w:b/>
          <w:color w:val="282828"/>
          <w:spacing w:val="27"/>
        </w:rPr>
        <w:t xml:space="preserve"> </w:t>
      </w:r>
      <w:r>
        <w:rPr>
          <w:rFonts w:ascii="Times New Roman" w:hAnsi="Times New Roman"/>
          <w:b/>
          <w:color w:val="282828"/>
        </w:rPr>
        <w:t>Önkormányzatot</w:t>
      </w:r>
      <w:r>
        <w:rPr>
          <w:rFonts w:ascii="Times New Roman" w:hAnsi="Times New Roman"/>
          <w:b/>
          <w:color w:val="282828"/>
          <w:spacing w:val="43"/>
        </w:rPr>
        <w:t xml:space="preserve"> </w:t>
      </w:r>
      <w:r>
        <w:rPr>
          <w:rFonts w:ascii="Times New Roman" w:hAnsi="Times New Roman"/>
          <w:b/>
          <w:color w:val="282828"/>
        </w:rPr>
        <w:t>az</w:t>
      </w:r>
      <w:r>
        <w:rPr>
          <w:rFonts w:ascii="Times New Roman" w:hAnsi="Times New Roman"/>
          <w:b/>
          <w:color w:val="282828"/>
          <w:spacing w:val="15"/>
        </w:rPr>
        <w:t xml:space="preserve"> </w:t>
      </w:r>
      <w:r>
        <w:rPr>
          <w:rFonts w:ascii="Times New Roman" w:hAnsi="Times New Roman"/>
          <w:b/>
          <w:color w:val="282828"/>
        </w:rPr>
        <w:t>Önkormányzatok integritásának</w:t>
      </w:r>
      <w:r>
        <w:rPr>
          <w:rFonts w:ascii="Times New Roman" w:hAnsi="Times New Roman"/>
          <w:b/>
          <w:color w:val="282828"/>
          <w:spacing w:val="39"/>
        </w:rPr>
        <w:t xml:space="preserve"> </w:t>
      </w:r>
      <w:r>
        <w:rPr>
          <w:rFonts w:ascii="Times New Roman" w:hAnsi="Times New Roman"/>
          <w:b/>
          <w:color w:val="282828"/>
        </w:rPr>
        <w:t>vizsgálata</w:t>
      </w:r>
      <w:r>
        <w:rPr>
          <w:rFonts w:ascii="Times New Roman" w:hAnsi="Times New Roman"/>
          <w:b/>
          <w:color w:val="282828"/>
          <w:spacing w:val="24"/>
        </w:rPr>
        <w:t xml:space="preserve"> </w:t>
      </w:r>
      <w:r>
        <w:rPr>
          <w:rFonts w:ascii="Times New Roman" w:hAnsi="Times New Roman"/>
          <w:b/>
          <w:color w:val="282828"/>
        </w:rPr>
        <w:t>során</w:t>
      </w:r>
      <w:r>
        <w:rPr>
          <w:rFonts w:ascii="Times New Roman" w:hAnsi="Times New Roman"/>
          <w:b/>
          <w:color w:val="282828"/>
          <w:spacing w:val="15"/>
        </w:rPr>
        <w:t xml:space="preserve"> </w:t>
      </w:r>
      <w:r>
        <w:rPr>
          <w:rFonts w:ascii="Times New Roman" w:hAnsi="Times New Roman"/>
          <w:b/>
          <w:color w:val="282828"/>
        </w:rPr>
        <w:t>megfelelőre</w:t>
      </w:r>
      <w:r>
        <w:rPr>
          <w:rFonts w:ascii="Times New Roman" w:hAnsi="Times New Roman"/>
          <w:b/>
          <w:color w:val="282828"/>
          <w:spacing w:val="26"/>
        </w:rPr>
        <w:t xml:space="preserve"> </w:t>
      </w:r>
      <w:r>
        <w:rPr>
          <w:rFonts w:ascii="Times New Roman" w:hAnsi="Times New Roman"/>
          <w:b/>
          <w:color w:val="282828"/>
        </w:rPr>
        <w:t>(5)</w:t>
      </w:r>
      <w:r>
        <w:rPr>
          <w:rFonts w:ascii="Times New Roman" w:hAnsi="Times New Roman"/>
          <w:b/>
          <w:color w:val="282828"/>
          <w:spacing w:val="2"/>
        </w:rPr>
        <w:t xml:space="preserve"> </w:t>
      </w:r>
      <w:r>
        <w:rPr>
          <w:rFonts w:ascii="Times New Roman" w:hAnsi="Times New Roman"/>
          <w:b/>
          <w:color w:val="282828"/>
        </w:rPr>
        <w:t>minősítette.</w:t>
      </w:r>
    </w:p>
    <w:p w:rsidR="00B14FDA" w:rsidRDefault="00B14FDA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B14FDA" w:rsidRDefault="00FD57BD">
      <w:pPr>
        <w:numPr>
          <w:ilvl w:val="1"/>
          <w:numId w:val="8"/>
        </w:numPr>
        <w:tabs>
          <w:tab w:val="left" w:pos="827"/>
        </w:tabs>
        <w:spacing w:line="249" w:lineRule="auto"/>
        <w:ind w:right="3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82828"/>
          <w:u w:val="single" w:color="000000"/>
        </w:rPr>
        <w:t>Az</w:t>
      </w:r>
      <w:r>
        <w:rPr>
          <w:rFonts w:ascii="Times New Roman" w:hAnsi="Times New Roman"/>
          <w:b/>
          <w:color w:val="282828"/>
          <w:spacing w:val="21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ellenőrzések </w:t>
      </w:r>
      <w:r>
        <w:rPr>
          <w:rFonts w:ascii="Times New Roman" w:hAnsi="Times New Roman"/>
          <w:b/>
          <w:color w:val="282828"/>
          <w:spacing w:val="23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során</w:t>
      </w:r>
      <w:r>
        <w:rPr>
          <w:rFonts w:ascii="Times New Roman" w:hAnsi="Times New Roman"/>
          <w:b/>
          <w:color w:val="282828"/>
          <w:spacing w:val="18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büntető-, </w:t>
      </w:r>
      <w:r>
        <w:rPr>
          <w:rFonts w:ascii="Times New Roman" w:hAnsi="Times New Roman"/>
          <w:b/>
          <w:color w:val="282828"/>
          <w:spacing w:val="14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szabálysértési, </w:t>
      </w:r>
      <w:r>
        <w:rPr>
          <w:rFonts w:ascii="Times New Roman" w:hAnsi="Times New Roman"/>
          <w:b/>
          <w:color w:val="282828"/>
          <w:spacing w:val="17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kártérítési, </w:t>
      </w:r>
      <w:r>
        <w:rPr>
          <w:rFonts w:ascii="Times New Roman" w:hAnsi="Times New Roman"/>
          <w:b/>
          <w:color w:val="282828"/>
          <w:spacing w:val="16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illetve</w:t>
      </w:r>
      <w:r>
        <w:rPr>
          <w:rFonts w:ascii="Times New Roman" w:hAnsi="Times New Roman"/>
          <w:b/>
          <w:color w:val="282828"/>
          <w:spacing w:val="21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fegyelmi </w:t>
      </w:r>
      <w:r>
        <w:rPr>
          <w:rFonts w:ascii="Times New Roman" w:hAnsi="Times New Roman"/>
          <w:b/>
          <w:color w:val="282828"/>
          <w:spacing w:val="21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eljárás</w:t>
      </w:r>
      <w:r>
        <w:rPr>
          <w:rFonts w:ascii="Times New Roman" w:hAnsi="Times New Roman"/>
          <w:b/>
          <w:color w:val="282828"/>
          <w:spacing w:val="-1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megindítására</w:t>
      </w:r>
      <w:r>
        <w:rPr>
          <w:rFonts w:ascii="Times New Roman" w:hAnsi="Times New Roman"/>
          <w:b/>
          <w:color w:val="282828"/>
          <w:spacing w:val="20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okot</w:t>
      </w:r>
      <w:r>
        <w:rPr>
          <w:rFonts w:ascii="Times New Roman" w:hAnsi="Times New Roman"/>
          <w:b/>
          <w:color w:val="282828"/>
          <w:spacing w:val="17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adó</w:t>
      </w:r>
      <w:r>
        <w:rPr>
          <w:rFonts w:ascii="Times New Roman" w:hAnsi="Times New Roman"/>
          <w:b/>
          <w:color w:val="282828"/>
          <w:spacing w:val="13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cselekmény,</w:t>
      </w:r>
      <w:r>
        <w:rPr>
          <w:rFonts w:ascii="Times New Roman" w:hAnsi="Times New Roman"/>
          <w:b/>
          <w:color w:val="282828"/>
          <w:spacing w:val="25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mulasztás</w:t>
      </w:r>
      <w:r>
        <w:rPr>
          <w:rFonts w:ascii="Times New Roman" w:hAnsi="Times New Roman"/>
          <w:b/>
          <w:color w:val="282828"/>
          <w:spacing w:val="24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vagy</w:t>
      </w:r>
      <w:r>
        <w:rPr>
          <w:rFonts w:ascii="Times New Roman" w:hAnsi="Times New Roman"/>
          <w:b/>
          <w:color w:val="282828"/>
          <w:spacing w:val="25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hiányosság</w:t>
      </w:r>
      <w:r>
        <w:rPr>
          <w:rFonts w:ascii="Times New Roman" w:hAnsi="Times New Roman"/>
          <w:b/>
          <w:color w:val="282828"/>
          <w:spacing w:val="25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gyanú</w:t>
      </w:r>
      <w:r>
        <w:rPr>
          <w:rFonts w:ascii="Times New Roman" w:hAnsi="Times New Roman"/>
          <w:b/>
          <w:color w:val="282828"/>
          <w:spacing w:val="-33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ja </w:t>
      </w:r>
      <w:r>
        <w:rPr>
          <w:rFonts w:ascii="Times New Roman" w:hAnsi="Times New Roman"/>
          <w:b/>
          <w:color w:val="282828"/>
          <w:spacing w:val="17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kapcsán</w:t>
      </w:r>
      <w:r>
        <w:rPr>
          <w:rFonts w:ascii="Times New Roman" w:hAnsi="Times New Roman"/>
          <w:b/>
          <w:color w:val="282828"/>
          <w:spacing w:val="-8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tett</w:t>
      </w:r>
      <w:r>
        <w:rPr>
          <w:rFonts w:ascii="Times New Roman" w:hAnsi="Times New Roman"/>
          <w:b/>
          <w:color w:val="282828"/>
          <w:spacing w:val="11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jelentések:</w:t>
      </w:r>
    </w:p>
    <w:p w:rsidR="00B14FDA" w:rsidRDefault="00B14FDA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B14FDA" w:rsidRDefault="00FD57BD">
      <w:pPr>
        <w:ind w:left="133" w:right="35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2020.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évben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végzett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ellenőrzések</w:t>
      </w:r>
      <w:r>
        <w:rPr>
          <w:rFonts w:ascii="Times New Roman" w:hAnsi="Times New Roman"/>
          <w:color w:val="282828"/>
          <w:spacing w:val="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alapján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büntető-,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szabálysértés</w:t>
      </w:r>
      <w:r>
        <w:rPr>
          <w:rFonts w:ascii="Times New Roman" w:hAnsi="Times New Roman"/>
          <w:color w:val="282828"/>
          <w:spacing w:val="23"/>
          <w:sz w:val="23"/>
        </w:rPr>
        <w:t>i</w:t>
      </w:r>
      <w:r>
        <w:rPr>
          <w:rFonts w:ascii="Times New Roman" w:hAnsi="Times New Roman"/>
          <w:color w:val="494949"/>
          <w:sz w:val="23"/>
        </w:rPr>
        <w:t>,</w:t>
      </w:r>
      <w:r>
        <w:rPr>
          <w:rFonts w:ascii="Times New Roman" w:hAnsi="Times New Roman"/>
          <w:color w:val="494949"/>
          <w:spacing w:val="4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kártérítési</w:t>
      </w:r>
      <w:r>
        <w:rPr>
          <w:rFonts w:ascii="Times New Roman" w:hAnsi="Times New Roman"/>
          <w:color w:val="282828"/>
          <w:spacing w:val="-34"/>
          <w:sz w:val="23"/>
        </w:rPr>
        <w:t xml:space="preserve"> </w:t>
      </w:r>
      <w:r>
        <w:rPr>
          <w:rFonts w:ascii="Times New Roman" w:hAnsi="Times New Roman"/>
          <w:color w:val="494949"/>
          <w:sz w:val="23"/>
        </w:rPr>
        <w:t>,</w:t>
      </w:r>
      <w:r>
        <w:rPr>
          <w:rFonts w:ascii="Times New Roman" w:hAnsi="Times New Roman"/>
          <w:color w:val="494949"/>
          <w:spacing w:val="5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illetve</w:t>
      </w:r>
      <w:r>
        <w:rPr>
          <w:rFonts w:ascii="Times New Roman" w:hAnsi="Times New Roman"/>
          <w:color w:val="282828"/>
          <w:spacing w:val="46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fegyelmi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eljárást</w:t>
      </w:r>
      <w:r>
        <w:rPr>
          <w:rFonts w:ascii="Times New Roman" w:hAnsi="Times New Roman"/>
          <w:color w:val="282828"/>
          <w:spacing w:val="-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spacing w:val="-1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</w:t>
      </w:r>
      <w:r>
        <w:rPr>
          <w:rFonts w:ascii="Times New Roman" w:hAnsi="Times New Roman"/>
          <w:color w:val="282828"/>
          <w:spacing w:val="-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2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elvégzett</w:t>
      </w:r>
      <w:r>
        <w:rPr>
          <w:rFonts w:ascii="Times New Roman" w:hAnsi="Times New Roman"/>
          <w:color w:val="282828"/>
          <w:spacing w:val="-1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vizsgálatok</w:t>
      </w:r>
      <w:r>
        <w:rPr>
          <w:rFonts w:ascii="Times New Roman" w:hAnsi="Times New Roman"/>
          <w:color w:val="282828"/>
          <w:spacing w:val="-1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alapján</w:t>
      </w:r>
      <w:r>
        <w:rPr>
          <w:rFonts w:ascii="Times New Roman" w:hAnsi="Times New Roman"/>
          <w:color w:val="282828"/>
          <w:spacing w:val="-2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nem</w:t>
      </w:r>
      <w:r>
        <w:rPr>
          <w:rFonts w:ascii="Times New Roman" w:hAnsi="Times New Roman"/>
          <w:color w:val="282828"/>
          <w:spacing w:val="-2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kezdeményezett.</w:t>
      </w:r>
    </w:p>
    <w:p w:rsidR="00B14FDA" w:rsidRDefault="00B14FDA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B14FDA" w:rsidRDefault="00FD57BD">
      <w:pPr>
        <w:numPr>
          <w:ilvl w:val="1"/>
          <w:numId w:val="8"/>
        </w:numPr>
        <w:tabs>
          <w:tab w:val="left" w:pos="822"/>
        </w:tabs>
        <w:ind w:left="821" w:hanging="34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82828"/>
          <w:u w:val="single" w:color="000000"/>
        </w:rPr>
        <w:t>Személyi</w:t>
      </w:r>
      <w:r>
        <w:rPr>
          <w:rFonts w:ascii="Times New Roman" w:hAnsi="Times New Roman"/>
          <w:b/>
          <w:color w:val="282828"/>
          <w:spacing w:val="28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feltételek:</w:t>
      </w:r>
    </w:p>
    <w:p w:rsidR="00B14FDA" w:rsidRDefault="00B14FDA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14FDA" w:rsidRDefault="00FD57BD">
      <w:pPr>
        <w:spacing w:line="238" w:lineRule="auto"/>
        <w:ind w:left="124" w:right="365" w:firstLine="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ellenőrzést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önkormányzatnál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2020.02.28-án</w:t>
      </w:r>
      <w:r>
        <w:rPr>
          <w:rFonts w:ascii="Times New Roman" w:hAnsi="Times New Roman"/>
          <w:color w:val="282828"/>
          <w:spacing w:val="-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kelt</w:t>
      </w:r>
      <w:r>
        <w:rPr>
          <w:rFonts w:ascii="Times New Roman" w:hAnsi="Times New Roman"/>
          <w:color w:val="282828"/>
          <w:spacing w:val="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Vállalkozási</w:t>
      </w:r>
      <w:r>
        <w:rPr>
          <w:rFonts w:ascii="Times New Roman" w:hAnsi="Times New Roman"/>
          <w:color w:val="282828"/>
          <w:spacing w:val="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szerződés</w:t>
      </w:r>
      <w:r>
        <w:rPr>
          <w:rFonts w:ascii="Times New Roman" w:hAnsi="Times New Roman"/>
          <w:color w:val="282828"/>
          <w:spacing w:val="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alapján</w:t>
      </w:r>
      <w:r>
        <w:rPr>
          <w:rFonts w:ascii="Times New Roman" w:hAnsi="Times New Roman"/>
          <w:color w:val="282828"/>
          <w:spacing w:val="27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Justicia</w:t>
      </w:r>
      <w:r>
        <w:rPr>
          <w:rFonts w:ascii="Times New Roman" w:hAnsi="Times New Roman"/>
          <w:color w:val="282828"/>
          <w:spacing w:val="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Audit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Bt.</w:t>
      </w:r>
      <w:r>
        <w:rPr>
          <w:rFonts w:ascii="Times New Roman" w:hAnsi="Times New Roman"/>
          <w:color w:val="282828"/>
          <w:spacing w:val="2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spacing w:val="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ellenőre</w:t>
      </w:r>
      <w:r>
        <w:rPr>
          <w:rFonts w:ascii="Times New Roman" w:hAnsi="Times New Roman"/>
          <w:color w:val="282828"/>
          <w:spacing w:val="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végezte.</w:t>
      </w:r>
      <w:r>
        <w:rPr>
          <w:rFonts w:ascii="Times New Roman" w:hAnsi="Times New Roman"/>
          <w:color w:val="282828"/>
          <w:spacing w:val="3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rendelkezik</w:t>
      </w:r>
      <w:r>
        <w:rPr>
          <w:rFonts w:ascii="Times New Roman" w:hAnsi="Times New Roman"/>
          <w:color w:val="282828"/>
          <w:spacing w:val="4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1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ellenőrök</w:t>
      </w:r>
      <w:r>
        <w:rPr>
          <w:rFonts w:ascii="Times New Roman" w:hAnsi="Times New Roman"/>
          <w:color w:val="282828"/>
          <w:w w:val="9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kötelező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regisztrációjával</w:t>
      </w:r>
      <w:r>
        <w:rPr>
          <w:rFonts w:ascii="Times New Roman" w:hAnsi="Times New Roman"/>
          <w:color w:val="282828"/>
          <w:spacing w:val="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(regisztrációs</w:t>
      </w:r>
      <w:r>
        <w:rPr>
          <w:rFonts w:ascii="Times New Roman" w:hAnsi="Times New Roman"/>
          <w:color w:val="282828"/>
          <w:spacing w:val="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szám:S</w:t>
      </w:r>
      <w:r>
        <w:rPr>
          <w:rFonts w:ascii="Times New Roman" w:hAnsi="Times New Roman"/>
          <w:color w:val="282828"/>
          <w:spacing w:val="-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115688),</w:t>
      </w:r>
      <w:r>
        <w:rPr>
          <w:rFonts w:ascii="Times New Roman" w:hAnsi="Times New Roman"/>
          <w:color w:val="282828"/>
          <w:spacing w:val="3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3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kötelező</w:t>
      </w:r>
      <w:r>
        <w:rPr>
          <w:rFonts w:ascii="Times New Roman" w:hAnsi="Times New Roman"/>
          <w:color w:val="282828"/>
          <w:spacing w:val="4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ÁBPE-II</w:t>
      </w:r>
      <w:r>
        <w:rPr>
          <w:rFonts w:ascii="Times New Roman" w:hAnsi="Times New Roman"/>
          <w:color w:val="282828"/>
          <w:spacing w:val="-35"/>
          <w:sz w:val="23"/>
        </w:rPr>
        <w:t xml:space="preserve"> </w:t>
      </w:r>
      <w:r>
        <w:rPr>
          <w:rFonts w:ascii="Times New Roman" w:hAnsi="Times New Roman"/>
          <w:color w:val="494949"/>
          <w:sz w:val="23"/>
        </w:rPr>
        <w:t>.</w:t>
      </w:r>
      <w:r>
        <w:rPr>
          <w:rFonts w:ascii="Times New Roman" w:hAnsi="Times New Roman"/>
          <w:color w:val="494949"/>
          <w:spacing w:val="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képzésnek</w:t>
      </w:r>
      <w:r>
        <w:rPr>
          <w:rFonts w:ascii="Times New Roman" w:hAnsi="Times New Roman"/>
          <w:color w:val="282828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2020</w:t>
      </w:r>
      <w:r>
        <w:rPr>
          <w:rFonts w:ascii="Times New Roman" w:hAnsi="Times New Roman"/>
          <w:color w:val="282828"/>
          <w:spacing w:val="-45"/>
          <w:sz w:val="23"/>
        </w:rPr>
        <w:t xml:space="preserve"> </w:t>
      </w:r>
      <w:r>
        <w:rPr>
          <w:rFonts w:ascii="Times New Roman" w:hAnsi="Times New Roman"/>
          <w:color w:val="494949"/>
          <w:sz w:val="23"/>
        </w:rPr>
        <w:t>.</w:t>
      </w:r>
      <w:r>
        <w:rPr>
          <w:rFonts w:ascii="Times New Roman" w:hAnsi="Times New Roman"/>
          <w:color w:val="494949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májusban</w:t>
      </w:r>
      <w:r>
        <w:rPr>
          <w:rFonts w:ascii="Times New Roman" w:hAnsi="Times New Roman"/>
          <w:color w:val="282828"/>
          <w:spacing w:val="-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eleget</w:t>
      </w:r>
      <w:r>
        <w:rPr>
          <w:rFonts w:ascii="Times New Roman" w:hAnsi="Times New Roman"/>
          <w:color w:val="282828"/>
          <w:spacing w:val="-21"/>
          <w:sz w:val="23"/>
        </w:rPr>
        <w:t xml:space="preserve"> </w:t>
      </w:r>
      <w:r>
        <w:rPr>
          <w:rFonts w:ascii="Times New Roman" w:hAnsi="Times New Roman"/>
          <w:color w:val="282828"/>
          <w:spacing w:val="3"/>
          <w:sz w:val="23"/>
        </w:rPr>
        <w:t>tett</w:t>
      </w:r>
      <w:r>
        <w:rPr>
          <w:rFonts w:ascii="Times New Roman" w:hAnsi="Times New Roman"/>
          <w:color w:val="494949"/>
          <w:spacing w:val="3"/>
          <w:sz w:val="23"/>
        </w:rPr>
        <w:t>.</w:t>
      </w:r>
    </w:p>
    <w:p w:rsidR="00B14FDA" w:rsidRDefault="00B14F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4FDA" w:rsidRDefault="00FD57BD">
      <w:pPr>
        <w:numPr>
          <w:ilvl w:val="1"/>
          <w:numId w:val="8"/>
        </w:numPr>
        <w:tabs>
          <w:tab w:val="left" w:pos="803"/>
        </w:tabs>
        <w:ind w:left="802" w:hanging="33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82828"/>
          <w:u w:val="single" w:color="000000"/>
        </w:rPr>
        <w:t>Az</w:t>
      </w:r>
      <w:r>
        <w:rPr>
          <w:rFonts w:ascii="Times New Roman" w:hAnsi="Times New Roman"/>
          <w:b/>
          <w:color w:val="282828"/>
          <w:spacing w:val="3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 xml:space="preserve">intézkedési </w:t>
      </w:r>
      <w:r>
        <w:rPr>
          <w:rFonts w:ascii="Times New Roman" w:hAnsi="Times New Roman"/>
          <w:b/>
          <w:color w:val="282828"/>
          <w:spacing w:val="8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tervek</w:t>
      </w:r>
      <w:r>
        <w:rPr>
          <w:rFonts w:ascii="Times New Roman" w:hAnsi="Times New Roman"/>
          <w:b/>
          <w:color w:val="282828"/>
          <w:spacing w:val="8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végreha</w:t>
      </w:r>
      <w:r>
        <w:rPr>
          <w:rFonts w:ascii="Times New Roman" w:hAnsi="Times New Roman"/>
          <w:b/>
          <w:color w:val="282828"/>
          <w:spacing w:val="-23"/>
          <w:u w:val="single" w:color="000000"/>
        </w:rPr>
        <w:t xml:space="preserve"> </w:t>
      </w:r>
      <w:r>
        <w:rPr>
          <w:rFonts w:ascii="Times New Roman" w:hAnsi="Times New Roman"/>
          <w:b/>
          <w:color w:val="282828"/>
          <w:u w:val="single" w:color="000000"/>
        </w:rPr>
        <w:t>jtása:</w:t>
      </w:r>
    </w:p>
    <w:p w:rsidR="00B14FDA" w:rsidRDefault="00B14FDA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B14FDA" w:rsidRDefault="00FD57BD">
      <w:pPr>
        <w:spacing w:line="243" w:lineRule="auto"/>
        <w:ind w:left="119" w:right="112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ellenőri</w:t>
      </w:r>
      <w:r>
        <w:rPr>
          <w:rFonts w:ascii="Times New Roman" w:hAnsi="Times New Roman"/>
          <w:color w:val="282828"/>
          <w:spacing w:val="1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javaslatok</w:t>
      </w:r>
      <w:r>
        <w:rPr>
          <w:rFonts w:ascii="Times New Roman" w:hAnsi="Times New Roman"/>
          <w:color w:val="282828"/>
          <w:spacing w:val="5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alapján</w:t>
      </w:r>
      <w:r>
        <w:rPr>
          <w:rFonts w:ascii="Times New Roman" w:hAnsi="Times New Roman"/>
          <w:color w:val="282828"/>
          <w:spacing w:val="2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2020.</w:t>
      </w:r>
      <w:r>
        <w:rPr>
          <w:rFonts w:ascii="Times New Roman" w:hAnsi="Times New Roman"/>
          <w:color w:val="282828"/>
          <w:spacing w:val="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december</w:t>
      </w:r>
      <w:r>
        <w:rPr>
          <w:rFonts w:ascii="Times New Roman" w:hAnsi="Times New Roman"/>
          <w:color w:val="282828"/>
          <w:spacing w:val="4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18-án</w:t>
      </w:r>
      <w:r>
        <w:rPr>
          <w:rFonts w:ascii="Times New Roman" w:hAnsi="Times New Roman"/>
          <w:color w:val="282828"/>
          <w:spacing w:val="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intézkedési</w:t>
      </w:r>
      <w:r>
        <w:rPr>
          <w:rFonts w:ascii="Times New Roman" w:hAnsi="Times New Roman"/>
          <w:color w:val="282828"/>
          <w:spacing w:val="3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terv</w:t>
      </w:r>
      <w:r>
        <w:rPr>
          <w:rFonts w:ascii="Times New Roman" w:hAnsi="Times New Roman"/>
          <w:color w:val="282828"/>
          <w:spacing w:val="27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készült</w:t>
      </w:r>
      <w:r>
        <w:rPr>
          <w:rFonts w:ascii="Times New Roman" w:hAnsi="Times New Roman"/>
          <w:color w:val="282828"/>
          <w:spacing w:val="3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melynek</w:t>
      </w:r>
      <w:r>
        <w:rPr>
          <w:rFonts w:ascii="Times New Roman" w:hAnsi="Times New Roman"/>
          <w:color w:val="282828"/>
          <w:w w:val="9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végrehajtási</w:t>
      </w:r>
      <w:r>
        <w:rPr>
          <w:rFonts w:ascii="Times New Roman" w:hAnsi="Times New Roman"/>
          <w:color w:val="282828"/>
          <w:spacing w:val="-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határidejét</w:t>
      </w:r>
      <w:r>
        <w:rPr>
          <w:rFonts w:ascii="Times New Roman" w:hAnsi="Times New Roman"/>
          <w:color w:val="282828"/>
          <w:spacing w:val="-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</w:t>
      </w:r>
      <w:r>
        <w:rPr>
          <w:rFonts w:ascii="Times New Roman" w:hAnsi="Times New Roman"/>
          <w:color w:val="282828"/>
          <w:spacing w:val="-32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jegyző 2021.</w:t>
      </w:r>
      <w:r>
        <w:rPr>
          <w:rFonts w:ascii="Times New Roman" w:hAnsi="Times New Roman"/>
          <w:color w:val="282828"/>
          <w:spacing w:val="-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április</w:t>
      </w:r>
      <w:r>
        <w:rPr>
          <w:rFonts w:ascii="Times New Roman" w:hAnsi="Times New Roman"/>
          <w:color w:val="282828"/>
          <w:spacing w:val="-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30-i</w:t>
      </w:r>
      <w:r>
        <w:rPr>
          <w:rFonts w:ascii="Times New Roman" w:hAnsi="Times New Roman"/>
          <w:color w:val="282828"/>
          <w:spacing w:val="-1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határidőben</w:t>
      </w:r>
      <w:r>
        <w:rPr>
          <w:rFonts w:ascii="Times New Roman" w:hAnsi="Times New Roman"/>
          <w:color w:val="282828"/>
          <w:spacing w:val="1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 xml:space="preserve">határozta </w:t>
      </w:r>
      <w:r>
        <w:rPr>
          <w:rFonts w:ascii="Times New Roman" w:hAnsi="Times New Roman"/>
          <w:color w:val="282828"/>
          <w:spacing w:val="3"/>
          <w:sz w:val="23"/>
        </w:rPr>
        <w:t>meg</w:t>
      </w:r>
      <w:r>
        <w:rPr>
          <w:rFonts w:ascii="Times New Roman" w:hAnsi="Times New Roman"/>
          <w:color w:val="494949"/>
          <w:spacing w:val="3"/>
          <w:sz w:val="23"/>
        </w:rPr>
        <w:t>,</w:t>
      </w:r>
      <w:r>
        <w:rPr>
          <w:rFonts w:ascii="Times New Roman" w:hAnsi="Times New Roman"/>
          <w:color w:val="494949"/>
          <w:spacing w:val="-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illetve</w:t>
      </w:r>
      <w:r>
        <w:rPr>
          <w:rFonts w:ascii="Times New Roman" w:hAnsi="Times New Roman"/>
          <w:color w:val="282828"/>
          <w:spacing w:val="-1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folyamatos</w:t>
      </w:r>
      <w:r>
        <w:rPr>
          <w:rFonts w:ascii="Times New Roman" w:hAnsi="Times New Roman"/>
          <w:color w:val="282828"/>
          <w:spacing w:val="23"/>
          <w:w w:val="9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intézkedéseket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írtak</w:t>
      </w:r>
      <w:r>
        <w:rPr>
          <w:rFonts w:ascii="Times New Roman" w:hAnsi="Times New Roman"/>
          <w:color w:val="282828"/>
          <w:spacing w:val="-26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elő.</w:t>
      </w:r>
    </w:p>
    <w:p w:rsidR="00B14FDA" w:rsidRDefault="00B14FDA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B14FDA" w:rsidRDefault="00FD57BD">
      <w:pPr>
        <w:tabs>
          <w:tab w:val="left" w:pos="5723"/>
        </w:tabs>
        <w:ind w:left="100" w:firstLine="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Kislőd,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2021.</w:t>
      </w:r>
      <w:r>
        <w:rPr>
          <w:rFonts w:ascii="Times New Roman" w:hAnsi="Times New Roman"/>
          <w:color w:val="282828"/>
          <w:spacing w:val="-14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február</w:t>
      </w:r>
      <w:r>
        <w:rPr>
          <w:rFonts w:ascii="Times New Roman" w:hAnsi="Times New Roman"/>
          <w:color w:val="282828"/>
          <w:sz w:val="23"/>
        </w:rPr>
        <w:tab/>
      </w:r>
      <w:r>
        <w:rPr>
          <w:rFonts w:ascii="Times New Roman" w:hAnsi="Times New Roman"/>
          <w:noProof/>
          <w:color w:val="282828"/>
          <w:position w:val="-55"/>
          <w:sz w:val="23"/>
        </w:rPr>
        <w:drawing>
          <wp:inline distT="0" distB="0" distL="0" distR="0">
            <wp:extent cx="1987295" cy="52425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95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FDA" w:rsidRDefault="00FD57BD">
      <w:pPr>
        <w:spacing w:before="274" w:line="237" w:lineRule="exact"/>
        <w:ind w:left="100" w:firstLine="1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23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éves</w:t>
      </w:r>
      <w:r>
        <w:rPr>
          <w:rFonts w:ascii="Times New Roman" w:hAnsi="Times New Roman"/>
          <w:color w:val="282828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belső</w:t>
      </w:r>
      <w:r>
        <w:rPr>
          <w:rFonts w:ascii="Times New Roman" w:hAnsi="Times New Roman"/>
          <w:color w:val="282828"/>
          <w:spacing w:val="-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ellenőrzési</w:t>
      </w:r>
      <w:r>
        <w:rPr>
          <w:rFonts w:ascii="Times New Roman" w:hAnsi="Times New Roman"/>
          <w:color w:val="282828"/>
          <w:spacing w:val="-1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összefoglaló</w:t>
      </w:r>
      <w:r>
        <w:rPr>
          <w:rFonts w:ascii="Times New Roman" w:hAnsi="Times New Roman"/>
          <w:color w:val="282828"/>
          <w:spacing w:val="-2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jelentéssel</w:t>
      </w:r>
      <w:r>
        <w:rPr>
          <w:rFonts w:ascii="Times New Roman" w:hAnsi="Times New Roman"/>
          <w:color w:val="282828"/>
          <w:spacing w:val="-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egyetértek,</w:t>
      </w:r>
      <w:r>
        <w:rPr>
          <w:rFonts w:ascii="Times New Roman" w:hAnsi="Times New Roman"/>
          <w:color w:val="282828"/>
          <w:spacing w:val="-2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az</w:t>
      </w:r>
      <w:r>
        <w:rPr>
          <w:rFonts w:ascii="Times New Roman" w:hAnsi="Times New Roman"/>
          <w:color w:val="282828"/>
          <w:spacing w:val="-28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abban</w:t>
      </w:r>
      <w:r>
        <w:rPr>
          <w:rFonts w:ascii="Times New Roman" w:hAnsi="Times New Roman"/>
          <w:color w:val="282828"/>
          <w:spacing w:val="-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foglaltakat</w:t>
      </w:r>
      <w:r>
        <w:rPr>
          <w:rFonts w:ascii="Times New Roman" w:hAnsi="Times New Roman"/>
          <w:color w:val="282828"/>
          <w:spacing w:val="-19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elfogadom:</w:t>
      </w:r>
    </w:p>
    <w:p w:rsidR="00B14FDA" w:rsidRDefault="00FD57BD">
      <w:pPr>
        <w:tabs>
          <w:tab w:val="left" w:pos="2363"/>
        </w:tabs>
        <w:spacing w:line="725" w:lineRule="exact"/>
        <w:ind w:left="100"/>
        <w:jc w:val="both"/>
        <w:rPr>
          <w:rFonts w:ascii="Times New Roman" w:eastAsia="Times New Roman" w:hAnsi="Times New Roman" w:cs="Times New Roman"/>
          <w:sz w:val="75"/>
          <w:szCs w:val="75"/>
        </w:rPr>
      </w:pPr>
      <w:r>
        <w:rPr>
          <w:noProof/>
        </w:rPr>
        <w:drawing>
          <wp:anchor distT="0" distB="0" distL="114300" distR="114300" simplePos="0" relativeHeight="1048" behindDoc="0" locked="0" layoutInCell="1" allowOverlap="1">
            <wp:simplePos x="0" y="0"/>
            <wp:positionH relativeFrom="page">
              <wp:posOffset>4279265</wp:posOffset>
            </wp:positionH>
            <wp:positionV relativeFrom="paragraph">
              <wp:posOffset>260350</wp:posOffset>
            </wp:positionV>
            <wp:extent cx="1268095" cy="1085215"/>
            <wp:effectExtent l="0" t="0" r="0" b="0"/>
            <wp:wrapNone/>
            <wp:docPr id="10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282828"/>
          <w:sz w:val="23"/>
        </w:rPr>
        <w:t>Nyú</w:t>
      </w:r>
      <w:r>
        <w:rPr>
          <w:rFonts w:ascii="Times New Roman" w:hAnsi="Times New Roman"/>
          <w:color w:val="282828"/>
          <w:spacing w:val="27"/>
          <w:sz w:val="23"/>
        </w:rPr>
        <w:t>l</w:t>
      </w:r>
      <w:r>
        <w:rPr>
          <w:rFonts w:ascii="Times New Roman" w:hAnsi="Times New Roman"/>
          <w:color w:val="494949"/>
          <w:sz w:val="23"/>
        </w:rPr>
        <w:t>,</w:t>
      </w:r>
      <w:r>
        <w:rPr>
          <w:rFonts w:ascii="Times New Roman" w:hAnsi="Times New Roman"/>
          <w:color w:val="494949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2021</w:t>
      </w:r>
      <w:r>
        <w:rPr>
          <w:rFonts w:ascii="Times New Roman" w:hAnsi="Times New Roman"/>
          <w:color w:val="282828"/>
          <w:spacing w:val="-42"/>
          <w:sz w:val="23"/>
        </w:rPr>
        <w:t xml:space="preserve"> </w:t>
      </w:r>
      <w:r>
        <w:rPr>
          <w:rFonts w:ascii="Times New Roman" w:hAnsi="Times New Roman"/>
          <w:color w:val="494949"/>
          <w:sz w:val="23"/>
        </w:rPr>
        <w:t>.</w:t>
      </w:r>
      <w:r>
        <w:rPr>
          <w:rFonts w:ascii="Times New Roman" w:hAnsi="Times New Roman"/>
          <w:color w:val="494949"/>
          <w:spacing w:val="-30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febr</w:t>
      </w:r>
      <w:r>
        <w:rPr>
          <w:rFonts w:ascii="Times New Roman" w:hAnsi="Times New Roman"/>
          <w:color w:val="282828"/>
          <w:sz w:val="23"/>
        </w:rPr>
        <w:tab/>
      </w:r>
      <w:r>
        <w:rPr>
          <w:rFonts w:ascii="Times New Roman" w:hAnsi="Times New Roman"/>
          <w:color w:val="4B3F90"/>
          <w:spacing w:val="8"/>
          <w:sz w:val="75"/>
        </w:rPr>
        <w:t>&lt;</w:t>
      </w:r>
      <w:r>
        <w:rPr>
          <w:rFonts w:ascii="Times New Roman" w:hAnsi="Times New Roman"/>
          <w:color w:val="60579A"/>
          <w:spacing w:val="57"/>
          <w:sz w:val="75"/>
        </w:rPr>
        <w:t>-</w:t>
      </w:r>
      <w:r>
        <w:rPr>
          <w:rFonts w:ascii="Times New Roman" w:hAnsi="Times New Roman"/>
          <w:color w:val="60579A"/>
          <w:spacing w:val="136"/>
          <w:sz w:val="75"/>
        </w:rPr>
        <w:t xml:space="preserve"> </w:t>
      </w:r>
      <w:r>
        <w:rPr>
          <w:rFonts w:ascii="Times New Roman" w:hAnsi="Times New Roman"/>
          <w:color w:val="998ECC"/>
          <w:spacing w:val="-12"/>
          <w:w w:val="55"/>
          <w:sz w:val="75"/>
        </w:rPr>
        <w:t>--</w:t>
      </w:r>
      <w:r>
        <w:rPr>
          <w:rFonts w:ascii="Times New Roman" w:hAnsi="Times New Roman"/>
          <w:color w:val="BFB8DB"/>
          <w:spacing w:val="-25"/>
          <w:w w:val="55"/>
          <w:sz w:val="75"/>
        </w:rPr>
        <w:t>-</w:t>
      </w:r>
      <w:r>
        <w:rPr>
          <w:rFonts w:ascii="Times New Roman" w:hAnsi="Times New Roman"/>
          <w:color w:val="ACACBD"/>
          <w:spacing w:val="-17"/>
          <w:w w:val="55"/>
          <w:sz w:val="75"/>
        </w:rPr>
        <w:t>·</w:t>
      </w:r>
      <w:r>
        <w:rPr>
          <w:rFonts w:ascii="Times New Roman" w:hAnsi="Times New Roman"/>
          <w:color w:val="ACACBD"/>
          <w:spacing w:val="-8"/>
          <w:w w:val="55"/>
          <w:sz w:val="75"/>
        </w:rPr>
        <w:t>·</w:t>
      </w:r>
    </w:p>
    <w:p w:rsidR="00B14FDA" w:rsidRDefault="00FD57BD">
      <w:pPr>
        <w:spacing w:line="361" w:lineRule="exact"/>
        <w:ind w:left="2841"/>
        <w:rPr>
          <w:rFonts w:ascii="Times New Roman" w:eastAsia="Times New Roman" w:hAnsi="Times New Roman" w:cs="Times New Roman"/>
          <w:sz w:val="46"/>
          <w:szCs w:val="46"/>
        </w:rPr>
      </w:pPr>
      <w:r>
        <w:rPr>
          <w:noProof/>
        </w:rPr>
        <w:drawing>
          <wp:anchor distT="0" distB="0" distL="114300" distR="114300" simplePos="0" relativeHeight="1072" behindDoc="0" locked="0" layoutInCell="1" allowOverlap="1">
            <wp:simplePos x="0" y="0"/>
            <wp:positionH relativeFrom="page">
              <wp:posOffset>1256030</wp:posOffset>
            </wp:positionH>
            <wp:positionV relativeFrom="paragraph">
              <wp:posOffset>55880</wp:posOffset>
            </wp:positionV>
            <wp:extent cx="633730" cy="304800"/>
            <wp:effectExtent l="0" t="0" r="0" b="0"/>
            <wp:wrapNone/>
            <wp:docPr id="9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color w:val="4B3F90"/>
          <w:spacing w:val="-19"/>
          <w:w w:val="60"/>
          <w:sz w:val="46"/>
        </w:rPr>
        <w:t>z</w:t>
      </w:r>
      <w:r>
        <w:rPr>
          <w:rFonts w:ascii="Times New Roman"/>
          <w:color w:val="ACACBD"/>
          <w:spacing w:val="30"/>
          <w:w w:val="60"/>
          <w:sz w:val="46"/>
        </w:rPr>
        <w:t>-</w:t>
      </w:r>
      <w:r>
        <w:rPr>
          <w:rFonts w:ascii="Times New Roman"/>
          <w:color w:val="ACACBD"/>
          <w:w w:val="60"/>
          <w:sz w:val="46"/>
        </w:rPr>
        <w:t>-----</w:t>
      </w:r>
    </w:p>
    <w:p w:rsidR="00B14FDA" w:rsidRDefault="00B14FDA">
      <w:pPr>
        <w:spacing w:line="361" w:lineRule="exact"/>
        <w:rPr>
          <w:rFonts w:ascii="Times New Roman" w:eastAsia="Times New Roman" w:hAnsi="Times New Roman" w:cs="Times New Roman"/>
          <w:sz w:val="46"/>
          <w:szCs w:val="46"/>
        </w:rPr>
        <w:sectPr w:rsidR="00B14FDA">
          <w:footerReference w:type="default" r:id="rId15"/>
          <w:pgSz w:w="11910" w:h="16840"/>
          <w:pgMar w:top="1460" w:right="1460" w:bottom="280" w:left="1380" w:header="0" w:footer="0" w:gutter="0"/>
          <w:cols w:space="708"/>
        </w:sectPr>
      </w:pPr>
    </w:p>
    <w:p w:rsidR="00B14FDA" w:rsidRDefault="00FD57BD">
      <w:pPr>
        <w:tabs>
          <w:tab w:val="left" w:pos="3609"/>
        </w:tabs>
        <w:spacing w:line="272" w:lineRule="exact"/>
        <w:ind w:left="1699"/>
        <w:rPr>
          <w:rFonts w:ascii="Arial" w:eastAsia="Arial" w:hAnsi="Arial" w:cs="Arial"/>
          <w:sz w:val="18"/>
          <w:szCs w:val="18"/>
        </w:rPr>
      </w:pPr>
      <w:r>
        <w:rPr>
          <w:rFonts w:ascii="Times New Roman" w:hAnsi="Times New Roman"/>
          <w:color w:val="282828"/>
          <w:w w:val="95"/>
          <w:sz w:val="23"/>
        </w:rPr>
        <w:t>polgánnester</w:t>
      </w:r>
      <w:r>
        <w:rPr>
          <w:rFonts w:ascii="Times New Roman" w:hAnsi="Times New Roman"/>
          <w:color w:val="282828"/>
          <w:w w:val="95"/>
          <w:sz w:val="23"/>
        </w:rPr>
        <w:tab/>
      </w:r>
      <w:r>
        <w:rPr>
          <w:rFonts w:ascii="Times New Roman" w:hAnsi="Times New Roman"/>
          <w:color w:val="56CCD8"/>
          <w:sz w:val="21"/>
        </w:rPr>
        <w:t xml:space="preserve">1.- </w:t>
      </w:r>
      <w:r>
        <w:rPr>
          <w:rFonts w:ascii="Times New Roman" w:hAnsi="Times New Roman"/>
          <w:color w:val="56CCD8"/>
          <w:spacing w:val="7"/>
          <w:sz w:val="21"/>
        </w:rPr>
        <w:t xml:space="preserve"> </w:t>
      </w:r>
      <w:r>
        <w:rPr>
          <w:rFonts w:ascii="Arial" w:hAnsi="Arial"/>
          <w:color w:val="56CCD8"/>
          <w:position w:val="8"/>
          <w:sz w:val="18"/>
        </w:rPr>
        <w:t>G</w:t>
      </w:r>
    </w:p>
    <w:p w:rsidR="00B14FDA" w:rsidRDefault="00FD57BD">
      <w:pPr>
        <w:tabs>
          <w:tab w:val="left" w:pos="428"/>
        </w:tabs>
        <w:spacing w:line="267" w:lineRule="exact"/>
        <w:ind w:left="170"/>
        <w:rPr>
          <w:rFonts w:ascii="Arial" w:eastAsia="Arial" w:hAnsi="Arial" w:cs="Arial"/>
          <w:sz w:val="21"/>
          <w:szCs w:val="21"/>
        </w:rPr>
      </w:pPr>
      <w:r>
        <w:rPr>
          <w:w w:val="165"/>
        </w:rPr>
        <w:br w:type="column"/>
      </w:r>
      <w:r>
        <w:rPr>
          <w:rFonts w:ascii="Arial"/>
          <w:i/>
          <w:color w:val="56CCD8"/>
          <w:w w:val="165"/>
          <w:sz w:val="8"/>
        </w:rPr>
        <w:t>I</w:t>
      </w:r>
      <w:r>
        <w:rPr>
          <w:rFonts w:ascii="Arial"/>
          <w:i/>
          <w:color w:val="56CCD8"/>
          <w:w w:val="165"/>
          <w:sz w:val="8"/>
        </w:rPr>
        <w:tab/>
      </w:r>
      <w:r>
        <w:rPr>
          <w:rFonts w:ascii="Arial"/>
          <w:color w:val="56CCD8"/>
          <w:spacing w:val="-48"/>
          <w:sz w:val="21"/>
        </w:rPr>
        <w:t>o</w:t>
      </w:r>
      <w:r>
        <w:rPr>
          <w:rFonts w:ascii="Arial"/>
          <w:color w:val="7CCDD8"/>
          <w:spacing w:val="-11"/>
          <w:position w:val="8"/>
          <w:sz w:val="18"/>
        </w:rPr>
        <w:t>-</w:t>
      </w:r>
      <w:r>
        <w:rPr>
          <w:rFonts w:ascii="Arial"/>
          <w:color w:val="56CCD8"/>
          <w:sz w:val="21"/>
        </w:rPr>
        <w:t>')...</w:t>
      </w:r>
    </w:p>
    <w:p w:rsidR="00B14FDA" w:rsidRDefault="00B14FDA">
      <w:pPr>
        <w:spacing w:line="267" w:lineRule="exact"/>
        <w:rPr>
          <w:rFonts w:ascii="Arial" w:eastAsia="Arial" w:hAnsi="Arial" w:cs="Arial"/>
          <w:sz w:val="21"/>
          <w:szCs w:val="21"/>
        </w:rPr>
        <w:sectPr w:rsidR="00B14FDA">
          <w:type w:val="continuous"/>
          <w:pgSz w:w="11910" w:h="16840"/>
          <w:pgMar w:top="40" w:right="1460" w:bottom="1720" w:left="1380" w:header="708" w:footer="708" w:gutter="0"/>
          <w:cols w:num="2" w:space="708" w:equalWidth="0">
            <w:col w:w="4092" w:space="40"/>
            <w:col w:w="4938"/>
          </w:cols>
        </w:sectPr>
      </w:pPr>
    </w:p>
    <w:p w:rsidR="00B14FDA" w:rsidRDefault="00FD57BD">
      <w:pPr>
        <w:spacing w:before="157" w:line="172" w:lineRule="exact"/>
        <w:jc w:val="right"/>
        <w:rPr>
          <w:rFonts w:ascii="Arial" w:eastAsia="Arial" w:hAnsi="Arial" w:cs="Arial"/>
          <w:sz w:val="13"/>
          <w:szCs w:val="13"/>
        </w:rPr>
      </w:pPr>
      <w:r>
        <w:rPr>
          <w:noProof/>
        </w:rPr>
        <w:drawing>
          <wp:anchor distT="0" distB="0" distL="114300" distR="114300" simplePos="0" relativeHeight="503309744" behindDoc="1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128905</wp:posOffset>
            </wp:positionV>
            <wp:extent cx="121920" cy="487680"/>
            <wp:effectExtent l="0" t="0" r="0" b="0"/>
            <wp:wrapNone/>
            <wp:docPr id="8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color w:val="34C6DB"/>
          <w:w w:val="65"/>
          <w:sz w:val="13"/>
        </w:rPr>
        <w:t>.</w:t>
      </w:r>
      <w:r>
        <w:rPr>
          <w:rFonts w:ascii="Arial" w:hAnsi="Arial"/>
          <w:b/>
          <w:color w:val="34C6DB"/>
          <w:spacing w:val="-9"/>
          <w:w w:val="65"/>
          <w:sz w:val="13"/>
        </w:rPr>
        <w:t>.</w:t>
      </w:r>
      <w:r>
        <w:rPr>
          <w:rFonts w:ascii="Arial" w:hAnsi="Arial"/>
          <w:b/>
          <w:color w:val="6BAFB8"/>
          <w:spacing w:val="-40"/>
          <w:w w:val="65"/>
          <w:position w:val="7"/>
        </w:rPr>
        <w:t>·</w:t>
      </w:r>
      <w:r>
        <w:rPr>
          <w:rFonts w:ascii="Arial" w:hAnsi="Arial"/>
          <w:b/>
          <w:color w:val="34C6DB"/>
          <w:spacing w:val="-15"/>
          <w:w w:val="65"/>
          <w:sz w:val="13"/>
        </w:rPr>
        <w:t>.</w:t>
      </w:r>
      <w:r>
        <w:rPr>
          <w:rFonts w:ascii="Arial" w:hAnsi="Arial"/>
          <w:b/>
          <w:color w:val="34C6DB"/>
          <w:spacing w:val="-82"/>
          <w:w w:val="65"/>
          <w:position w:val="7"/>
        </w:rPr>
        <w:t>o</w:t>
      </w:r>
      <w:r>
        <w:rPr>
          <w:rFonts w:ascii="Arial" w:hAnsi="Arial"/>
          <w:b/>
          <w:color w:val="34C6DB"/>
          <w:w w:val="65"/>
          <w:sz w:val="13"/>
        </w:rPr>
        <w:t>.J</w:t>
      </w:r>
    </w:p>
    <w:p w:rsidR="00B14FDA" w:rsidRDefault="00FD57BD">
      <w:pPr>
        <w:spacing w:before="118" w:line="211" w:lineRule="exact"/>
        <w:ind w:left="676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63842"/>
          <w:position w:val="2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263842"/>
          <w:spacing w:val="17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6CCD8"/>
          <w:sz w:val="23"/>
          <w:szCs w:val="23"/>
        </w:rPr>
        <w:t>1;</w:t>
      </w:r>
      <w:r>
        <w:rPr>
          <w:rFonts w:ascii="Times New Roman" w:eastAsia="Times New Roman" w:hAnsi="Times New Roman" w:cs="Times New Roman"/>
          <w:color w:val="56CCD8"/>
          <w:spacing w:val="-5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7CCDD8"/>
          <w:spacing w:val="-9"/>
          <w:position w:val="-3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color w:val="56CCD8"/>
          <w:spacing w:val="-48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7CCDD8"/>
          <w:spacing w:val="-3"/>
          <w:position w:val="-3"/>
          <w:sz w:val="13"/>
          <w:szCs w:val="13"/>
        </w:rPr>
        <w:t>'</w:t>
      </w:r>
      <w:r>
        <w:rPr>
          <w:rFonts w:ascii="Times New Roman" w:eastAsia="Times New Roman" w:hAnsi="Times New Roman" w:cs="Times New Roman"/>
          <w:color w:val="56CCD8"/>
          <w:spacing w:val="-53"/>
          <w:sz w:val="23"/>
          <w:szCs w:val="23"/>
        </w:rPr>
        <w:t>\</w:t>
      </w:r>
      <w:r>
        <w:rPr>
          <w:rFonts w:ascii="Times New Roman" w:eastAsia="Times New Roman" w:hAnsi="Times New Roman" w:cs="Times New Roman"/>
          <w:color w:val="7CCDD8"/>
          <w:position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7CCDD8"/>
          <w:spacing w:val="-43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7CCDD8"/>
          <w:spacing w:val="-20"/>
          <w:position w:val="2"/>
          <w:sz w:val="24"/>
          <w:szCs w:val="24"/>
        </w:rPr>
        <w:t>\</w:t>
      </w:r>
      <w:r>
        <w:rPr>
          <w:rFonts w:ascii="Times New Roman" w:eastAsia="Times New Roman" w:hAnsi="Times New Roman" w:cs="Times New Roman"/>
          <w:color w:val="90C1C3"/>
          <w:position w:val="-3"/>
          <w:sz w:val="16"/>
          <w:szCs w:val="16"/>
        </w:rPr>
        <w:t>'</w:t>
      </w:r>
    </w:p>
    <w:p w:rsidR="00B14FDA" w:rsidRDefault="00B14FDA">
      <w:pPr>
        <w:spacing w:line="211" w:lineRule="exact"/>
        <w:rPr>
          <w:rFonts w:ascii="Times New Roman" w:eastAsia="Times New Roman" w:hAnsi="Times New Roman" w:cs="Times New Roman"/>
          <w:sz w:val="16"/>
          <w:szCs w:val="16"/>
        </w:rPr>
        <w:sectPr w:rsidR="00B14FDA">
          <w:type w:val="continuous"/>
          <w:pgSz w:w="11910" w:h="16840"/>
          <w:pgMar w:top="40" w:right="1460" w:bottom="1720" w:left="1380" w:header="708" w:footer="708" w:gutter="0"/>
          <w:cols w:num="2" w:space="708" w:equalWidth="0">
            <w:col w:w="3620" w:space="40"/>
            <w:col w:w="5410"/>
          </w:cols>
        </w:sectPr>
      </w:pPr>
    </w:p>
    <w:p w:rsidR="00B14FDA" w:rsidRDefault="00FD57BD">
      <w:pPr>
        <w:tabs>
          <w:tab w:val="left" w:pos="747"/>
        </w:tabs>
        <w:spacing w:before="48" w:line="60" w:lineRule="exact"/>
        <w:ind w:left="269"/>
        <w:jc w:val="center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816" behindDoc="1" locked="0" layoutInCell="1" allowOverlap="1">
                <wp:simplePos x="0" y="0"/>
                <wp:positionH relativeFrom="page">
                  <wp:posOffset>3565525</wp:posOffset>
                </wp:positionH>
                <wp:positionV relativeFrom="paragraph">
                  <wp:posOffset>-635</wp:posOffset>
                </wp:positionV>
                <wp:extent cx="488950" cy="209550"/>
                <wp:effectExtent l="3175" t="63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4FDA" w:rsidRDefault="00FD57BD">
                            <w:pPr>
                              <w:tabs>
                                <w:tab w:val="left" w:pos="630"/>
                              </w:tabs>
                              <w:spacing w:line="330" w:lineRule="exact"/>
                              <w:rPr>
                                <w:rFonts w:ascii="Arial" w:eastAsia="Arial" w:hAnsi="Arial" w:cs="Arial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7CCDD8"/>
                                <w:w w:val="40"/>
                                <w:sz w:val="33"/>
                              </w:rPr>
                              <w:t>:r-,</w:t>
                            </w:r>
                            <w:r>
                              <w:rPr>
                                <w:rFonts w:ascii="Arial"/>
                                <w:i/>
                                <w:color w:val="7CCDD8"/>
                                <w:w w:val="40"/>
                                <w:sz w:val="33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90C1C3"/>
                                <w:w w:val="40"/>
                                <w:sz w:val="33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90C1C3"/>
                                <w:spacing w:val="20"/>
                                <w:w w:val="40"/>
                                <w:sz w:val="3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CCDD8"/>
                                <w:w w:val="40"/>
                                <w:sz w:val="3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75pt;margin-top:-.05pt;width:38.5pt;height:16.5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" filled="f" stroked="f">
                <v:textbox inset="0,0,0,0">
                  <w:txbxContent>
                    <w:p w:rsidR="00B14FDA" w:rsidRDefault="00FD57BD">
                      <w:pPr>
                        <w:tabs>
                          <w:tab w:val="left" w:pos="630"/>
                        </w:tabs>
                        <w:spacing w:line="330" w:lineRule="exact"/>
                        <w:rPr>
                          <w:rFonts w:ascii="Arial" w:eastAsia="Arial" w:hAnsi="Arial" w:cs="Arial"/>
                          <w:sz w:val="33"/>
                          <w:szCs w:val="33"/>
                        </w:rPr>
                      </w:pPr>
                      <w:r>
                        <w:rPr>
                          <w:rFonts w:ascii="Arial"/>
                          <w:i/>
                          <w:color w:val="7CCDD8"/>
                          <w:w w:val="40"/>
                          <w:sz w:val="33"/>
                        </w:rPr>
                        <w:t>:r-,</w:t>
                      </w:r>
                      <w:r>
                        <w:rPr>
                          <w:rFonts w:ascii="Arial"/>
                          <w:i/>
                          <w:color w:val="7CCDD8"/>
                          <w:w w:val="40"/>
                          <w:sz w:val="33"/>
                        </w:rPr>
                        <w:tab/>
                      </w:r>
                      <w:r>
                        <w:rPr>
                          <w:rFonts w:ascii="Arial"/>
                          <w:color w:val="90C1C3"/>
                          <w:w w:val="40"/>
                          <w:sz w:val="33"/>
                        </w:rPr>
                        <w:t>-</w:t>
                      </w:r>
                      <w:r>
                        <w:rPr>
                          <w:rFonts w:ascii="Arial"/>
                          <w:color w:val="90C1C3"/>
                          <w:spacing w:val="20"/>
                          <w:w w:val="40"/>
                          <w:sz w:val="3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CCDD8"/>
                          <w:w w:val="40"/>
                          <w:sz w:val="3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6BAFB8"/>
          <w:w w:val="115"/>
          <w:sz w:val="6"/>
          <w:szCs w:val="6"/>
        </w:rPr>
        <w:t xml:space="preserve">1 </w:t>
      </w:r>
      <w:r>
        <w:rPr>
          <w:rFonts w:ascii="Times New Roman" w:eastAsia="Times New Roman" w:hAnsi="Times New Roman" w:cs="Times New Roman"/>
          <w:color w:val="6BAFB8"/>
          <w:spacing w:val="2"/>
          <w:w w:val="115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90C1C3"/>
          <w:w w:val="90"/>
          <w:sz w:val="6"/>
          <w:szCs w:val="6"/>
        </w:rPr>
        <w:t>1</w:t>
      </w:r>
      <w:r>
        <w:rPr>
          <w:rFonts w:ascii="Times New Roman" w:eastAsia="Times New Roman" w:hAnsi="Times New Roman" w:cs="Times New Roman"/>
          <w:color w:val="90C1C3"/>
          <w:w w:val="90"/>
          <w:sz w:val="6"/>
          <w:szCs w:val="6"/>
        </w:rPr>
        <w:tab/>
      </w:r>
      <w:r>
        <w:rPr>
          <w:rFonts w:ascii="Times New Roman" w:eastAsia="Times New Roman" w:hAnsi="Times New Roman" w:cs="Times New Roman"/>
          <w:color w:val="90C1C3"/>
          <w:w w:val="115"/>
          <w:sz w:val="6"/>
          <w:szCs w:val="6"/>
        </w:rPr>
        <w:t xml:space="preserve">•  </w:t>
      </w:r>
      <w:r>
        <w:rPr>
          <w:rFonts w:ascii="Times New Roman" w:eastAsia="Times New Roman" w:hAnsi="Times New Roman" w:cs="Times New Roman"/>
          <w:color w:val="90C1C3"/>
          <w:spacing w:val="1"/>
          <w:w w:val="115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90C1C3"/>
          <w:w w:val="155"/>
          <w:sz w:val="6"/>
          <w:szCs w:val="6"/>
        </w:rPr>
        <w:t xml:space="preserve">.• </w:t>
      </w:r>
      <w:r>
        <w:rPr>
          <w:rFonts w:ascii="Times New Roman" w:eastAsia="Times New Roman" w:hAnsi="Times New Roman" w:cs="Times New Roman"/>
          <w:color w:val="90C1C3"/>
          <w:spacing w:val="4"/>
          <w:w w:val="155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90C1C3"/>
          <w:w w:val="195"/>
          <w:sz w:val="6"/>
          <w:szCs w:val="6"/>
        </w:rPr>
        <w:t>,</w:t>
      </w:r>
    </w:p>
    <w:p w:rsidR="00B14FDA" w:rsidRDefault="00FD57BD">
      <w:pPr>
        <w:spacing w:line="149" w:lineRule="exact"/>
        <w:ind w:right="193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color w:val="56CCD8"/>
          <w:w w:val="70"/>
          <w:sz w:val="18"/>
        </w:rPr>
        <w:t>:::i</w:t>
      </w:r>
    </w:p>
    <w:p w:rsidR="00B14FDA" w:rsidRDefault="00FD57BD">
      <w:pPr>
        <w:tabs>
          <w:tab w:val="left" w:pos="792"/>
          <w:tab w:val="left" w:pos="1250"/>
        </w:tabs>
        <w:spacing w:line="94" w:lineRule="exact"/>
        <w:ind w:right="70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50B6D6"/>
          <w:spacing w:val="-10"/>
          <w:w w:val="70"/>
          <w:sz w:val="16"/>
        </w:rPr>
        <w:t>,</w:t>
      </w:r>
      <w:r>
        <w:rPr>
          <w:rFonts w:ascii="Arial"/>
          <w:color w:val="34C6DB"/>
          <w:w w:val="70"/>
          <w:sz w:val="16"/>
        </w:rPr>
        <w:t>..,,,.</w:t>
      </w:r>
      <w:r>
        <w:rPr>
          <w:rFonts w:ascii="Arial"/>
          <w:color w:val="34C6DB"/>
          <w:w w:val="70"/>
          <w:sz w:val="16"/>
        </w:rPr>
        <w:tab/>
      </w:r>
      <w:r>
        <w:rPr>
          <w:rFonts w:ascii="Arial"/>
          <w:color w:val="4FE2E6"/>
          <w:w w:val="155"/>
          <w:sz w:val="16"/>
        </w:rPr>
        <w:t>.</w:t>
      </w:r>
      <w:r>
        <w:rPr>
          <w:rFonts w:ascii="Arial"/>
          <w:color w:val="4FE2E6"/>
          <w:spacing w:val="-47"/>
          <w:w w:val="155"/>
          <w:sz w:val="16"/>
        </w:rPr>
        <w:t xml:space="preserve"> </w:t>
      </w:r>
      <w:r>
        <w:rPr>
          <w:rFonts w:ascii="Arial"/>
          <w:color w:val="56CCD8"/>
          <w:sz w:val="16"/>
        </w:rPr>
        <w:t>,</w:t>
      </w:r>
      <w:r>
        <w:rPr>
          <w:rFonts w:ascii="Arial"/>
          <w:color w:val="56CCD8"/>
          <w:sz w:val="16"/>
        </w:rPr>
        <w:tab/>
      </w:r>
      <w:r>
        <w:rPr>
          <w:rFonts w:ascii="Arial"/>
          <w:i/>
          <w:color w:val="7CCDD8"/>
          <w:w w:val="155"/>
          <w:sz w:val="16"/>
        </w:rPr>
        <w:t>r.</w:t>
      </w:r>
    </w:p>
    <w:p w:rsidR="00B14FDA" w:rsidRDefault="00FD57BD">
      <w:pPr>
        <w:tabs>
          <w:tab w:val="left" w:pos="606"/>
          <w:tab w:val="left" w:pos="1074"/>
        </w:tabs>
        <w:spacing w:line="184" w:lineRule="exact"/>
        <w:ind w:right="65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color w:val="56CCD8"/>
          <w:sz w:val="20"/>
          <w:szCs w:val="20"/>
        </w:rPr>
        <w:t>'1'</w:t>
      </w:r>
      <w:r>
        <w:rPr>
          <w:rFonts w:ascii="Arial" w:eastAsia="Arial" w:hAnsi="Arial" w:cs="Arial"/>
          <w:b/>
          <w:bCs/>
          <w:i/>
          <w:color w:val="56CCD8"/>
          <w:sz w:val="20"/>
          <w:szCs w:val="20"/>
        </w:rPr>
        <w:tab/>
      </w:r>
      <w:r>
        <w:rPr>
          <w:rFonts w:ascii="Arial" w:eastAsia="Arial" w:hAnsi="Arial" w:cs="Arial"/>
          <w:color w:val="56CCD8"/>
          <w:spacing w:val="-34"/>
          <w:w w:val="105"/>
          <w:sz w:val="20"/>
          <w:szCs w:val="20"/>
        </w:rPr>
        <w:t>,</w:t>
      </w:r>
      <w:r w:rsidRPr="00FD57BD">
        <w:rPr>
          <w:rFonts w:ascii="Arial" w:eastAsia="Arial" w:hAnsi="Arial" w:cs="Arial"/>
          <w:color w:val="56CCD8"/>
          <w:w w:val="105"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.</w:t>
      </w:r>
      <w:r w:rsidRPr="00FD57BD">
        <w:rPr>
          <w:rFonts w:ascii="Arial" w:eastAsia="Arial" w:hAnsi="Arial" w:cs="Arial"/>
          <w:color w:val="56CCD8"/>
          <w:spacing w:val="-51"/>
          <w:w w:val="105"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Arial" w:eastAsia="Arial" w:hAnsi="Arial" w:cs="Arial"/>
          <w:color w:val="90C1C3"/>
          <w:sz w:val="20"/>
          <w:szCs w:val="20"/>
        </w:rPr>
        <w:t>.</w:t>
      </w:r>
      <w:r>
        <w:rPr>
          <w:rFonts w:ascii="Arial" w:eastAsia="Arial" w:hAnsi="Arial" w:cs="Arial"/>
          <w:color w:val="90C1C3"/>
          <w:sz w:val="20"/>
          <w:szCs w:val="20"/>
        </w:rPr>
        <w:tab/>
      </w:r>
      <w:r>
        <w:rPr>
          <w:rFonts w:ascii="Arial" w:eastAsia="Arial" w:hAnsi="Arial" w:cs="Arial"/>
          <w:color w:val="56CCD8"/>
          <w:w w:val="105"/>
          <w:sz w:val="18"/>
          <w:szCs w:val="18"/>
        </w:rPr>
        <w:t>4•</w:t>
      </w:r>
    </w:p>
    <w:p w:rsidR="00B14FDA" w:rsidRDefault="00FD57BD">
      <w:pPr>
        <w:spacing w:line="150" w:lineRule="exact"/>
        <w:ind w:left="131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color w:val="56CCD8"/>
          <w:w w:val="80"/>
          <w:sz w:val="15"/>
        </w:rPr>
        <w:t>..Q"Y</w:t>
      </w:r>
    </w:p>
    <w:p w:rsidR="00B14FDA" w:rsidRDefault="00FD57BD">
      <w:pPr>
        <w:spacing w:line="194" w:lineRule="exact"/>
        <w:ind w:right="850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color w:val="7CCDD8"/>
          <w:sz w:val="19"/>
        </w:rPr>
        <w:t>3</w:t>
      </w:r>
    </w:p>
    <w:sectPr w:rsidR="00B14FDA">
      <w:type w:val="continuous"/>
      <w:pgSz w:w="11910" w:h="16840"/>
      <w:pgMar w:top="40" w:right="1460" w:bottom="1720" w:left="13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D57BD">
      <w:r>
        <w:separator/>
      </w:r>
    </w:p>
  </w:endnote>
  <w:endnote w:type="continuationSeparator" w:id="0">
    <w:p w:rsidR="00000000" w:rsidRDefault="00F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FDA" w:rsidRDefault="00FD57B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744" behindDoc="1" locked="0" layoutInCell="1" allowOverlap="1">
              <wp:simplePos x="0" y="0"/>
              <wp:positionH relativeFrom="page">
                <wp:posOffset>3604260</wp:posOffset>
              </wp:positionH>
              <wp:positionV relativeFrom="page">
                <wp:posOffset>9580245</wp:posOffset>
              </wp:positionV>
              <wp:extent cx="129540" cy="196850"/>
              <wp:effectExtent l="381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FDA" w:rsidRDefault="00FD57BD">
                          <w:pPr>
                            <w:spacing w:line="25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3.8pt;margin-top:754.35pt;width:10.2pt;height:15.5pt;z-index:-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" filled="f" stroked="f">
              <v:textbox inset="0,0,0,0">
                <w:txbxContent>
                  <w:p w:rsidR="00B14FDA" w:rsidRDefault="00FD57BD">
                    <w:pPr>
                      <w:spacing w:line="255" w:lineRule="exact"/>
                      <w:ind w:left="40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105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FDA" w:rsidRDefault="00FD57B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768" behindDoc="1" locked="0" layoutInCell="1" allowOverlap="1">
              <wp:simplePos x="0" y="0"/>
              <wp:positionH relativeFrom="page">
                <wp:posOffset>3589655</wp:posOffset>
              </wp:positionH>
              <wp:positionV relativeFrom="page">
                <wp:posOffset>9585960</wp:posOffset>
              </wp:positionV>
              <wp:extent cx="153670" cy="193675"/>
              <wp:effectExtent l="0" t="3810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FDA" w:rsidRDefault="00FD57BD">
                          <w:pPr>
                            <w:spacing w:line="265" w:lineRule="exact"/>
                            <w:ind w:left="64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82828"/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2.65pt;margin-top:754.8pt;width:12.1pt;height:15.25pt;z-index:-6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" filled="f" stroked="f">
              <v:textbox inset="0,0,0,0">
                <w:txbxContent>
                  <w:p w:rsidR="00B14FDA" w:rsidRDefault="00FD57BD">
                    <w:pPr>
                      <w:spacing w:line="265" w:lineRule="exact"/>
                      <w:ind w:left="64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82828"/>
                        <w:w w:val="11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FDA" w:rsidRDefault="00B14FD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D57BD">
      <w:r>
        <w:separator/>
      </w:r>
    </w:p>
  </w:footnote>
  <w:footnote w:type="continuationSeparator" w:id="0">
    <w:p w:rsidR="00000000" w:rsidRDefault="00FD5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78B"/>
    <w:multiLevelType w:val="hybridMultilevel"/>
    <w:tmpl w:val="D138E328"/>
    <w:lvl w:ilvl="0" w:tplc="21C26214">
      <w:start w:val="1"/>
      <w:numFmt w:val="bullet"/>
      <w:lvlText w:val="•"/>
      <w:lvlJc w:val="left"/>
      <w:pPr>
        <w:ind w:left="805" w:hanging="327"/>
      </w:pPr>
      <w:rPr>
        <w:rFonts w:ascii="Times New Roman" w:eastAsia="Times New Roman" w:hAnsi="Times New Roman" w:hint="default"/>
        <w:color w:val="232323"/>
        <w:w w:val="158"/>
        <w:sz w:val="22"/>
        <w:szCs w:val="22"/>
      </w:rPr>
    </w:lvl>
    <w:lvl w:ilvl="1" w:tplc="162A8636">
      <w:start w:val="1"/>
      <w:numFmt w:val="bullet"/>
      <w:lvlText w:val="•"/>
      <w:lvlJc w:val="left"/>
      <w:pPr>
        <w:ind w:left="887" w:hanging="327"/>
      </w:pPr>
      <w:rPr>
        <w:rFonts w:ascii="Times New Roman" w:eastAsia="Times New Roman" w:hAnsi="Times New Roman" w:hint="default"/>
        <w:color w:val="262626"/>
        <w:w w:val="140"/>
        <w:sz w:val="22"/>
        <w:szCs w:val="22"/>
      </w:rPr>
    </w:lvl>
    <w:lvl w:ilvl="2" w:tplc="2AD491E6">
      <w:start w:val="1"/>
      <w:numFmt w:val="bullet"/>
      <w:lvlText w:val="•"/>
      <w:lvlJc w:val="left"/>
      <w:pPr>
        <w:ind w:left="1780" w:hanging="327"/>
      </w:pPr>
      <w:rPr>
        <w:rFonts w:hint="default"/>
      </w:rPr>
    </w:lvl>
    <w:lvl w:ilvl="3" w:tplc="9A3EA6E2">
      <w:start w:val="1"/>
      <w:numFmt w:val="bullet"/>
      <w:lvlText w:val="•"/>
      <w:lvlJc w:val="left"/>
      <w:pPr>
        <w:ind w:left="2673" w:hanging="327"/>
      </w:pPr>
      <w:rPr>
        <w:rFonts w:hint="default"/>
      </w:rPr>
    </w:lvl>
    <w:lvl w:ilvl="4" w:tplc="BD364DA0">
      <w:start w:val="1"/>
      <w:numFmt w:val="bullet"/>
      <w:lvlText w:val="•"/>
      <w:lvlJc w:val="left"/>
      <w:pPr>
        <w:ind w:left="3566" w:hanging="327"/>
      </w:pPr>
      <w:rPr>
        <w:rFonts w:hint="default"/>
      </w:rPr>
    </w:lvl>
    <w:lvl w:ilvl="5" w:tplc="6F4C1808">
      <w:start w:val="1"/>
      <w:numFmt w:val="bullet"/>
      <w:lvlText w:val="•"/>
      <w:lvlJc w:val="left"/>
      <w:pPr>
        <w:ind w:left="4459" w:hanging="327"/>
      </w:pPr>
      <w:rPr>
        <w:rFonts w:hint="default"/>
      </w:rPr>
    </w:lvl>
    <w:lvl w:ilvl="6" w:tplc="38E4ED36">
      <w:start w:val="1"/>
      <w:numFmt w:val="bullet"/>
      <w:lvlText w:val="•"/>
      <w:lvlJc w:val="left"/>
      <w:pPr>
        <w:ind w:left="5352" w:hanging="327"/>
      </w:pPr>
      <w:rPr>
        <w:rFonts w:hint="default"/>
      </w:rPr>
    </w:lvl>
    <w:lvl w:ilvl="7" w:tplc="AF225DF8">
      <w:start w:val="1"/>
      <w:numFmt w:val="bullet"/>
      <w:lvlText w:val="•"/>
      <w:lvlJc w:val="left"/>
      <w:pPr>
        <w:ind w:left="6245" w:hanging="327"/>
      </w:pPr>
      <w:rPr>
        <w:rFonts w:hint="default"/>
      </w:rPr>
    </w:lvl>
    <w:lvl w:ilvl="8" w:tplc="843C803C">
      <w:start w:val="1"/>
      <w:numFmt w:val="bullet"/>
      <w:lvlText w:val="•"/>
      <w:lvlJc w:val="left"/>
      <w:pPr>
        <w:ind w:left="7138" w:hanging="327"/>
      </w:pPr>
      <w:rPr>
        <w:rFonts w:hint="default"/>
      </w:rPr>
    </w:lvl>
  </w:abstractNum>
  <w:abstractNum w:abstractNumId="1" w15:restartNumberingAfterBreak="0">
    <w:nsid w:val="0FB97097"/>
    <w:multiLevelType w:val="multilevel"/>
    <w:tmpl w:val="80D614BE"/>
    <w:lvl w:ilvl="0">
      <w:start w:val="4"/>
      <w:numFmt w:val="decimal"/>
      <w:lvlText w:val="%1"/>
      <w:lvlJc w:val="left"/>
      <w:pPr>
        <w:ind w:left="1160" w:hanging="6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692"/>
        <w:jc w:val="left"/>
      </w:pPr>
      <w:rPr>
        <w:rFonts w:ascii="Times New Roman" w:eastAsia="Times New Roman" w:hAnsi="Times New Roman" w:hint="default"/>
        <w:b/>
        <w:bCs/>
        <w:color w:val="262626"/>
        <w:w w:val="103"/>
        <w:sz w:val="22"/>
        <w:szCs w:val="22"/>
      </w:rPr>
    </w:lvl>
    <w:lvl w:ilvl="2">
      <w:start w:val="1"/>
      <w:numFmt w:val="bullet"/>
      <w:lvlText w:val="•"/>
      <w:lvlJc w:val="left"/>
      <w:pPr>
        <w:ind w:left="2713" w:hanging="6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9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8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5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692"/>
      </w:pPr>
      <w:rPr>
        <w:rFonts w:hint="default"/>
      </w:rPr>
    </w:lvl>
  </w:abstractNum>
  <w:abstractNum w:abstractNumId="2" w15:restartNumberingAfterBreak="0">
    <w:nsid w:val="16AE4051"/>
    <w:multiLevelType w:val="hybridMultilevel"/>
    <w:tmpl w:val="437EC668"/>
    <w:lvl w:ilvl="0" w:tplc="10BA1DE2">
      <w:start w:val="3"/>
      <w:numFmt w:val="decimal"/>
      <w:lvlText w:val="%1."/>
      <w:lvlJc w:val="left"/>
      <w:pPr>
        <w:ind w:left="138" w:hanging="216"/>
        <w:jc w:val="left"/>
      </w:pPr>
      <w:rPr>
        <w:rFonts w:ascii="Times New Roman" w:eastAsia="Times New Roman" w:hAnsi="Times New Roman" w:hint="default"/>
        <w:i/>
        <w:color w:val="262626"/>
        <w:w w:val="103"/>
        <w:sz w:val="19"/>
        <w:szCs w:val="19"/>
      </w:rPr>
    </w:lvl>
    <w:lvl w:ilvl="1" w:tplc="BE86ACFC">
      <w:start w:val="5"/>
      <w:numFmt w:val="decimal"/>
      <w:lvlText w:val="%2."/>
      <w:lvlJc w:val="left"/>
      <w:pPr>
        <w:ind w:left="826" w:hanging="344"/>
        <w:jc w:val="left"/>
      </w:pPr>
      <w:rPr>
        <w:rFonts w:ascii="Times New Roman" w:eastAsia="Times New Roman" w:hAnsi="Times New Roman" w:hint="default"/>
        <w:b/>
        <w:bCs/>
        <w:color w:val="282828"/>
        <w:w w:val="101"/>
        <w:sz w:val="22"/>
        <w:szCs w:val="22"/>
      </w:rPr>
    </w:lvl>
    <w:lvl w:ilvl="2" w:tplc="CF4C1B4C">
      <w:start w:val="1"/>
      <w:numFmt w:val="bullet"/>
      <w:lvlText w:val="•"/>
      <w:lvlJc w:val="left"/>
      <w:pPr>
        <w:ind w:left="1721" w:hanging="344"/>
      </w:pPr>
      <w:rPr>
        <w:rFonts w:hint="default"/>
      </w:rPr>
    </w:lvl>
    <w:lvl w:ilvl="3" w:tplc="A5FC29C0">
      <w:start w:val="1"/>
      <w:numFmt w:val="bullet"/>
      <w:lvlText w:val="•"/>
      <w:lvlJc w:val="left"/>
      <w:pPr>
        <w:ind w:left="2616" w:hanging="344"/>
      </w:pPr>
      <w:rPr>
        <w:rFonts w:hint="default"/>
      </w:rPr>
    </w:lvl>
    <w:lvl w:ilvl="4" w:tplc="177A0AE4">
      <w:start w:val="1"/>
      <w:numFmt w:val="bullet"/>
      <w:lvlText w:val="•"/>
      <w:lvlJc w:val="left"/>
      <w:pPr>
        <w:ind w:left="3512" w:hanging="344"/>
      </w:pPr>
      <w:rPr>
        <w:rFonts w:hint="default"/>
      </w:rPr>
    </w:lvl>
    <w:lvl w:ilvl="5" w:tplc="30406118">
      <w:start w:val="1"/>
      <w:numFmt w:val="bullet"/>
      <w:lvlText w:val="•"/>
      <w:lvlJc w:val="left"/>
      <w:pPr>
        <w:ind w:left="4407" w:hanging="344"/>
      </w:pPr>
      <w:rPr>
        <w:rFonts w:hint="default"/>
      </w:rPr>
    </w:lvl>
    <w:lvl w:ilvl="6" w:tplc="70500D40">
      <w:start w:val="1"/>
      <w:numFmt w:val="bullet"/>
      <w:lvlText w:val="•"/>
      <w:lvlJc w:val="left"/>
      <w:pPr>
        <w:ind w:left="5302" w:hanging="344"/>
      </w:pPr>
      <w:rPr>
        <w:rFonts w:hint="default"/>
      </w:rPr>
    </w:lvl>
    <w:lvl w:ilvl="7" w:tplc="CE541076">
      <w:start w:val="1"/>
      <w:numFmt w:val="bullet"/>
      <w:lvlText w:val="•"/>
      <w:lvlJc w:val="left"/>
      <w:pPr>
        <w:ind w:left="6198" w:hanging="344"/>
      </w:pPr>
      <w:rPr>
        <w:rFonts w:hint="default"/>
      </w:rPr>
    </w:lvl>
    <w:lvl w:ilvl="8" w:tplc="054A3F7E">
      <w:start w:val="1"/>
      <w:numFmt w:val="bullet"/>
      <w:lvlText w:val="•"/>
      <w:lvlJc w:val="left"/>
      <w:pPr>
        <w:ind w:left="7093" w:hanging="344"/>
      </w:pPr>
      <w:rPr>
        <w:rFonts w:hint="default"/>
      </w:rPr>
    </w:lvl>
  </w:abstractNum>
  <w:abstractNum w:abstractNumId="3" w15:restartNumberingAfterBreak="0">
    <w:nsid w:val="20D3030C"/>
    <w:multiLevelType w:val="hybridMultilevel"/>
    <w:tmpl w:val="3D80EB72"/>
    <w:lvl w:ilvl="0" w:tplc="2624B71C">
      <w:start w:val="1"/>
      <w:numFmt w:val="bullet"/>
      <w:lvlText w:val="•"/>
      <w:lvlJc w:val="left"/>
      <w:pPr>
        <w:ind w:left="849" w:hanging="344"/>
      </w:pPr>
      <w:rPr>
        <w:rFonts w:ascii="Times New Roman" w:eastAsia="Times New Roman" w:hAnsi="Times New Roman" w:hint="default"/>
        <w:color w:val="282828"/>
        <w:w w:val="142"/>
        <w:sz w:val="23"/>
        <w:szCs w:val="23"/>
      </w:rPr>
    </w:lvl>
    <w:lvl w:ilvl="1" w:tplc="66765B2E">
      <w:start w:val="1"/>
      <w:numFmt w:val="bullet"/>
      <w:lvlText w:val="•"/>
      <w:lvlJc w:val="left"/>
      <w:pPr>
        <w:ind w:left="1671" w:hanging="344"/>
      </w:pPr>
      <w:rPr>
        <w:rFonts w:hint="default"/>
      </w:rPr>
    </w:lvl>
    <w:lvl w:ilvl="2" w:tplc="4EA6B7CA">
      <w:start w:val="1"/>
      <w:numFmt w:val="bullet"/>
      <w:lvlText w:val="•"/>
      <w:lvlJc w:val="left"/>
      <w:pPr>
        <w:ind w:left="2492" w:hanging="344"/>
      </w:pPr>
      <w:rPr>
        <w:rFonts w:hint="default"/>
      </w:rPr>
    </w:lvl>
    <w:lvl w:ilvl="3" w:tplc="2E0A7DB4">
      <w:start w:val="1"/>
      <w:numFmt w:val="bullet"/>
      <w:lvlText w:val="•"/>
      <w:lvlJc w:val="left"/>
      <w:pPr>
        <w:ind w:left="3314" w:hanging="344"/>
      </w:pPr>
      <w:rPr>
        <w:rFonts w:hint="default"/>
      </w:rPr>
    </w:lvl>
    <w:lvl w:ilvl="4" w:tplc="FAC0366E">
      <w:start w:val="1"/>
      <w:numFmt w:val="bullet"/>
      <w:lvlText w:val="•"/>
      <w:lvlJc w:val="left"/>
      <w:pPr>
        <w:ind w:left="4135" w:hanging="344"/>
      </w:pPr>
      <w:rPr>
        <w:rFonts w:hint="default"/>
      </w:rPr>
    </w:lvl>
    <w:lvl w:ilvl="5" w:tplc="8CD64FC6">
      <w:start w:val="1"/>
      <w:numFmt w:val="bullet"/>
      <w:lvlText w:val="•"/>
      <w:lvlJc w:val="left"/>
      <w:pPr>
        <w:ind w:left="4956" w:hanging="344"/>
      </w:pPr>
      <w:rPr>
        <w:rFonts w:hint="default"/>
      </w:rPr>
    </w:lvl>
    <w:lvl w:ilvl="6" w:tplc="E9F4BCBC">
      <w:start w:val="1"/>
      <w:numFmt w:val="bullet"/>
      <w:lvlText w:val="•"/>
      <w:lvlJc w:val="left"/>
      <w:pPr>
        <w:ind w:left="5778" w:hanging="344"/>
      </w:pPr>
      <w:rPr>
        <w:rFonts w:hint="default"/>
      </w:rPr>
    </w:lvl>
    <w:lvl w:ilvl="7" w:tplc="F8F0D864">
      <w:start w:val="1"/>
      <w:numFmt w:val="bullet"/>
      <w:lvlText w:val="•"/>
      <w:lvlJc w:val="left"/>
      <w:pPr>
        <w:ind w:left="6599" w:hanging="344"/>
      </w:pPr>
      <w:rPr>
        <w:rFonts w:hint="default"/>
      </w:rPr>
    </w:lvl>
    <w:lvl w:ilvl="8" w:tplc="FD7622B8">
      <w:start w:val="1"/>
      <w:numFmt w:val="bullet"/>
      <w:lvlText w:val="•"/>
      <w:lvlJc w:val="left"/>
      <w:pPr>
        <w:ind w:left="7421" w:hanging="344"/>
      </w:pPr>
      <w:rPr>
        <w:rFonts w:hint="default"/>
      </w:rPr>
    </w:lvl>
  </w:abstractNum>
  <w:abstractNum w:abstractNumId="4" w15:restartNumberingAfterBreak="0">
    <w:nsid w:val="29986266"/>
    <w:multiLevelType w:val="multilevel"/>
    <w:tmpl w:val="0D745E90"/>
    <w:lvl w:ilvl="0">
      <w:start w:val="1"/>
      <w:numFmt w:val="decimal"/>
      <w:lvlText w:val="%1."/>
      <w:lvlJc w:val="left"/>
      <w:pPr>
        <w:ind w:left="847" w:hanging="336"/>
        <w:jc w:val="left"/>
      </w:pPr>
      <w:rPr>
        <w:rFonts w:ascii="Times New Roman" w:eastAsia="Times New Roman" w:hAnsi="Times New Roman" w:hint="default"/>
        <w:b/>
        <w:bCs/>
        <w:color w:val="2A2A2A"/>
        <w:w w:val="103"/>
        <w:sz w:val="22"/>
        <w:szCs w:val="22"/>
      </w:rPr>
    </w:lvl>
    <w:lvl w:ilvl="1">
      <w:start w:val="1"/>
      <w:numFmt w:val="decimal"/>
      <w:lvlText w:val="%1.%2."/>
      <w:lvlJc w:val="left"/>
      <w:pPr>
        <w:ind w:left="1192" w:hanging="680"/>
        <w:jc w:val="left"/>
      </w:pPr>
      <w:rPr>
        <w:rFonts w:ascii="Times New Roman" w:eastAsia="Times New Roman" w:hAnsi="Times New Roman" w:hint="default"/>
        <w:b/>
        <w:bCs/>
        <w:color w:val="2A2A2A"/>
        <w:w w:val="103"/>
        <w:sz w:val="22"/>
        <w:szCs w:val="22"/>
      </w:rPr>
    </w:lvl>
    <w:lvl w:ilvl="2">
      <w:start w:val="1"/>
      <w:numFmt w:val="bullet"/>
      <w:lvlText w:val="•"/>
      <w:lvlJc w:val="left"/>
      <w:pPr>
        <w:ind w:left="2155" w:hanging="6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6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2" w:hanging="6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6" w:hanging="6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9" w:hanging="6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3" w:hanging="6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6" w:hanging="680"/>
      </w:pPr>
      <w:rPr>
        <w:rFonts w:hint="default"/>
      </w:rPr>
    </w:lvl>
  </w:abstractNum>
  <w:abstractNum w:abstractNumId="5" w15:restartNumberingAfterBreak="0">
    <w:nsid w:val="313F029C"/>
    <w:multiLevelType w:val="hybridMultilevel"/>
    <w:tmpl w:val="9130855E"/>
    <w:lvl w:ilvl="0" w:tplc="C6C6353C">
      <w:start w:val="1"/>
      <w:numFmt w:val="lowerLetter"/>
      <w:lvlText w:val="%1)"/>
      <w:lvlJc w:val="left"/>
      <w:pPr>
        <w:ind w:left="148" w:hanging="308"/>
        <w:jc w:val="left"/>
      </w:pPr>
      <w:rPr>
        <w:rFonts w:ascii="Times New Roman" w:eastAsia="Times New Roman" w:hAnsi="Times New Roman" w:hint="default"/>
        <w:i/>
        <w:color w:val="262626"/>
        <w:spacing w:val="-18"/>
        <w:w w:val="94"/>
        <w:sz w:val="19"/>
        <w:szCs w:val="19"/>
      </w:rPr>
    </w:lvl>
    <w:lvl w:ilvl="1" w:tplc="B1F8F5BC">
      <w:start w:val="1"/>
      <w:numFmt w:val="bullet"/>
      <w:lvlText w:val="•"/>
      <w:lvlJc w:val="left"/>
      <w:pPr>
        <w:ind w:left="1025" w:hanging="308"/>
      </w:pPr>
      <w:rPr>
        <w:rFonts w:hint="default"/>
      </w:rPr>
    </w:lvl>
    <w:lvl w:ilvl="2" w:tplc="E9B0BF66">
      <w:start w:val="1"/>
      <w:numFmt w:val="bullet"/>
      <w:lvlText w:val="•"/>
      <w:lvlJc w:val="left"/>
      <w:pPr>
        <w:ind w:left="1903" w:hanging="308"/>
      </w:pPr>
      <w:rPr>
        <w:rFonts w:hint="default"/>
      </w:rPr>
    </w:lvl>
    <w:lvl w:ilvl="3" w:tplc="38A6899E">
      <w:start w:val="1"/>
      <w:numFmt w:val="bullet"/>
      <w:lvlText w:val="•"/>
      <w:lvlJc w:val="left"/>
      <w:pPr>
        <w:ind w:left="2780" w:hanging="308"/>
      </w:pPr>
      <w:rPr>
        <w:rFonts w:hint="default"/>
      </w:rPr>
    </w:lvl>
    <w:lvl w:ilvl="4" w:tplc="1C126112">
      <w:start w:val="1"/>
      <w:numFmt w:val="bullet"/>
      <w:lvlText w:val="•"/>
      <w:lvlJc w:val="left"/>
      <w:pPr>
        <w:ind w:left="3658" w:hanging="308"/>
      </w:pPr>
      <w:rPr>
        <w:rFonts w:hint="default"/>
      </w:rPr>
    </w:lvl>
    <w:lvl w:ilvl="5" w:tplc="71F415A4">
      <w:start w:val="1"/>
      <w:numFmt w:val="bullet"/>
      <w:lvlText w:val="•"/>
      <w:lvlJc w:val="left"/>
      <w:pPr>
        <w:ind w:left="4536" w:hanging="308"/>
      </w:pPr>
      <w:rPr>
        <w:rFonts w:hint="default"/>
      </w:rPr>
    </w:lvl>
    <w:lvl w:ilvl="6" w:tplc="72FA52D0">
      <w:start w:val="1"/>
      <w:numFmt w:val="bullet"/>
      <w:lvlText w:val="•"/>
      <w:lvlJc w:val="left"/>
      <w:pPr>
        <w:ind w:left="5413" w:hanging="308"/>
      </w:pPr>
      <w:rPr>
        <w:rFonts w:hint="default"/>
      </w:rPr>
    </w:lvl>
    <w:lvl w:ilvl="7" w:tplc="52AC1D4A">
      <w:start w:val="1"/>
      <w:numFmt w:val="bullet"/>
      <w:lvlText w:val="•"/>
      <w:lvlJc w:val="left"/>
      <w:pPr>
        <w:ind w:left="6291" w:hanging="308"/>
      </w:pPr>
      <w:rPr>
        <w:rFonts w:hint="default"/>
      </w:rPr>
    </w:lvl>
    <w:lvl w:ilvl="8" w:tplc="10E222DE">
      <w:start w:val="1"/>
      <w:numFmt w:val="bullet"/>
      <w:lvlText w:val="•"/>
      <w:lvlJc w:val="left"/>
      <w:pPr>
        <w:ind w:left="7168" w:hanging="308"/>
      </w:pPr>
      <w:rPr>
        <w:rFonts w:hint="default"/>
      </w:rPr>
    </w:lvl>
  </w:abstractNum>
  <w:abstractNum w:abstractNumId="6" w15:restartNumberingAfterBreak="0">
    <w:nsid w:val="6A9E0C22"/>
    <w:multiLevelType w:val="hybridMultilevel"/>
    <w:tmpl w:val="2DAA28E0"/>
    <w:lvl w:ilvl="0" w:tplc="700AC5BC">
      <w:start w:val="1"/>
      <w:numFmt w:val="lowerLetter"/>
      <w:lvlText w:val="%1)"/>
      <w:lvlJc w:val="left"/>
      <w:pPr>
        <w:ind w:left="575" w:hanging="212"/>
        <w:jc w:val="left"/>
      </w:pPr>
      <w:rPr>
        <w:rFonts w:ascii="Times New Roman" w:eastAsia="Times New Roman" w:hAnsi="Times New Roman" w:hint="default"/>
        <w:i/>
        <w:color w:val="262626"/>
        <w:sz w:val="19"/>
        <w:szCs w:val="19"/>
      </w:rPr>
    </w:lvl>
    <w:lvl w:ilvl="1" w:tplc="706C6394">
      <w:start w:val="1"/>
      <w:numFmt w:val="bullet"/>
      <w:lvlText w:val="•"/>
      <w:lvlJc w:val="left"/>
      <w:pPr>
        <w:ind w:left="1410" w:hanging="212"/>
      </w:pPr>
      <w:rPr>
        <w:rFonts w:hint="default"/>
      </w:rPr>
    </w:lvl>
    <w:lvl w:ilvl="2" w:tplc="8ACAD28A">
      <w:start w:val="1"/>
      <w:numFmt w:val="bullet"/>
      <w:lvlText w:val="•"/>
      <w:lvlJc w:val="left"/>
      <w:pPr>
        <w:ind w:left="2244" w:hanging="212"/>
      </w:pPr>
      <w:rPr>
        <w:rFonts w:hint="default"/>
      </w:rPr>
    </w:lvl>
    <w:lvl w:ilvl="3" w:tplc="B77A494E">
      <w:start w:val="1"/>
      <w:numFmt w:val="bullet"/>
      <w:lvlText w:val="•"/>
      <w:lvlJc w:val="left"/>
      <w:pPr>
        <w:ind w:left="3079" w:hanging="212"/>
      </w:pPr>
      <w:rPr>
        <w:rFonts w:hint="default"/>
      </w:rPr>
    </w:lvl>
    <w:lvl w:ilvl="4" w:tplc="9BDA67A8">
      <w:start w:val="1"/>
      <w:numFmt w:val="bullet"/>
      <w:lvlText w:val="•"/>
      <w:lvlJc w:val="left"/>
      <w:pPr>
        <w:ind w:left="3914" w:hanging="212"/>
      </w:pPr>
      <w:rPr>
        <w:rFonts w:hint="default"/>
      </w:rPr>
    </w:lvl>
    <w:lvl w:ilvl="5" w:tplc="F4726A1E">
      <w:start w:val="1"/>
      <w:numFmt w:val="bullet"/>
      <w:lvlText w:val="•"/>
      <w:lvlJc w:val="left"/>
      <w:pPr>
        <w:ind w:left="4749" w:hanging="212"/>
      </w:pPr>
      <w:rPr>
        <w:rFonts w:hint="default"/>
      </w:rPr>
    </w:lvl>
    <w:lvl w:ilvl="6" w:tplc="596E43FC">
      <w:start w:val="1"/>
      <w:numFmt w:val="bullet"/>
      <w:lvlText w:val="•"/>
      <w:lvlJc w:val="left"/>
      <w:pPr>
        <w:ind w:left="5584" w:hanging="212"/>
      </w:pPr>
      <w:rPr>
        <w:rFonts w:hint="default"/>
      </w:rPr>
    </w:lvl>
    <w:lvl w:ilvl="7" w:tplc="66345736">
      <w:start w:val="1"/>
      <w:numFmt w:val="bullet"/>
      <w:lvlText w:val="•"/>
      <w:lvlJc w:val="left"/>
      <w:pPr>
        <w:ind w:left="6419" w:hanging="212"/>
      </w:pPr>
      <w:rPr>
        <w:rFonts w:hint="default"/>
      </w:rPr>
    </w:lvl>
    <w:lvl w:ilvl="8" w:tplc="461852CE">
      <w:start w:val="1"/>
      <w:numFmt w:val="bullet"/>
      <w:lvlText w:val="•"/>
      <w:lvlJc w:val="left"/>
      <w:pPr>
        <w:ind w:left="7254" w:hanging="212"/>
      </w:pPr>
      <w:rPr>
        <w:rFonts w:hint="default"/>
      </w:rPr>
    </w:lvl>
  </w:abstractNum>
  <w:abstractNum w:abstractNumId="7" w15:restartNumberingAfterBreak="0">
    <w:nsid w:val="75D71864"/>
    <w:multiLevelType w:val="hybridMultilevel"/>
    <w:tmpl w:val="DCFEA782"/>
    <w:lvl w:ilvl="0" w:tplc="B85296E4">
      <w:start w:val="1"/>
      <w:numFmt w:val="bullet"/>
      <w:lvlText w:val="•"/>
      <w:lvlJc w:val="left"/>
      <w:pPr>
        <w:ind w:left="830" w:hanging="340"/>
      </w:pPr>
      <w:rPr>
        <w:rFonts w:ascii="Times New Roman" w:eastAsia="Times New Roman" w:hAnsi="Times New Roman" w:hint="default"/>
        <w:color w:val="282828"/>
        <w:w w:val="157"/>
        <w:sz w:val="22"/>
        <w:szCs w:val="22"/>
      </w:rPr>
    </w:lvl>
    <w:lvl w:ilvl="1" w:tplc="0D04C3FE">
      <w:start w:val="1"/>
      <w:numFmt w:val="bullet"/>
      <w:lvlText w:val="•"/>
      <w:lvlJc w:val="left"/>
      <w:pPr>
        <w:ind w:left="1654" w:hanging="340"/>
      </w:pPr>
      <w:rPr>
        <w:rFonts w:hint="default"/>
      </w:rPr>
    </w:lvl>
    <w:lvl w:ilvl="2" w:tplc="8730D14A">
      <w:start w:val="1"/>
      <w:numFmt w:val="bullet"/>
      <w:lvlText w:val="•"/>
      <w:lvlJc w:val="left"/>
      <w:pPr>
        <w:ind w:left="2477" w:hanging="340"/>
      </w:pPr>
      <w:rPr>
        <w:rFonts w:hint="default"/>
      </w:rPr>
    </w:lvl>
    <w:lvl w:ilvl="3" w:tplc="8E6E923E">
      <w:start w:val="1"/>
      <w:numFmt w:val="bullet"/>
      <w:lvlText w:val="•"/>
      <w:lvlJc w:val="left"/>
      <w:pPr>
        <w:ind w:left="3300" w:hanging="340"/>
      </w:pPr>
      <w:rPr>
        <w:rFonts w:hint="default"/>
      </w:rPr>
    </w:lvl>
    <w:lvl w:ilvl="4" w:tplc="D07CD52E">
      <w:start w:val="1"/>
      <w:numFmt w:val="bullet"/>
      <w:lvlText w:val="•"/>
      <w:lvlJc w:val="left"/>
      <w:pPr>
        <w:ind w:left="4124" w:hanging="340"/>
      </w:pPr>
      <w:rPr>
        <w:rFonts w:hint="default"/>
      </w:rPr>
    </w:lvl>
    <w:lvl w:ilvl="5" w:tplc="C9DEEDD6">
      <w:start w:val="1"/>
      <w:numFmt w:val="bullet"/>
      <w:lvlText w:val="•"/>
      <w:lvlJc w:val="left"/>
      <w:pPr>
        <w:ind w:left="4947" w:hanging="340"/>
      </w:pPr>
      <w:rPr>
        <w:rFonts w:hint="default"/>
      </w:rPr>
    </w:lvl>
    <w:lvl w:ilvl="6" w:tplc="D1648F20">
      <w:start w:val="1"/>
      <w:numFmt w:val="bullet"/>
      <w:lvlText w:val="•"/>
      <w:lvlJc w:val="left"/>
      <w:pPr>
        <w:ind w:left="5770" w:hanging="340"/>
      </w:pPr>
      <w:rPr>
        <w:rFonts w:hint="default"/>
      </w:rPr>
    </w:lvl>
    <w:lvl w:ilvl="7" w:tplc="3AB0CD2A">
      <w:start w:val="1"/>
      <w:numFmt w:val="bullet"/>
      <w:lvlText w:val="•"/>
      <w:lvlJc w:val="left"/>
      <w:pPr>
        <w:ind w:left="6594" w:hanging="340"/>
      </w:pPr>
      <w:rPr>
        <w:rFonts w:hint="default"/>
      </w:rPr>
    </w:lvl>
    <w:lvl w:ilvl="8" w:tplc="4FDE54D6">
      <w:start w:val="1"/>
      <w:numFmt w:val="bullet"/>
      <w:lvlText w:val="•"/>
      <w:lvlJc w:val="left"/>
      <w:pPr>
        <w:ind w:left="7417" w:hanging="340"/>
      </w:pPr>
      <w:rPr>
        <w:rFonts w:hint="default"/>
      </w:rPr>
    </w:lvl>
  </w:abstractNum>
  <w:abstractNum w:abstractNumId="8" w15:restartNumberingAfterBreak="0">
    <w:nsid w:val="784C48D1"/>
    <w:multiLevelType w:val="hybridMultilevel"/>
    <w:tmpl w:val="73564E3C"/>
    <w:lvl w:ilvl="0" w:tplc="B936D50E">
      <w:start w:val="4"/>
      <w:numFmt w:val="lowerLetter"/>
      <w:lvlText w:val="%1)"/>
      <w:lvlJc w:val="left"/>
      <w:pPr>
        <w:ind w:left="575" w:hanging="216"/>
        <w:jc w:val="left"/>
      </w:pPr>
      <w:rPr>
        <w:rFonts w:ascii="Times New Roman" w:eastAsia="Times New Roman" w:hAnsi="Times New Roman" w:hint="default"/>
        <w:i/>
        <w:color w:val="262626"/>
        <w:sz w:val="19"/>
        <w:szCs w:val="19"/>
      </w:rPr>
    </w:lvl>
    <w:lvl w:ilvl="1" w:tplc="2D767038">
      <w:start w:val="1"/>
      <w:numFmt w:val="bullet"/>
      <w:lvlText w:val="•"/>
      <w:lvlJc w:val="left"/>
      <w:pPr>
        <w:ind w:left="1410" w:hanging="216"/>
      </w:pPr>
      <w:rPr>
        <w:rFonts w:hint="default"/>
      </w:rPr>
    </w:lvl>
    <w:lvl w:ilvl="2" w:tplc="B5A64882">
      <w:start w:val="1"/>
      <w:numFmt w:val="bullet"/>
      <w:lvlText w:val="•"/>
      <w:lvlJc w:val="left"/>
      <w:pPr>
        <w:ind w:left="2244" w:hanging="216"/>
      </w:pPr>
      <w:rPr>
        <w:rFonts w:hint="default"/>
      </w:rPr>
    </w:lvl>
    <w:lvl w:ilvl="3" w:tplc="230A873C">
      <w:start w:val="1"/>
      <w:numFmt w:val="bullet"/>
      <w:lvlText w:val="•"/>
      <w:lvlJc w:val="left"/>
      <w:pPr>
        <w:ind w:left="3079" w:hanging="216"/>
      </w:pPr>
      <w:rPr>
        <w:rFonts w:hint="default"/>
      </w:rPr>
    </w:lvl>
    <w:lvl w:ilvl="4" w:tplc="8BAEFCD0">
      <w:start w:val="1"/>
      <w:numFmt w:val="bullet"/>
      <w:lvlText w:val="•"/>
      <w:lvlJc w:val="left"/>
      <w:pPr>
        <w:ind w:left="3914" w:hanging="216"/>
      </w:pPr>
      <w:rPr>
        <w:rFonts w:hint="default"/>
      </w:rPr>
    </w:lvl>
    <w:lvl w:ilvl="5" w:tplc="7B9207E4">
      <w:start w:val="1"/>
      <w:numFmt w:val="bullet"/>
      <w:lvlText w:val="•"/>
      <w:lvlJc w:val="left"/>
      <w:pPr>
        <w:ind w:left="4749" w:hanging="216"/>
      </w:pPr>
      <w:rPr>
        <w:rFonts w:hint="default"/>
      </w:rPr>
    </w:lvl>
    <w:lvl w:ilvl="6" w:tplc="0B02B68A">
      <w:start w:val="1"/>
      <w:numFmt w:val="bullet"/>
      <w:lvlText w:val="•"/>
      <w:lvlJc w:val="left"/>
      <w:pPr>
        <w:ind w:left="5584" w:hanging="216"/>
      </w:pPr>
      <w:rPr>
        <w:rFonts w:hint="default"/>
      </w:rPr>
    </w:lvl>
    <w:lvl w:ilvl="7" w:tplc="3F0C0852">
      <w:start w:val="1"/>
      <w:numFmt w:val="bullet"/>
      <w:lvlText w:val="•"/>
      <w:lvlJc w:val="left"/>
      <w:pPr>
        <w:ind w:left="6419" w:hanging="216"/>
      </w:pPr>
      <w:rPr>
        <w:rFonts w:hint="default"/>
      </w:rPr>
    </w:lvl>
    <w:lvl w:ilvl="8" w:tplc="A5BA5994">
      <w:start w:val="1"/>
      <w:numFmt w:val="bullet"/>
      <w:lvlText w:val="•"/>
      <w:lvlJc w:val="left"/>
      <w:pPr>
        <w:ind w:left="7254" w:hanging="216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DA"/>
    <w:rsid w:val="00B14FDA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5:docId w15:val="{497861D0-FB8B-482C-8A6D-43913693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uiPriority w:val="9"/>
    <w:qFormat/>
    <w:pPr>
      <w:ind w:left="124" w:hanging="339"/>
      <w:outlineLvl w:val="0"/>
    </w:pPr>
    <w:rPr>
      <w:rFonts w:ascii="Times New Roman" w:eastAsia="Times New Roman" w:hAnsi="Times New Roman"/>
      <w:sz w:val="23"/>
      <w:szCs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48" w:firstLine="4"/>
    </w:pPr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2446</Words>
  <Characters>16879</Characters>
  <Application>Microsoft Office Word</Application>
  <DocSecurity>0</DocSecurity>
  <Lines>140</Lines>
  <Paragraphs>38</Paragraphs>
  <ScaleCrop>false</ScaleCrop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Lajos</dc:creator>
  <cp:lastModifiedBy>Takács Lajos</cp:lastModifiedBy>
  <cp:revision>2</cp:revision>
  <dcterms:created xsi:type="dcterms:W3CDTF">2021-02-26T09:23:00Z</dcterms:created>
  <dcterms:modified xsi:type="dcterms:W3CDTF">2021-02-26T09:23:00Z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LastSaved">
    <vt:filetime>2021-02-25T00:00:00Z</vt:filetime>
  </property>
</Properties>
</file>