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AD" w:rsidRPr="00CB6D2D" w:rsidRDefault="006760AD">
      <w:pPr>
        <w:rPr>
          <w:sz w:val="24"/>
          <w:szCs w:val="24"/>
        </w:rPr>
      </w:pPr>
      <w:r w:rsidRPr="00CB6D2D">
        <w:rPr>
          <w:sz w:val="24"/>
          <w:szCs w:val="24"/>
        </w:rPr>
        <w:t>Tár</w:t>
      </w:r>
      <w:r>
        <w:rPr>
          <w:sz w:val="24"/>
          <w:szCs w:val="24"/>
        </w:rPr>
        <w:t>gy: Tájékoztató Nyúl Község 2020</w:t>
      </w:r>
      <w:r w:rsidRPr="00CB6D2D">
        <w:rPr>
          <w:sz w:val="24"/>
          <w:szCs w:val="24"/>
        </w:rPr>
        <w:t xml:space="preserve"> évi </w:t>
      </w:r>
    </w:p>
    <w:p w:rsidR="006760AD" w:rsidRPr="00CB6D2D" w:rsidRDefault="006760AD">
      <w:pPr>
        <w:rPr>
          <w:sz w:val="24"/>
          <w:szCs w:val="24"/>
        </w:rPr>
      </w:pPr>
      <w:r w:rsidRPr="00CB6D2D">
        <w:rPr>
          <w:sz w:val="24"/>
          <w:szCs w:val="24"/>
        </w:rPr>
        <w:t xml:space="preserve">            állategészségügyi helyzetéről</w:t>
      </w:r>
    </w:p>
    <w:p w:rsidR="006760AD" w:rsidRPr="00CB6D2D" w:rsidRDefault="006760AD">
      <w:pPr>
        <w:rPr>
          <w:sz w:val="24"/>
          <w:szCs w:val="24"/>
        </w:rPr>
      </w:pPr>
    </w:p>
    <w:p w:rsidR="006760AD" w:rsidRPr="00CB6D2D" w:rsidRDefault="006760AD" w:rsidP="00C56ADE">
      <w:pPr>
        <w:jc w:val="center"/>
        <w:rPr>
          <w:b/>
          <w:sz w:val="24"/>
          <w:szCs w:val="24"/>
          <w:u w:val="single"/>
        </w:rPr>
      </w:pPr>
      <w:r w:rsidRPr="00CB6D2D">
        <w:rPr>
          <w:b/>
          <w:sz w:val="24"/>
          <w:szCs w:val="24"/>
          <w:u w:val="single"/>
        </w:rPr>
        <w:t>Tisztelt Polgármester Úr, Jegyző Úr, tisztelt Képviselők és FaluTV-nézők!</w:t>
      </w:r>
    </w:p>
    <w:p w:rsidR="006760AD" w:rsidRPr="00CB6D2D" w:rsidRDefault="006760AD" w:rsidP="00C56ADE">
      <w:pPr>
        <w:rPr>
          <w:b/>
          <w:sz w:val="24"/>
          <w:szCs w:val="24"/>
          <w:u w:val="single"/>
        </w:rPr>
      </w:pPr>
    </w:p>
    <w:p w:rsidR="006760AD" w:rsidRPr="00CB6D2D" w:rsidRDefault="006760AD" w:rsidP="00C56ADE">
      <w:pPr>
        <w:rPr>
          <w:b/>
          <w:sz w:val="24"/>
          <w:szCs w:val="24"/>
          <w:u w:val="single"/>
        </w:rPr>
      </w:pPr>
    </w:p>
    <w:p w:rsidR="006760AD" w:rsidRPr="00CB6D2D" w:rsidRDefault="006760AD" w:rsidP="00C56ADE">
      <w:pPr>
        <w:rPr>
          <w:sz w:val="24"/>
          <w:szCs w:val="24"/>
        </w:rPr>
      </w:pPr>
      <w:r w:rsidRPr="00CB6D2D">
        <w:rPr>
          <w:sz w:val="24"/>
          <w:szCs w:val="24"/>
        </w:rPr>
        <w:tab/>
      </w:r>
      <w:r>
        <w:rPr>
          <w:sz w:val="24"/>
          <w:szCs w:val="24"/>
        </w:rPr>
        <w:t xml:space="preserve">A felkérésnek megfelelően elkészítettem </w:t>
      </w:r>
      <w:r w:rsidRPr="00CB6D2D">
        <w:rPr>
          <w:sz w:val="24"/>
          <w:szCs w:val="24"/>
        </w:rPr>
        <w:t>beszámolómat a községünket érintő állategészségügyi helyzetről</w:t>
      </w:r>
      <w:r>
        <w:rPr>
          <w:sz w:val="24"/>
          <w:szCs w:val="24"/>
        </w:rPr>
        <w:t>.</w:t>
      </w:r>
    </w:p>
    <w:p w:rsidR="006760AD" w:rsidRPr="00CB6D2D" w:rsidRDefault="006760AD" w:rsidP="00C56ADE">
      <w:pPr>
        <w:rPr>
          <w:sz w:val="24"/>
          <w:szCs w:val="24"/>
        </w:rPr>
      </w:pPr>
      <w:r w:rsidRPr="00CB6D2D">
        <w:rPr>
          <w:sz w:val="24"/>
          <w:szCs w:val="24"/>
        </w:rPr>
        <w:tab/>
        <w:t xml:space="preserve">A beszámoló struktúráját illetően </w:t>
      </w:r>
      <w:r w:rsidRPr="00CB6D2D">
        <w:rPr>
          <w:sz w:val="24"/>
          <w:szCs w:val="24"/>
          <w:u w:val="single"/>
        </w:rPr>
        <w:t>három részre</w:t>
      </w:r>
      <w:r w:rsidRPr="00CB6D2D">
        <w:rPr>
          <w:sz w:val="24"/>
          <w:szCs w:val="24"/>
        </w:rPr>
        <w:t xml:space="preserve"> tagolódik:</w:t>
      </w:r>
    </w:p>
    <w:p w:rsidR="006760AD" w:rsidRPr="00CB6D2D" w:rsidRDefault="006760AD" w:rsidP="00C56ADE">
      <w:pPr>
        <w:rPr>
          <w:sz w:val="24"/>
          <w:szCs w:val="24"/>
        </w:rPr>
      </w:pPr>
    </w:p>
    <w:p w:rsidR="006760AD" w:rsidRDefault="006760AD" w:rsidP="00C56ADE">
      <w:pPr>
        <w:rPr>
          <w:sz w:val="24"/>
          <w:szCs w:val="24"/>
        </w:rPr>
      </w:pPr>
      <w:r w:rsidRPr="00CB6D2D">
        <w:rPr>
          <w:sz w:val="24"/>
          <w:szCs w:val="24"/>
        </w:rPr>
        <w:t>- Aktuális állatlétszámok és az elvégzett állatorvosi feladatok.</w:t>
      </w:r>
    </w:p>
    <w:p w:rsidR="006760AD" w:rsidRPr="00CB6D2D" w:rsidRDefault="006760AD" w:rsidP="00C56ADE">
      <w:pPr>
        <w:rPr>
          <w:sz w:val="24"/>
          <w:szCs w:val="24"/>
        </w:rPr>
      </w:pPr>
      <w:r>
        <w:rPr>
          <w:sz w:val="24"/>
          <w:szCs w:val="24"/>
        </w:rPr>
        <w:t>- A koronavírus járvány állategészségügyi vonatkozásai.</w:t>
      </w:r>
    </w:p>
    <w:p w:rsidR="006760AD" w:rsidRPr="00CB6D2D" w:rsidRDefault="006760AD" w:rsidP="00C56ADE">
      <w:pPr>
        <w:rPr>
          <w:sz w:val="24"/>
          <w:szCs w:val="24"/>
        </w:rPr>
      </w:pPr>
      <w:r w:rsidRPr="00CB6D2D">
        <w:rPr>
          <w:sz w:val="24"/>
          <w:szCs w:val="24"/>
        </w:rPr>
        <w:t>- Európa és hazánk járványhelyzete, az ebből adódó feladatok, új kihívások.</w:t>
      </w:r>
    </w:p>
    <w:p w:rsidR="006760AD" w:rsidRPr="00CB6D2D" w:rsidRDefault="006760AD" w:rsidP="00C56ADE">
      <w:pPr>
        <w:rPr>
          <w:sz w:val="24"/>
          <w:szCs w:val="24"/>
        </w:rPr>
      </w:pPr>
    </w:p>
    <w:p w:rsidR="006760AD" w:rsidRPr="00CB6D2D" w:rsidRDefault="006760AD" w:rsidP="009522FF">
      <w:pPr>
        <w:jc w:val="center"/>
        <w:rPr>
          <w:b/>
          <w:sz w:val="24"/>
          <w:szCs w:val="24"/>
        </w:rPr>
      </w:pPr>
      <w:r w:rsidRPr="00CB6D2D">
        <w:rPr>
          <w:b/>
          <w:sz w:val="24"/>
          <w:szCs w:val="24"/>
        </w:rPr>
        <w:t>I.</w:t>
      </w:r>
    </w:p>
    <w:p w:rsidR="006760AD" w:rsidRPr="00CB6D2D" w:rsidRDefault="006760AD" w:rsidP="009522FF">
      <w:pPr>
        <w:jc w:val="center"/>
        <w:rPr>
          <w:b/>
          <w:sz w:val="24"/>
          <w:szCs w:val="24"/>
        </w:rPr>
      </w:pPr>
    </w:p>
    <w:p w:rsidR="006760AD" w:rsidRPr="00CB6D2D" w:rsidRDefault="006760AD" w:rsidP="00D8085D">
      <w:pPr>
        <w:pStyle w:val="Standard"/>
        <w:rPr>
          <w:rFonts w:ascii="Calibri" w:hAnsi="Calibri"/>
          <w:kern w:val="0"/>
        </w:rPr>
      </w:pPr>
      <w:r>
        <w:rPr>
          <w:rFonts w:ascii="Calibri" w:hAnsi="Calibri"/>
          <w:kern w:val="0"/>
        </w:rPr>
        <w:t>Idén 35</w:t>
      </w:r>
      <w:r w:rsidRPr="00CB6D2D">
        <w:rPr>
          <w:rFonts w:ascii="Calibri" w:hAnsi="Calibri"/>
          <w:kern w:val="0"/>
        </w:rPr>
        <w:t xml:space="preserve"> éve, hogy ellátom Nyúl és Győrújbarát községek állategészségügyi feladatait. Ennek keretében végzem a nagy és kis létszámú haszonállatok, valamint a kedvtelésből tartott állatok gyógykezelését és a kapcsolódó preventív teendőket.</w:t>
      </w:r>
    </w:p>
    <w:p w:rsidR="006760AD" w:rsidRPr="00CB6D2D" w:rsidRDefault="006760AD" w:rsidP="00D8085D">
      <w:pPr>
        <w:pStyle w:val="Standard"/>
        <w:rPr>
          <w:rFonts w:ascii="Calibri" w:hAnsi="Calibri"/>
          <w:kern w:val="0"/>
        </w:rPr>
      </w:pPr>
      <w:r w:rsidRPr="00CB6D2D">
        <w:rPr>
          <w:rFonts w:ascii="Calibri" w:hAnsi="Calibri"/>
          <w:kern w:val="0"/>
        </w:rPr>
        <w:tab/>
        <w:t>Nagy létszámú állatállományt továbbra is csak a volt nyúli TSZ major területén működő tehenészeti telepen található. A tejtermelő gazdaságot Tóth Lajos és Tóth Fi</w:t>
      </w:r>
      <w:r>
        <w:rPr>
          <w:rFonts w:ascii="Calibri" w:hAnsi="Calibri"/>
          <w:kern w:val="0"/>
        </w:rPr>
        <w:t>dél vállalkozók üzemeltetik. 168</w:t>
      </w:r>
      <w:r w:rsidRPr="00CB6D2D">
        <w:rPr>
          <w:rFonts w:ascii="Calibri" w:hAnsi="Calibri"/>
          <w:kern w:val="0"/>
        </w:rPr>
        <w:t xml:space="preserve"> tehén és ezek szaporulata</w:t>
      </w:r>
      <w:r>
        <w:rPr>
          <w:rFonts w:ascii="Calibri" w:hAnsi="Calibri"/>
          <w:kern w:val="0"/>
        </w:rPr>
        <w:t xml:space="preserve"> található itt, mindösszesen 447</w:t>
      </w:r>
      <w:r w:rsidRPr="00CB6D2D">
        <w:rPr>
          <w:rFonts w:ascii="Calibri" w:hAnsi="Calibri"/>
          <w:kern w:val="0"/>
        </w:rPr>
        <w:t xml:space="preserve"> db szarvasmarha. Ezen a telepen a teendőim: a beteg állatok kezelése, inszeminálás, éves ütemezés szerinti diagnosztikai vizsgálatok (TBC), vakcinázások (IBR), mintavételek (brucellózis, leukózis, IBR vérvétel, vetélt magzatok</w:t>
      </w:r>
      <w:r>
        <w:rPr>
          <w:rFonts w:ascii="Calibri" w:hAnsi="Calibri"/>
          <w:kern w:val="0"/>
        </w:rPr>
        <w:t>, BSE). A tehenészetben napi 40</w:t>
      </w:r>
      <w:r w:rsidRPr="00CB6D2D">
        <w:rPr>
          <w:rFonts w:ascii="Calibri" w:hAnsi="Calibri"/>
          <w:kern w:val="0"/>
        </w:rPr>
        <w:t>00 liter körüli tejet fejnek, amit a MIZO cég szállít el.</w:t>
      </w:r>
    </w:p>
    <w:p w:rsidR="006760AD" w:rsidRPr="00CB6D2D" w:rsidRDefault="006760AD" w:rsidP="00D8085D">
      <w:pPr>
        <w:pStyle w:val="Standard"/>
        <w:rPr>
          <w:rFonts w:ascii="Calibri" w:hAnsi="Calibri"/>
          <w:kern w:val="0"/>
        </w:rPr>
      </w:pPr>
      <w:r w:rsidRPr="00CB6D2D">
        <w:rPr>
          <w:rFonts w:ascii="Calibri" w:hAnsi="Calibri"/>
          <w:kern w:val="0"/>
        </w:rPr>
        <w:tab/>
        <w:t>Nyúl közs</w:t>
      </w:r>
      <w:r>
        <w:rPr>
          <w:rFonts w:ascii="Calibri" w:hAnsi="Calibri"/>
          <w:kern w:val="0"/>
        </w:rPr>
        <w:t>égben 8</w:t>
      </w:r>
      <w:r w:rsidRPr="00CB6D2D">
        <w:rPr>
          <w:rFonts w:ascii="Calibri" w:hAnsi="Calibri"/>
          <w:kern w:val="0"/>
        </w:rPr>
        <w:t xml:space="preserve"> udvarban összesen </w:t>
      </w:r>
      <w:r>
        <w:rPr>
          <w:rFonts w:ascii="Calibri" w:hAnsi="Calibri"/>
          <w:kern w:val="0"/>
        </w:rPr>
        <w:t xml:space="preserve"> 111</w:t>
      </w:r>
      <w:r w:rsidRPr="00CB6D2D">
        <w:rPr>
          <w:rFonts w:ascii="Calibri" w:hAnsi="Calibri"/>
          <w:kern w:val="0"/>
        </w:rPr>
        <w:t xml:space="preserve"> szarvasmarhát tartanak. Ebből nagyobb létszám Váczi T</w:t>
      </w:r>
      <w:r>
        <w:rPr>
          <w:rFonts w:ascii="Calibri" w:hAnsi="Calibri"/>
          <w:kern w:val="0"/>
        </w:rPr>
        <w:t>amás vállalkozónál található (31 tehén és 30 növendék marha</w:t>
      </w:r>
      <w:r w:rsidRPr="00CB6D2D">
        <w:rPr>
          <w:rFonts w:ascii="Calibri" w:hAnsi="Calibri"/>
          <w:kern w:val="0"/>
        </w:rPr>
        <w:t>) a Pándzsa-patak partján létesült farmján. A nagyüzemeknél felsorolt diagnosztikai vizsgálatokat ezeknél a kisüzemi állományoknál is évente (december) elvégzem.</w:t>
      </w:r>
      <w:r>
        <w:rPr>
          <w:rFonts w:ascii="Calibri" w:hAnsi="Calibri"/>
          <w:kern w:val="0"/>
        </w:rPr>
        <w:t xml:space="preserve"> A 2017-es állapothoz képest 4</w:t>
      </w:r>
      <w:r w:rsidRPr="00CB6D2D">
        <w:rPr>
          <w:rFonts w:ascii="Calibri" w:hAnsi="Calibri"/>
          <w:kern w:val="0"/>
        </w:rPr>
        <w:t xml:space="preserve"> udvarral kevesebb helyen tartanak szarvasmarhát. </w:t>
      </w:r>
    </w:p>
    <w:p w:rsidR="006760AD" w:rsidRPr="00CB6D2D" w:rsidRDefault="006760AD" w:rsidP="00D8085D">
      <w:pPr>
        <w:pStyle w:val="Standard"/>
        <w:rPr>
          <w:rFonts w:ascii="Calibri" w:hAnsi="Calibri"/>
          <w:kern w:val="0"/>
        </w:rPr>
      </w:pPr>
      <w:r w:rsidRPr="00CB6D2D">
        <w:rPr>
          <w:rFonts w:ascii="Calibri" w:hAnsi="Calibri"/>
          <w:kern w:val="0"/>
        </w:rPr>
        <w:tab/>
        <w:t>Se</w:t>
      </w:r>
      <w:r>
        <w:rPr>
          <w:rFonts w:ascii="Calibri" w:hAnsi="Calibri"/>
          <w:kern w:val="0"/>
        </w:rPr>
        <w:t>rtést nyilvántartásom szerint 17</w:t>
      </w:r>
      <w:r w:rsidRPr="00CB6D2D">
        <w:rPr>
          <w:rFonts w:ascii="Calibri" w:hAnsi="Calibri"/>
          <w:kern w:val="0"/>
        </w:rPr>
        <w:t xml:space="preserve"> udvarban tartanak. Sertéstenyésztéssel (</w:t>
      </w:r>
      <w:r>
        <w:rPr>
          <w:rFonts w:ascii="Calibri" w:hAnsi="Calibri"/>
          <w:kern w:val="0"/>
        </w:rPr>
        <w:t>anyadisznó tartás) 4</w:t>
      </w:r>
      <w:r w:rsidRPr="00CB6D2D">
        <w:rPr>
          <w:rFonts w:ascii="Calibri" w:hAnsi="Calibri"/>
          <w:kern w:val="0"/>
        </w:rPr>
        <w:t xml:space="preserve"> udvarban foglalkoznak. Októberben</w:t>
      </w:r>
      <w:r>
        <w:rPr>
          <w:rFonts w:ascii="Calibri" w:hAnsi="Calibri"/>
          <w:kern w:val="0"/>
        </w:rPr>
        <w:t xml:space="preserve"> fog</w:t>
      </w:r>
      <w:r w:rsidRPr="00CB6D2D">
        <w:rPr>
          <w:rFonts w:ascii="Calibri" w:hAnsi="Calibri"/>
          <w:kern w:val="0"/>
        </w:rPr>
        <w:t xml:space="preserve"> </w:t>
      </w:r>
      <w:r>
        <w:rPr>
          <w:rFonts w:ascii="Calibri" w:hAnsi="Calibri"/>
          <w:kern w:val="0"/>
        </w:rPr>
        <w:t>megtörténni</w:t>
      </w:r>
      <w:r w:rsidRPr="00CB6D2D">
        <w:rPr>
          <w:rFonts w:ascii="Calibri" w:hAnsi="Calibri"/>
          <w:kern w:val="0"/>
        </w:rPr>
        <w:t xml:space="preserve"> a tenyész</w:t>
      </w:r>
      <w:r>
        <w:rPr>
          <w:rFonts w:ascii="Calibri" w:hAnsi="Calibri"/>
          <w:kern w:val="0"/>
        </w:rPr>
        <w:t>-</w:t>
      </w:r>
      <w:r w:rsidRPr="00CB6D2D">
        <w:rPr>
          <w:rFonts w:ascii="Calibri" w:hAnsi="Calibri"/>
          <w:kern w:val="0"/>
        </w:rPr>
        <w:t>sertések kötelező éves vérvétele brucellózis, Aujeszky-féle betegség és PRRS szűrése céljából.</w:t>
      </w:r>
    </w:p>
    <w:p w:rsidR="006760AD" w:rsidRPr="00CB6D2D" w:rsidRDefault="006760AD" w:rsidP="00D8085D">
      <w:pPr>
        <w:pStyle w:val="Standard"/>
        <w:rPr>
          <w:rFonts w:ascii="Calibri" w:hAnsi="Calibri"/>
          <w:kern w:val="0"/>
        </w:rPr>
      </w:pPr>
      <w:r w:rsidRPr="00CB6D2D">
        <w:rPr>
          <w:rFonts w:ascii="Calibri" w:hAnsi="Calibri"/>
          <w:kern w:val="0"/>
        </w:rPr>
        <w:tab/>
        <w:t>A fenti haszonállat létszámokat összevetve a</w:t>
      </w:r>
      <w:r>
        <w:rPr>
          <w:rFonts w:ascii="Calibri" w:hAnsi="Calibri"/>
          <w:kern w:val="0"/>
        </w:rPr>
        <w:t xml:space="preserve"> 2017-es adatokkal, sajnos </w:t>
      </w:r>
      <w:r w:rsidRPr="00CB6D2D">
        <w:rPr>
          <w:rFonts w:ascii="Calibri" w:hAnsi="Calibri"/>
          <w:kern w:val="0"/>
        </w:rPr>
        <w:t xml:space="preserve">15 %-os csökkenés tapasztalható. Ennek elsődleges okaként a tradicionálisan állattartó gazdák idősödő korát tudom megjelölni. </w:t>
      </w:r>
    </w:p>
    <w:p w:rsidR="006760AD" w:rsidRPr="00CB6D2D" w:rsidRDefault="006760AD" w:rsidP="00D8085D">
      <w:pPr>
        <w:pStyle w:val="Standard"/>
        <w:rPr>
          <w:rFonts w:ascii="Calibri" w:hAnsi="Calibri"/>
          <w:kern w:val="0"/>
        </w:rPr>
      </w:pPr>
      <w:r>
        <w:rPr>
          <w:rFonts w:ascii="Calibri" w:hAnsi="Calibri"/>
          <w:kern w:val="0"/>
        </w:rPr>
        <w:tab/>
        <w:t>Lovat községünkben 9</w:t>
      </w:r>
      <w:r w:rsidRPr="00CB6D2D">
        <w:rPr>
          <w:rFonts w:ascii="Calibri" w:hAnsi="Calibri"/>
          <w:kern w:val="0"/>
        </w:rPr>
        <w:t xml:space="preserve"> hely</w:t>
      </w:r>
      <w:r>
        <w:rPr>
          <w:rFonts w:ascii="Calibri" w:hAnsi="Calibri"/>
          <w:kern w:val="0"/>
        </w:rPr>
        <w:t>en tartanak, mindösszesen 28</w:t>
      </w:r>
      <w:r w:rsidRPr="00CB6D2D">
        <w:rPr>
          <w:rFonts w:ascii="Calibri" w:hAnsi="Calibri"/>
          <w:kern w:val="0"/>
        </w:rPr>
        <w:t xml:space="preserve"> állatot. A lovakkal kapcsolatos feladat a diagnosztikai vérvétel fertőző kevésvérűség illetve takonykór felderítése céljából, valamint a tetanusz és lóinfluenza elleni oltásuk.</w:t>
      </w:r>
    </w:p>
    <w:p w:rsidR="006760AD" w:rsidRPr="00CB6D2D" w:rsidRDefault="006760AD" w:rsidP="00D8085D">
      <w:pPr>
        <w:pStyle w:val="Standard"/>
        <w:rPr>
          <w:rFonts w:ascii="Calibri" w:hAnsi="Calibri"/>
          <w:kern w:val="0"/>
        </w:rPr>
      </w:pPr>
      <w:r w:rsidRPr="00CB6D2D">
        <w:rPr>
          <w:rFonts w:ascii="Calibri" w:hAnsi="Calibri"/>
          <w:kern w:val="0"/>
        </w:rPr>
        <w:tab/>
        <w:t>A háztáji baromfiállomány az idei évben létszám tekintetében az előző évekhez hasonlóan</w:t>
      </w:r>
      <w:r>
        <w:rPr>
          <w:rFonts w:ascii="Calibri" w:hAnsi="Calibri"/>
          <w:kern w:val="0"/>
        </w:rPr>
        <w:t xml:space="preserve"> alakult. Több</w:t>
      </w:r>
      <w:r w:rsidRPr="00CB6D2D">
        <w:rPr>
          <w:rFonts w:ascii="Calibri" w:hAnsi="Calibri"/>
          <w:kern w:val="0"/>
        </w:rPr>
        <w:t xml:space="preserve"> helyen nevelnek csirkét, kacsát, pulykát, vagy tartanak tojótyúkot községünkben. Néhányan alkalomszerűen visznek vágott, pucolt baromfit, illetve tojást a győri piacra és vásárcsarnokba.</w:t>
      </w:r>
    </w:p>
    <w:p w:rsidR="006760AD" w:rsidRPr="00CB6D2D" w:rsidRDefault="006760AD" w:rsidP="00D8085D">
      <w:pPr>
        <w:pStyle w:val="Standard"/>
        <w:rPr>
          <w:rFonts w:ascii="Calibri" w:hAnsi="Calibri"/>
          <w:kern w:val="0"/>
        </w:rPr>
      </w:pPr>
      <w:r w:rsidRPr="00CB6D2D">
        <w:rPr>
          <w:rFonts w:ascii="Calibri" w:hAnsi="Calibri"/>
          <w:kern w:val="0"/>
        </w:rPr>
        <w:tab/>
        <w:t>Idén a nyúli méhészeteket nem sújtotta megbetegedés. A községben 3 helyen tartanak nagyobb számú méhcsaládot.</w:t>
      </w:r>
    </w:p>
    <w:p w:rsidR="006760AD" w:rsidRPr="00CB6D2D" w:rsidRDefault="006760AD" w:rsidP="00D8085D">
      <w:pPr>
        <w:pStyle w:val="Standard"/>
        <w:rPr>
          <w:rFonts w:ascii="Calibri" w:hAnsi="Calibri"/>
          <w:kern w:val="0"/>
        </w:rPr>
      </w:pPr>
      <w:r w:rsidRPr="00CB6D2D">
        <w:rPr>
          <w:rFonts w:ascii="Calibri" w:hAnsi="Calibri"/>
          <w:kern w:val="0"/>
        </w:rPr>
        <w:tab/>
        <w:t>A kutyák, macskák és egyéb kedvtelésből tartott állatok gyógykezelését a győrújbaráti és a nyúli rendelőkben végezzük korszerű diagnosztikai eszközök és műszerek segítségével.  A csontműtétek kivételével minden esetet el tudunk látni. Ha az állatot nem tudják szállítani, vagy az eset úgy kívánja, természetesen a tartási helyén látom el a beteget.</w:t>
      </w:r>
    </w:p>
    <w:p w:rsidR="006760AD" w:rsidRPr="00CB6D2D" w:rsidRDefault="006760AD" w:rsidP="00D8085D">
      <w:pPr>
        <w:pStyle w:val="Standard"/>
        <w:rPr>
          <w:rFonts w:ascii="Calibri" w:hAnsi="Calibri"/>
          <w:kern w:val="0"/>
        </w:rPr>
      </w:pPr>
    </w:p>
    <w:p w:rsidR="006760AD" w:rsidRPr="00CB6D2D" w:rsidRDefault="006760AD" w:rsidP="00D8085D">
      <w:pPr>
        <w:pStyle w:val="Standard"/>
        <w:rPr>
          <w:rFonts w:ascii="Calibri" w:hAnsi="Calibri"/>
          <w:kern w:val="0"/>
        </w:rPr>
      </w:pPr>
    </w:p>
    <w:p w:rsidR="006760AD" w:rsidRPr="00CB6D2D" w:rsidRDefault="006760AD" w:rsidP="00D8085D">
      <w:pPr>
        <w:pStyle w:val="Standard"/>
        <w:rPr>
          <w:rFonts w:ascii="Calibri" w:hAnsi="Calibri"/>
          <w:kern w:val="0"/>
        </w:rPr>
      </w:pPr>
      <w:r w:rsidRPr="00CB6D2D">
        <w:rPr>
          <w:rFonts w:ascii="Calibri" w:hAnsi="Calibri"/>
          <w:kern w:val="0"/>
        </w:rPr>
        <w:tab/>
        <w:t>Most pedig felsorolás szerűen az állam által elrendelt állatorvosi tevékenységek:</w:t>
      </w:r>
    </w:p>
    <w:p w:rsidR="006760AD" w:rsidRPr="00CB6D2D" w:rsidRDefault="006760AD" w:rsidP="00D8085D">
      <w:pPr>
        <w:pStyle w:val="Standard"/>
        <w:rPr>
          <w:rFonts w:ascii="Calibri" w:hAnsi="Calibri"/>
          <w:kern w:val="0"/>
        </w:rPr>
      </w:pPr>
    </w:p>
    <w:p w:rsidR="006760AD" w:rsidRPr="00CB6D2D" w:rsidRDefault="006760AD" w:rsidP="00007247">
      <w:pPr>
        <w:pStyle w:val="Standard"/>
        <w:widowControl/>
        <w:rPr>
          <w:rFonts w:ascii="Calibri" w:hAnsi="Calibri"/>
          <w:kern w:val="0"/>
        </w:rPr>
      </w:pPr>
      <w:r w:rsidRPr="00CB6D2D">
        <w:rPr>
          <w:rFonts w:ascii="Calibri" w:hAnsi="Calibri"/>
          <w:kern w:val="0"/>
        </w:rPr>
        <w:t>-Kötelező éves feladat az összes 6 hetesnél idősebb szarvasmarha TBC szűrővizsgálata bőrpróbával.</w:t>
      </w:r>
    </w:p>
    <w:p w:rsidR="006760AD" w:rsidRPr="00CB6D2D" w:rsidRDefault="006760AD" w:rsidP="00007247">
      <w:pPr>
        <w:pStyle w:val="Standard"/>
        <w:widowControl/>
        <w:rPr>
          <w:rFonts w:ascii="Calibri" w:hAnsi="Calibri"/>
          <w:kern w:val="0"/>
        </w:rPr>
      </w:pPr>
      <w:r w:rsidRPr="00CB6D2D">
        <w:rPr>
          <w:rFonts w:ascii="Calibri" w:hAnsi="Calibri"/>
          <w:kern w:val="0"/>
        </w:rPr>
        <w:t>-Kötelező diagnosztikai mintavételezés minden évben:</w:t>
      </w:r>
    </w:p>
    <w:p w:rsidR="006760AD" w:rsidRPr="00CB6D2D" w:rsidRDefault="006760AD" w:rsidP="00007247">
      <w:pPr>
        <w:pStyle w:val="Standard"/>
        <w:ind w:firstLine="708"/>
        <w:rPr>
          <w:rFonts w:ascii="Calibri" w:hAnsi="Calibri"/>
          <w:kern w:val="0"/>
        </w:rPr>
      </w:pPr>
      <w:r w:rsidRPr="00CB6D2D">
        <w:rPr>
          <w:rFonts w:ascii="Calibri" w:hAnsi="Calibri"/>
          <w:kern w:val="0"/>
        </w:rPr>
        <w:t>-a tenyészmarhákból történő vérvétel brucellosis és leukózis felderítése céljából</w:t>
      </w:r>
    </w:p>
    <w:p w:rsidR="006760AD" w:rsidRPr="00CB6D2D" w:rsidRDefault="006760AD" w:rsidP="00D8085D">
      <w:pPr>
        <w:pStyle w:val="Standard"/>
        <w:ind w:left="708"/>
        <w:rPr>
          <w:rFonts w:ascii="Calibri" w:hAnsi="Calibri"/>
          <w:kern w:val="0"/>
        </w:rPr>
      </w:pPr>
      <w:r w:rsidRPr="00CB6D2D">
        <w:rPr>
          <w:rFonts w:ascii="Calibri" w:hAnsi="Calibri"/>
          <w:kern w:val="0"/>
        </w:rPr>
        <w:t>-a háztáji sertésektől (összes tenyész + meghatározott számú hízó) vérvétel</w:t>
      </w:r>
    </w:p>
    <w:p w:rsidR="006760AD" w:rsidRPr="00CB6D2D" w:rsidRDefault="006760AD" w:rsidP="00D8085D">
      <w:pPr>
        <w:pStyle w:val="Standard"/>
        <w:ind w:left="708"/>
        <w:rPr>
          <w:rFonts w:ascii="Calibri" w:hAnsi="Calibri"/>
          <w:kern w:val="0"/>
        </w:rPr>
      </w:pPr>
      <w:r w:rsidRPr="00CB6D2D">
        <w:rPr>
          <w:rFonts w:ascii="Calibri" w:hAnsi="Calibri" w:cs="Times New Roman"/>
          <w:kern w:val="0"/>
        </w:rPr>
        <w:t xml:space="preserve">  brucellózis, </w:t>
      </w:r>
      <w:r w:rsidRPr="00CB6D2D">
        <w:rPr>
          <w:rFonts w:ascii="Calibri" w:hAnsi="Calibri"/>
          <w:kern w:val="0"/>
        </w:rPr>
        <w:t>Aujeszky-féle betegség és PRRS felderítése céljából.</w:t>
      </w:r>
    </w:p>
    <w:p w:rsidR="006760AD" w:rsidRPr="00CB6D2D" w:rsidRDefault="006760AD" w:rsidP="00D8085D">
      <w:pPr>
        <w:pStyle w:val="Standard"/>
        <w:ind w:left="360"/>
        <w:rPr>
          <w:rFonts w:ascii="Calibri" w:hAnsi="Calibri"/>
          <w:kern w:val="0"/>
        </w:rPr>
      </w:pPr>
      <w:r w:rsidRPr="00CB6D2D">
        <w:rPr>
          <w:rFonts w:ascii="Calibri" w:hAnsi="Calibri" w:cs="Times New Roman"/>
          <w:kern w:val="0"/>
        </w:rPr>
        <w:t xml:space="preserve">      </w:t>
      </w:r>
      <w:r w:rsidRPr="00CB6D2D">
        <w:rPr>
          <w:rFonts w:ascii="Calibri" w:hAnsi="Calibri"/>
          <w:kern w:val="0"/>
        </w:rPr>
        <w:t>- a lovak fertőző kevésvérűségre és takonykorra irányuló vérvizsgálata 3 évente,</w:t>
      </w:r>
    </w:p>
    <w:p w:rsidR="006760AD" w:rsidRPr="00CB6D2D" w:rsidRDefault="006760AD" w:rsidP="00D8085D">
      <w:pPr>
        <w:pStyle w:val="Standard"/>
        <w:ind w:left="360"/>
        <w:rPr>
          <w:rFonts w:ascii="Calibri" w:hAnsi="Calibri"/>
          <w:kern w:val="0"/>
        </w:rPr>
      </w:pPr>
      <w:r w:rsidRPr="00CB6D2D">
        <w:rPr>
          <w:rFonts w:ascii="Calibri" w:hAnsi="Calibri" w:cs="Times New Roman"/>
          <w:kern w:val="0"/>
        </w:rPr>
        <w:t xml:space="preserve">        </w:t>
      </w:r>
      <w:r w:rsidRPr="00CB6D2D">
        <w:rPr>
          <w:rFonts w:ascii="Calibri" w:hAnsi="Calibri"/>
          <w:kern w:val="0"/>
        </w:rPr>
        <w:t>illetve versenyeztetés esetén évente</w:t>
      </w:r>
    </w:p>
    <w:p w:rsidR="006760AD" w:rsidRPr="00CB6D2D" w:rsidRDefault="006760AD" w:rsidP="00007247">
      <w:pPr>
        <w:pStyle w:val="Standard"/>
        <w:widowControl/>
        <w:rPr>
          <w:rFonts w:ascii="Calibri" w:hAnsi="Calibri"/>
          <w:kern w:val="0"/>
        </w:rPr>
      </w:pPr>
      <w:r w:rsidRPr="00CB6D2D">
        <w:rPr>
          <w:rFonts w:ascii="Calibri" w:hAnsi="Calibri"/>
          <w:kern w:val="0"/>
        </w:rPr>
        <w:t>-Az elhullott 24 hónaposnál idősebb szarvasmarhákból agyvelő-mintavétel BSE</w:t>
      </w:r>
    </w:p>
    <w:p w:rsidR="006760AD" w:rsidRPr="00CB6D2D" w:rsidRDefault="006760AD" w:rsidP="00007247">
      <w:pPr>
        <w:pStyle w:val="Standard"/>
        <w:rPr>
          <w:rFonts w:ascii="Calibri" w:hAnsi="Calibri"/>
          <w:kern w:val="0"/>
        </w:rPr>
      </w:pPr>
      <w:r w:rsidRPr="00CB6D2D">
        <w:rPr>
          <w:rFonts w:ascii="Calibri" w:hAnsi="Calibri"/>
          <w:kern w:val="0"/>
        </w:rPr>
        <w:t>felderítése céljából.</w:t>
      </w:r>
    </w:p>
    <w:p w:rsidR="006760AD" w:rsidRPr="00CB6D2D" w:rsidRDefault="006760AD" w:rsidP="00007247">
      <w:pPr>
        <w:pStyle w:val="Standard"/>
        <w:widowControl/>
        <w:rPr>
          <w:rFonts w:ascii="Calibri" w:hAnsi="Calibri"/>
          <w:kern w:val="0"/>
        </w:rPr>
      </w:pPr>
      <w:r w:rsidRPr="00CB6D2D">
        <w:rPr>
          <w:rFonts w:ascii="Calibri" w:hAnsi="Calibri"/>
          <w:kern w:val="0"/>
        </w:rPr>
        <w:t>-A vadászok által lőtt rókákból évente meghatározott számú egyed intézetbe küldése a</w:t>
      </w:r>
    </w:p>
    <w:p w:rsidR="006760AD" w:rsidRPr="00CB6D2D" w:rsidRDefault="006760AD" w:rsidP="00007247">
      <w:pPr>
        <w:pStyle w:val="Standard"/>
        <w:rPr>
          <w:rFonts w:ascii="Calibri" w:hAnsi="Calibri"/>
          <w:kern w:val="0"/>
        </w:rPr>
      </w:pPr>
      <w:r w:rsidRPr="00CB6D2D">
        <w:rPr>
          <w:rFonts w:ascii="Calibri" w:hAnsi="Calibri"/>
          <w:kern w:val="0"/>
        </w:rPr>
        <w:t>kapszulás immunizálás (repülőgépről) hatékonyságának ellenőrzése céljából (csontból fluoreszcens eljárással).</w:t>
      </w:r>
    </w:p>
    <w:p w:rsidR="006760AD" w:rsidRPr="00CB6D2D" w:rsidRDefault="006760AD" w:rsidP="00007247">
      <w:pPr>
        <w:pStyle w:val="Standard"/>
        <w:widowControl/>
        <w:rPr>
          <w:rFonts w:ascii="Calibri" w:hAnsi="Calibri"/>
          <w:kern w:val="0"/>
        </w:rPr>
      </w:pPr>
      <w:r w:rsidRPr="00CB6D2D">
        <w:rPr>
          <w:rFonts w:ascii="Calibri" w:hAnsi="Calibri"/>
          <w:kern w:val="0"/>
        </w:rPr>
        <w:t xml:space="preserve">-A lőtt vaddisznókból mandula és véralvadék küldése KSP és ASP felderítése céljából. </w:t>
      </w:r>
    </w:p>
    <w:p w:rsidR="006760AD" w:rsidRPr="00CB6D2D" w:rsidRDefault="006760AD" w:rsidP="00007247">
      <w:pPr>
        <w:pStyle w:val="Standard"/>
        <w:widowControl/>
        <w:rPr>
          <w:rFonts w:ascii="Calibri" w:hAnsi="Calibri"/>
          <w:kern w:val="0"/>
        </w:rPr>
      </w:pPr>
      <w:r w:rsidRPr="00CB6D2D">
        <w:rPr>
          <w:rFonts w:ascii="Calibri" w:hAnsi="Calibri"/>
          <w:kern w:val="0"/>
        </w:rPr>
        <w:t>-Az embert mart kutyák és macskák 14 napos hatósági megfigyelése, az ellátó orvossal és az ÁNTSZ-el egyeztetés ezen esetekben, jelentés készítés.</w:t>
      </w:r>
    </w:p>
    <w:p w:rsidR="006760AD" w:rsidRPr="00CB6D2D" w:rsidRDefault="006760AD" w:rsidP="00007247">
      <w:pPr>
        <w:pStyle w:val="Standard"/>
        <w:widowControl/>
        <w:rPr>
          <w:rFonts w:ascii="Calibri" w:hAnsi="Calibri"/>
          <w:kern w:val="0"/>
        </w:rPr>
      </w:pPr>
      <w:r w:rsidRPr="00CB6D2D">
        <w:rPr>
          <w:rFonts w:ascii="Calibri" w:hAnsi="Calibri"/>
          <w:kern w:val="0"/>
        </w:rPr>
        <w:t xml:space="preserve">-3 hónaposnál idősebb ebek veszettség elleni kötelező oltása, a beoltott ebek nyilvántartása és felvitele a mikrochip-es adatbázisba. </w:t>
      </w:r>
    </w:p>
    <w:p w:rsidR="006760AD" w:rsidRPr="00CB6D2D" w:rsidRDefault="006760AD" w:rsidP="0066505C">
      <w:pPr>
        <w:pStyle w:val="Standard"/>
        <w:widowControl/>
        <w:rPr>
          <w:rFonts w:ascii="Calibri" w:hAnsi="Calibri"/>
          <w:kern w:val="0"/>
        </w:rPr>
      </w:pPr>
      <w:r w:rsidRPr="00CB6D2D">
        <w:rPr>
          <w:rFonts w:ascii="Calibri" w:hAnsi="Calibri"/>
          <w:kern w:val="0"/>
        </w:rPr>
        <w:t xml:space="preserve">Folytatva a hatósági állatorvosi feladatok sorát: </w:t>
      </w:r>
    </w:p>
    <w:p w:rsidR="006760AD" w:rsidRPr="00CB6D2D" w:rsidRDefault="006760AD" w:rsidP="00007247">
      <w:pPr>
        <w:pStyle w:val="Standard"/>
        <w:widowControl/>
        <w:rPr>
          <w:rFonts w:ascii="Calibri" w:hAnsi="Calibri"/>
          <w:kern w:val="0"/>
        </w:rPr>
      </w:pPr>
      <w:r w:rsidRPr="00CB6D2D">
        <w:rPr>
          <w:rFonts w:ascii="Calibri" w:hAnsi="Calibri"/>
          <w:kern w:val="0"/>
        </w:rPr>
        <w:t>-Kiadom az aktuális, haszonállatok tartásával kapcsolatos állami támogatások igénybevételéhez a hatósági igazolást a feltételek teljesülése esetén.</w:t>
      </w:r>
    </w:p>
    <w:p w:rsidR="006760AD" w:rsidRPr="00CB6D2D" w:rsidRDefault="006760AD" w:rsidP="00007247">
      <w:pPr>
        <w:pStyle w:val="Standard"/>
        <w:widowControl/>
        <w:rPr>
          <w:rFonts w:ascii="Calibri" w:hAnsi="Calibri"/>
          <w:kern w:val="0"/>
        </w:rPr>
      </w:pPr>
      <w:r w:rsidRPr="00CB6D2D">
        <w:rPr>
          <w:rFonts w:ascii="Calibri" w:hAnsi="Calibri"/>
          <w:kern w:val="0"/>
        </w:rPr>
        <w:t>-L</w:t>
      </w:r>
      <w:r>
        <w:rPr>
          <w:rFonts w:ascii="Calibri" w:hAnsi="Calibri"/>
          <w:kern w:val="0"/>
        </w:rPr>
        <w:t>óverseny (Győrújbarát</w:t>
      </w:r>
      <w:r w:rsidRPr="00CB6D2D">
        <w:rPr>
          <w:rFonts w:ascii="Calibri" w:hAnsi="Calibri"/>
          <w:kern w:val="0"/>
        </w:rPr>
        <w:t>) felügyelete kirendelés alapján.</w:t>
      </w:r>
    </w:p>
    <w:p w:rsidR="006760AD" w:rsidRPr="00CB6D2D" w:rsidRDefault="006760AD" w:rsidP="00007247">
      <w:pPr>
        <w:pStyle w:val="Standard"/>
        <w:widowControl/>
        <w:rPr>
          <w:rFonts w:ascii="Calibri" w:hAnsi="Calibri"/>
          <w:kern w:val="0"/>
        </w:rPr>
      </w:pPr>
      <w:r w:rsidRPr="00CB6D2D">
        <w:rPr>
          <w:rFonts w:ascii="Calibri" w:hAnsi="Calibri"/>
          <w:kern w:val="0"/>
        </w:rPr>
        <w:t>-Újszülött borjak ENAR fülszámos megjelölése.</w:t>
      </w:r>
    </w:p>
    <w:p w:rsidR="006760AD" w:rsidRPr="00CB6D2D" w:rsidRDefault="006760AD" w:rsidP="00007247">
      <w:pPr>
        <w:pStyle w:val="Standard"/>
        <w:widowControl/>
        <w:rPr>
          <w:rFonts w:ascii="Calibri" w:hAnsi="Calibri"/>
          <w:kern w:val="0"/>
        </w:rPr>
      </w:pPr>
      <w:r w:rsidRPr="00CB6D2D">
        <w:rPr>
          <w:rFonts w:ascii="Calibri" w:hAnsi="Calibri"/>
          <w:kern w:val="0"/>
        </w:rPr>
        <w:t>-Állatszállítások felügyelete, igazolások (hatósági bizonyítvány) kiadása, marhalevelek irányítása.</w:t>
      </w:r>
    </w:p>
    <w:p w:rsidR="006760AD" w:rsidRPr="00CB6D2D" w:rsidRDefault="006760AD" w:rsidP="00007247">
      <w:pPr>
        <w:pStyle w:val="Standard"/>
        <w:widowControl/>
        <w:rPr>
          <w:rFonts w:ascii="Calibri" w:hAnsi="Calibri"/>
          <w:kern w:val="0"/>
        </w:rPr>
      </w:pPr>
      <w:r w:rsidRPr="00CB6D2D">
        <w:rPr>
          <w:rFonts w:ascii="Calibri" w:hAnsi="Calibri"/>
          <w:kern w:val="0"/>
        </w:rPr>
        <w:t>-Piacra járó őstermelők évenkénti ellenőrzése engedélyük meghosszabbítása céljából.</w:t>
      </w:r>
    </w:p>
    <w:p w:rsidR="006760AD" w:rsidRPr="00CB6D2D" w:rsidRDefault="006760AD" w:rsidP="00007247">
      <w:pPr>
        <w:pStyle w:val="Standard"/>
        <w:widowControl/>
        <w:rPr>
          <w:rFonts w:ascii="Calibri" w:hAnsi="Calibri"/>
          <w:kern w:val="0"/>
        </w:rPr>
      </w:pPr>
      <w:r w:rsidRPr="00CB6D2D">
        <w:rPr>
          <w:rFonts w:ascii="Calibri" w:hAnsi="Calibri"/>
          <w:kern w:val="0"/>
        </w:rPr>
        <w:t>-Konyhamoslék etetési engedélyek kiadása (csak kutya).</w:t>
      </w:r>
    </w:p>
    <w:p w:rsidR="006760AD" w:rsidRPr="00CB6D2D" w:rsidRDefault="006760AD" w:rsidP="00007247">
      <w:pPr>
        <w:pStyle w:val="Standard"/>
        <w:widowControl/>
        <w:rPr>
          <w:rFonts w:ascii="Calibri" w:hAnsi="Calibri"/>
          <w:kern w:val="0"/>
        </w:rPr>
      </w:pPr>
      <w:r w:rsidRPr="00CB6D2D">
        <w:rPr>
          <w:rFonts w:ascii="Calibri" w:hAnsi="Calibri"/>
          <w:kern w:val="0"/>
        </w:rPr>
        <w:t>-A talált rókahullák, idegrendszeri tünetek között elpusztult kutya, macska intézeti vizsgálatra küldése (veszettség!)</w:t>
      </w:r>
    </w:p>
    <w:p w:rsidR="006760AD" w:rsidRPr="00CB6D2D" w:rsidRDefault="006760AD" w:rsidP="00007247">
      <w:pPr>
        <w:pStyle w:val="Standard"/>
        <w:widowControl/>
        <w:rPr>
          <w:rFonts w:ascii="Calibri" w:hAnsi="Calibri"/>
          <w:kern w:val="0"/>
        </w:rPr>
      </w:pPr>
      <w:r w:rsidRPr="00CB6D2D">
        <w:rPr>
          <w:rFonts w:ascii="Calibri" w:hAnsi="Calibri"/>
          <w:kern w:val="0"/>
        </w:rPr>
        <w:t>-Gyepmesterrel kapcsolattartás, a kóbor ebek befogásában, állati hullák elszállításában     közreműködés.</w:t>
      </w:r>
    </w:p>
    <w:p w:rsidR="006760AD" w:rsidRPr="00CB6D2D" w:rsidRDefault="006760AD" w:rsidP="00007247">
      <w:pPr>
        <w:pStyle w:val="Standard"/>
        <w:widowControl/>
        <w:rPr>
          <w:rFonts w:ascii="Calibri" w:hAnsi="Calibri"/>
          <w:kern w:val="0"/>
        </w:rPr>
      </w:pPr>
      <w:r w:rsidRPr="00CB6D2D">
        <w:rPr>
          <w:rFonts w:ascii="Calibri" w:hAnsi="Calibri"/>
          <w:kern w:val="0"/>
        </w:rPr>
        <w:t>-Az élelmiszer forgalmazó helyek, éttermek, konyhák ellenőrzésében (engedélyek kiadása) közreműködés a hatósággal.</w:t>
      </w:r>
    </w:p>
    <w:p w:rsidR="006760AD" w:rsidRPr="00CB6D2D" w:rsidRDefault="006760AD" w:rsidP="00007247">
      <w:pPr>
        <w:pStyle w:val="Standard"/>
        <w:widowControl/>
        <w:rPr>
          <w:rFonts w:ascii="Calibri" w:hAnsi="Calibri"/>
          <w:kern w:val="0"/>
        </w:rPr>
      </w:pPr>
      <w:r w:rsidRPr="00CB6D2D">
        <w:rPr>
          <w:rFonts w:ascii="Calibri" w:hAnsi="Calibri"/>
          <w:kern w:val="0"/>
        </w:rPr>
        <w:t>-Hatósági tejminta vétel laboratóriumi vizsgálatra a tejtermelő gazdaságokban (maradék anyag!)</w:t>
      </w:r>
    </w:p>
    <w:p w:rsidR="006760AD" w:rsidRPr="00CB6D2D" w:rsidRDefault="006760AD" w:rsidP="00007247">
      <w:pPr>
        <w:pStyle w:val="Standard"/>
        <w:widowControl/>
        <w:rPr>
          <w:rFonts w:ascii="Calibri" w:hAnsi="Calibri"/>
          <w:kern w:val="0"/>
        </w:rPr>
      </w:pPr>
      <w:r w:rsidRPr="00CB6D2D">
        <w:rPr>
          <w:rFonts w:ascii="Calibri" w:hAnsi="Calibri"/>
          <w:kern w:val="0"/>
        </w:rPr>
        <w:t>-Állatvédelmi, állathigiéniai és ENAR ellenőrzéseken részvétel a felettes hatósággal együtt (KMF ellenőrzés!).</w:t>
      </w:r>
      <w:r>
        <w:rPr>
          <w:rFonts w:ascii="Calibri" w:hAnsi="Calibri"/>
          <w:kern w:val="0"/>
        </w:rPr>
        <w:t xml:space="preserve"> Az állatvédelemmel kapcsolatos bejelentések és feljelentések száma látványosan emelkedett az utóbbi 1-2 évben.</w:t>
      </w:r>
    </w:p>
    <w:p w:rsidR="006760AD" w:rsidRPr="00CB6D2D" w:rsidRDefault="006760AD" w:rsidP="00007247">
      <w:pPr>
        <w:pStyle w:val="Standard"/>
        <w:widowControl/>
        <w:rPr>
          <w:rFonts w:ascii="Calibri" w:hAnsi="Calibri"/>
          <w:kern w:val="0"/>
        </w:rPr>
      </w:pPr>
      <w:r w:rsidRPr="00CB6D2D">
        <w:rPr>
          <w:rFonts w:ascii="Calibri" w:hAnsi="Calibri"/>
          <w:kern w:val="0"/>
        </w:rPr>
        <w:t>-Bár nem szorosan vett állatorvosi feladat, de állampolgári megkeresés alapján sokszor próbálunk segíteni és megoldást találni a kutyaugatással, kutyák marakodásával, kutyával történő veszélyeztetéssel, kutya által elpusztított egyéb állatokkal (baromfi, nyúl, stb.), bűzzel, legyekkel kapcsolatos panaszos esetekben. Feleslegessé vált kutya, macska új gazdához vagy menhelyre való irányításában is közreműködünk.</w:t>
      </w:r>
    </w:p>
    <w:p w:rsidR="006760AD" w:rsidRPr="00CB6D2D" w:rsidRDefault="006760AD" w:rsidP="00007247">
      <w:pPr>
        <w:pStyle w:val="Standard"/>
        <w:widowControl/>
        <w:rPr>
          <w:rFonts w:ascii="Calibri" w:hAnsi="Calibri"/>
          <w:kern w:val="0"/>
        </w:rPr>
      </w:pPr>
      <w:r w:rsidRPr="00CB6D2D">
        <w:rPr>
          <w:rFonts w:ascii="Calibri" w:hAnsi="Calibri"/>
          <w:kern w:val="0"/>
        </w:rPr>
        <w:t xml:space="preserve">-Sokszor-szinte hetente- kérik a segítségünket talált, elkóborolt kutyák chip olvasásában és ez alapján a tulajdonosukhoz való visszajuttatásukban. </w:t>
      </w:r>
    </w:p>
    <w:p w:rsidR="006760AD" w:rsidRPr="00CB6D2D" w:rsidRDefault="006760AD" w:rsidP="00007247">
      <w:pPr>
        <w:pStyle w:val="Standard"/>
        <w:widowControl/>
        <w:rPr>
          <w:rFonts w:ascii="Calibri" w:hAnsi="Calibri"/>
          <w:kern w:val="0"/>
        </w:rPr>
      </w:pPr>
      <w:r w:rsidRPr="00CB6D2D">
        <w:rPr>
          <w:rFonts w:ascii="Calibri" w:hAnsi="Calibri"/>
          <w:kern w:val="0"/>
        </w:rPr>
        <w:t>-A működési területemhez köthető feladataimon túl a Győr-Moson-Sopron Megyei Állatorvosi Kamara Szakmai Bizottságának elnöke vagyok 2012-től. Ezzel összefüggésben a megyében szakmai ellenőrzéseket tartunk (pl.: eboltások, állatorvosi rendelők), kollégák ellen benyújtott panaszokat vizsgálunk ki és határozatot hozunk, szakmai továbbképzéseket szervezünk.</w:t>
      </w:r>
    </w:p>
    <w:p w:rsidR="006760AD" w:rsidRDefault="006760AD" w:rsidP="005B5183">
      <w:pPr>
        <w:pStyle w:val="Standard"/>
        <w:rPr>
          <w:rFonts w:ascii="Calibri" w:hAnsi="Calibri"/>
          <w:kern w:val="0"/>
        </w:rPr>
      </w:pPr>
      <w:r w:rsidRPr="00CB6D2D">
        <w:rPr>
          <w:rFonts w:ascii="Calibri" w:hAnsi="Calibri"/>
          <w:kern w:val="0"/>
        </w:rPr>
        <w:t>Részt veszek a hétvégi kiszállásos ügyeleti szolgálatban. Hétköznap gyakorlatilag 24 órás készenlétben vagyunk. Ha hosszabb időre elhagyjuk a körzetet, vagy szabadságra megyünk, helyettes állatorvosról kell gondoskodnunk.</w:t>
      </w:r>
    </w:p>
    <w:p w:rsidR="006760AD" w:rsidRPr="005B5183" w:rsidRDefault="006760AD" w:rsidP="005B5183">
      <w:pPr>
        <w:pStyle w:val="Standard"/>
        <w:rPr>
          <w:rFonts w:ascii="Calibri" w:hAnsi="Calibri"/>
          <w:kern w:val="0"/>
        </w:rPr>
      </w:pPr>
      <w:r>
        <w:rPr>
          <w:rFonts w:ascii="Calibri" w:hAnsi="Calibri"/>
          <w:kern w:val="0"/>
        </w:rPr>
        <w:t>-Idén fejeztem be és kaptam oklevelet az Országos Állatorvosi Kamara által szervezett 2 éves praxisvezetői szakállatorvosi szakon.</w:t>
      </w:r>
    </w:p>
    <w:p w:rsidR="006760AD" w:rsidRPr="00CB6D2D" w:rsidRDefault="006760AD" w:rsidP="009522FF">
      <w:pPr>
        <w:jc w:val="center"/>
        <w:rPr>
          <w:b/>
          <w:sz w:val="24"/>
          <w:szCs w:val="24"/>
        </w:rPr>
      </w:pPr>
      <w:r w:rsidRPr="00CB6D2D">
        <w:rPr>
          <w:b/>
          <w:sz w:val="24"/>
          <w:szCs w:val="24"/>
        </w:rPr>
        <w:t>II.</w:t>
      </w:r>
    </w:p>
    <w:p w:rsidR="006760AD" w:rsidRPr="00CB6D2D" w:rsidRDefault="006760AD" w:rsidP="009522FF">
      <w:pPr>
        <w:rPr>
          <w:sz w:val="24"/>
          <w:szCs w:val="24"/>
        </w:rPr>
      </w:pPr>
    </w:p>
    <w:p w:rsidR="006760AD" w:rsidRPr="005B5183" w:rsidRDefault="006760AD" w:rsidP="00083CB1">
      <w:pPr>
        <w:rPr>
          <w:sz w:val="24"/>
          <w:szCs w:val="24"/>
          <w:u w:val="single"/>
        </w:rPr>
      </w:pPr>
      <w:r w:rsidRPr="005B5183">
        <w:rPr>
          <w:sz w:val="24"/>
          <w:szCs w:val="24"/>
          <w:u w:val="single"/>
        </w:rPr>
        <w:t>A koronavírus járvány állategészségügyi vonatkozásai</w:t>
      </w:r>
    </w:p>
    <w:p w:rsidR="006760AD" w:rsidRPr="00CB6D2D" w:rsidRDefault="006760AD" w:rsidP="00BE60BC">
      <w:pPr>
        <w:rPr>
          <w:sz w:val="24"/>
          <w:szCs w:val="24"/>
        </w:rPr>
      </w:pPr>
    </w:p>
    <w:p w:rsidR="006760AD" w:rsidRDefault="006760AD" w:rsidP="005F1689">
      <w:pPr>
        <w:rPr>
          <w:sz w:val="24"/>
          <w:szCs w:val="24"/>
        </w:rPr>
      </w:pPr>
      <w:r>
        <w:rPr>
          <w:sz w:val="24"/>
          <w:szCs w:val="24"/>
        </w:rPr>
        <w:tab/>
        <w:t>Ez év tavaszától kezdődően a koronavírus árnyékolja be az életünket és változtatja meg - sokszor gyökeresen - mindennapjainkat. Mondhatnánk, hogy a téma lerágott csont, de néhány, kifejezetten az állatokhoz köthető vonatkoztatásáról érdemesnek tatom szót ejteni.</w:t>
      </w:r>
    </w:p>
    <w:p w:rsidR="006760AD" w:rsidRDefault="006760AD" w:rsidP="005F1689">
      <w:pPr>
        <w:rPr>
          <w:sz w:val="24"/>
          <w:szCs w:val="24"/>
        </w:rPr>
      </w:pPr>
      <w:r>
        <w:rPr>
          <w:sz w:val="24"/>
          <w:szCs w:val="24"/>
        </w:rPr>
        <w:tab/>
        <w:t>A kezdetek: honnan és hogyan indult el a világjárvány? Az első eseteket 2019 decemberében fedezték fel a kínai Vuhan városában, amely sokszor súlyos tüdőgyulladás formájában betegítette meg egyre nagyobb számban az embereket. Már ekkor gyanították, hogy egy új, eddig ismeretlen vírus okozza a kórt, ami aztán a laboratóriumi vizsgálatok által bizonyítottá is vált. Az új betegséget COVID-19 néven azonosították, utalva annak koronavírusos eredetére. A vírus elsősorban zárt terekben terjed cseppfertőzéssel. A lappangási idő 2-14 nap. Legfőbb tünetei: láz, köhögés, légszomj, izomfájdalom, a szag és az ízérzés elvesztése.</w:t>
      </w:r>
    </w:p>
    <w:p w:rsidR="006760AD" w:rsidRDefault="006760AD" w:rsidP="005F1689">
      <w:pPr>
        <w:rPr>
          <w:sz w:val="24"/>
          <w:szCs w:val="24"/>
        </w:rPr>
      </w:pPr>
      <w:r>
        <w:rPr>
          <w:sz w:val="24"/>
          <w:szCs w:val="24"/>
        </w:rPr>
        <w:tab/>
        <w:t>A vírus egyre behatóbb vizsgálata során arra a következtetésre jutottak a tudósok, hogy az eredendően majdnem megegyezik a 2013-ban Kínában a nagy patkósdenevérből izolált koronavírussal. Közel teljes (99%) egyezés mutatkozott a további virológiai kutatások kapcsán a vuhani „nedves piacon” is forgalmazott tobzoska és egy bizonyos kígyó koronavírusának genetikai állományával. A járvány pontos forrását azonban még a mai napig sem nevezték meg.</w:t>
      </w:r>
    </w:p>
    <w:p w:rsidR="006760AD" w:rsidRDefault="006760AD" w:rsidP="005F1689">
      <w:pPr>
        <w:rPr>
          <w:sz w:val="24"/>
          <w:szCs w:val="24"/>
        </w:rPr>
      </w:pPr>
      <w:r>
        <w:rPr>
          <w:sz w:val="24"/>
          <w:szCs w:val="24"/>
        </w:rPr>
        <w:tab/>
        <w:t xml:space="preserve">A WHO a járvánnyal kapcsolatban már az év elején világméretű egészségügyi vészhelyzetet hirdetett. Mára a betegség a világ 188 országában van jelen, a fertőzöttek száma megközelíti a 30 milliót, valamint elhunyt közel 1 millió ember a betegség szövődményeiben. Hazánkban jelenleg 14 ezer felett van a fertőzöttek száma, ebből 10 ezer aktív fertőzött. </w:t>
      </w:r>
    </w:p>
    <w:p w:rsidR="006760AD" w:rsidRDefault="006760AD" w:rsidP="005F1689">
      <w:pPr>
        <w:rPr>
          <w:sz w:val="24"/>
          <w:szCs w:val="24"/>
        </w:rPr>
      </w:pPr>
      <w:r>
        <w:rPr>
          <w:sz w:val="24"/>
          <w:szCs w:val="24"/>
        </w:rPr>
        <w:tab/>
        <w:t>De foglalkozzunk ismét a koronavírus fertőzés és az állatok kapcsolatával. Az, hogy egy állatokban jelen lévő vírus „átugrik” az emberre és súlyos (akár halálos) betegséget okoz, nem ismeretlen előttünk. Csak néhány példa: A veszettség, az ebola, az első világháború körüli időben pusztító spanyolnátha, a kergemarha-kór mind ilyenek. Ezért is kíséri a tudósok részéről kiemelt figyelem azokat az állatokból izolált vírusokat, amelyek mutációra hajlamosak és minimális genetikai változások után embereket is képesek megbetegíteni. Ékes példája ennek a már említett spanyolnátha, amely a H1N1 típusú madárinfluenza vírusának mutációja révén vált képessé arra, hogy világjárványt okozzon és 27-50 millió ember halálát eredményezze.</w:t>
      </w:r>
    </w:p>
    <w:p w:rsidR="006760AD" w:rsidRDefault="006760AD" w:rsidP="005F1689">
      <w:pPr>
        <w:rPr>
          <w:sz w:val="24"/>
          <w:szCs w:val="24"/>
        </w:rPr>
      </w:pPr>
      <w:r>
        <w:rPr>
          <w:sz w:val="24"/>
          <w:szCs w:val="24"/>
        </w:rPr>
        <w:tab/>
        <w:t>Visszakanyarodva a koronavírusra, néhány érdekes eset, amely szintén állatokhoz köthető:</w:t>
      </w:r>
    </w:p>
    <w:p w:rsidR="006760AD" w:rsidRDefault="006760AD" w:rsidP="000851D2">
      <w:pPr>
        <w:pStyle w:val="ListParagraph"/>
        <w:numPr>
          <w:ilvl w:val="0"/>
          <w:numId w:val="11"/>
        </w:numPr>
        <w:rPr>
          <w:sz w:val="24"/>
          <w:szCs w:val="24"/>
        </w:rPr>
      </w:pPr>
      <w:r>
        <w:rPr>
          <w:sz w:val="24"/>
          <w:szCs w:val="24"/>
        </w:rPr>
        <w:t>Július végén Spanyolországban, Madridtól 200 km-re egy nyérceket tartó farmon csaknem 100 ezer állatot kellett az egészségügyi hatóság utasítására leölni, mivel a COVID-19-el fertőzött gondozóiktól elkapták a betegséget és a vizsgált prémükért tenyészett kisragadozók 80%-ának pozitív lett a tesztje. Dániában és Hollandiában szintén 100 ezres nagyságrendben öltek le nyérceket hasonló okból.</w:t>
      </w:r>
    </w:p>
    <w:p w:rsidR="006760AD" w:rsidRDefault="006760AD" w:rsidP="000851D2">
      <w:pPr>
        <w:pStyle w:val="ListParagraph"/>
        <w:numPr>
          <w:ilvl w:val="0"/>
          <w:numId w:val="11"/>
        </w:numPr>
        <w:rPr>
          <w:sz w:val="24"/>
          <w:szCs w:val="24"/>
        </w:rPr>
      </w:pPr>
      <w:r>
        <w:rPr>
          <w:sz w:val="24"/>
          <w:szCs w:val="24"/>
        </w:rPr>
        <w:t>Egy másik példa arra, hogy a betegség emberről állatra is tud terjedni: szintén júliusban az USA-ban, New York-ban pusztult el légzési nehézségek között egy 7 éves német juhászkutya, aki hetekig tartózkodott koronavírusos beteg gazdája mellett. A kutya nyirokrendszeri daganatos alapbetegséggel is küzdött.</w:t>
      </w:r>
    </w:p>
    <w:p w:rsidR="006760AD" w:rsidRDefault="006760AD" w:rsidP="000851D2">
      <w:pPr>
        <w:pStyle w:val="ListParagraph"/>
        <w:numPr>
          <w:ilvl w:val="0"/>
          <w:numId w:val="11"/>
        </w:numPr>
        <w:rPr>
          <w:sz w:val="24"/>
          <w:szCs w:val="24"/>
        </w:rPr>
      </w:pPr>
      <w:r>
        <w:rPr>
          <w:sz w:val="24"/>
          <w:szCs w:val="24"/>
        </w:rPr>
        <w:t>Beszámoltak a híradások olyan esetről is amikor a COVID-19 emberről macskára terjedt át (Belgium).</w:t>
      </w:r>
    </w:p>
    <w:p w:rsidR="006760AD" w:rsidRDefault="006760AD" w:rsidP="00AC237A">
      <w:pPr>
        <w:rPr>
          <w:sz w:val="24"/>
          <w:szCs w:val="24"/>
        </w:rPr>
      </w:pPr>
    </w:p>
    <w:p w:rsidR="006760AD" w:rsidRDefault="006760AD" w:rsidP="00C6349E">
      <w:pPr>
        <w:ind w:firstLine="708"/>
        <w:rPr>
          <w:sz w:val="24"/>
          <w:szCs w:val="24"/>
        </w:rPr>
      </w:pPr>
      <w:r>
        <w:rPr>
          <w:sz w:val="24"/>
          <w:szCs w:val="24"/>
        </w:rPr>
        <w:t>Tudni érdemes egyébként, hogy a kutyának és a macskának is van saját fajspecifikus koronavírus okozta megbetegedése. A kutyáknál -ellentétben az ember légúti megbetegedésével- túlnyomórészt hasmenésben (esetleg véres) megnyilvánuló gyomor és bélpanaszokat okoz. A macskáknál a saját koronavírusuk egy enyhébb lefolyású emésztőszervi és egy súlyosabb (sokszor végzetes) a hasüregben folyadékfelhalmozódással járó hashártyagyulladásos betegséget okozhat (FIP). Ezen betegségek kimutatására gyorstesztekkel, a megelőzésükre vakcinákkal rendelkezünk (a FIP elleni vakcina jelenleg nem elérhető).</w:t>
      </w:r>
    </w:p>
    <w:p w:rsidR="006760AD" w:rsidRDefault="006760AD" w:rsidP="00C6349E">
      <w:pPr>
        <w:rPr>
          <w:sz w:val="24"/>
          <w:szCs w:val="24"/>
        </w:rPr>
      </w:pPr>
      <w:r>
        <w:rPr>
          <w:sz w:val="24"/>
          <w:szCs w:val="24"/>
        </w:rPr>
        <w:tab/>
        <w:t>Visszatérve az embereket megbetegítő COVID-19 betegségre, a vakcina fejlesztésével 130 helyen foglalkoznak gőzerővel a világban. Igazán hatékony, tömegesen gyártható oltóanyagot 2021 első negyedévétől várhatunk.</w:t>
      </w:r>
    </w:p>
    <w:p w:rsidR="006760AD" w:rsidRDefault="006760AD" w:rsidP="00C6349E">
      <w:pPr>
        <w:rPr>
          <w:sz w:val="24"/>
          <w:szCs w:val="24"/>
        </w:rPr>
      </w:pPr>
      <w:r>
        <w:rPr>
          <w:sz w:val="24"/>
          <w:szCs w:val="24"/>
        </w:rPr>
        <w:tab/>
        <w:t>Egyáltatán nem megnyugtató a WHO prognózisa a koronavírus utáni időkre vonatkozóan, ugyanis újabb világjárványokat prognosztizálnak, melyeket olyan mutálódott vírusok okoznak, amelyek állatokról kerülnek át az emberre azok húsának elfogyasztása illetve vektorok (pl. kullancs, szúnyog) közvetítése révén. Az ilyen labilis génszerkezetű vírusok ellen pedig hosszú időbe telik a hatékony vakcina kifejlesztése.</w:t>
      </w:r>
    </w:p>
    <w:p w:rsidR="006760AD" w:rsidRDefault="006760AD" w:rsidP="00C6349E">
      <w:pPr>
        <w:rPr>
          <w:sz w:val="24"/>
          <w:szCs w:val="24"/>
        </w:rPr>
      </w:pPr>
      <w:r>
        <w:rPr>
          <w:sz w:val="24"/>
          <w:szCs w:val="24"/>
        </w:rPr>
        <w:tab/>
        <w:t>Nagymértékben növeli a súlyos –sokszor ismeretlen- fertőző betegségek kialakulásának esélyét a globális felmelegedés, a világméretű kereskedelem, a turizmus és a migráció is.</w:t>
      </w:r>
    </w:p>
    <w:p w:rsidR="006760AD" w:rsidRDefault="006760AD" w:rsidP="00C6349E">
      <w:pPr>
        <w:rPr>
          <w:sz w:val="24"/>
          <w:szCs w:val="24"/>
        </w:rPr>
      </w:pPr>
      <w:r>
        <w:rPr>
          <w:sz w:val="24"/>
          <w:szCs w:val="24"/>
        </w:rPr>
        <w:tab/>
        <w:t>Ez év elején a Margit-szigeten és a Mecsek déli oldalán olyan kullancs-fajtát fogtak be kutatók, amely eddig csak a mediterrán régióban volt honos. Ezekből a kullancsokból kimutatták a rettegett krími-kongói vérzéses láz vírusát, amely már a 19. században is rengeteg ember halálát okozta. Ezt az új típusú kullancsot sündisznók bőrébe fúródva találták meg.</w:t>
      </w:r>
    </w:p>
    <w:p w:rsidR="006760AD" w:rsidRDefault="006760AD" w:rsidP="00C6349E">
      <w:pPr>
        <w:rPr>
          <w:sz w:val="24"/>
          <w:szCs w:val="24"/>
        </w:rPr>
      </w:pPr>
      <w:r>
        <w:rPr>
          <w:sz w:val="24"/>
          <w:szCs w:val="24"/>
        </w:rPr>
        <w:t>Ez a vírus azért is rendkívül veszélyes, mert ha a kullancs vérszívása által bekerül az ember szervezetébe, az emberek között már cseppfertőzéssel terjedhet tovább. A betegség legutóbb a 2000-es évek elején ütötte fel a fejét Koszovóban 65 ember megbetegedését okozva. A járvány tovább terjedését a jelenlévő nemzetközi egészségügyi kontingensnek ekkor sikerült megakadályozni.</w:t>
      </w:r>
    </w:p>
    <w:p w:rsidR="006760AD" w:rsidRDefault="006760AD" w:rsidP="00C6349E">
      <w:pPr>
        <w:rPr>
          <w:sz w:val="24"/>
          <w:szCs w:val="24"/>
        </w:rPr>
      </w:pPr>
    </w:p>
    <w:p w:rsidR="006760AD" w:rsidRDefault="006760AD" w:rsidP="00F11496">
      <w:pPr>
        <w:jc w:val="center"/>
        <w:rPr>
          <w:b/>
          <w:sz w:val="24"/>
          <w:szCs w:val="24"/>
        </w:rPr>
      </w:pPr>
      <w:r w:rsidRPr="00F11496">
        <w:rPr>
          <w:b/>
          <w:sz w:val="24"/>
          <w:szCs w:val="24"/>
        </w:rPr>
        <w:t>III.</w:t>
      </w:r>
    </w:p>
    <w:p w:rsidR="006760AD" w:rsidRDefault="006760AD" w:rsidP="00F11496">
      <w:pPr>
        <w:jc w:val="center"/>
        <w:rPr>
          <w:b/>
          <w:sz w:val="24"/>
          <w:szCs w:val="24"/>
        </w:rPr>
      </w:pPr>
    </w:p>
    <w:p w:rsidR="006760AD" w:rsidRDefault="006760AD" w:rsidP="00F11496">
      <w:pPr>
        <w:rPr>
          <w:sz w:val="24"/>
          <w:szCs w:val="24"/>
          <w:u w:val="single"/>
        </w:rPr>
      </w:pPr>
      <w:r>
        <w:rPr>
          <w:sz w:val="24"/>
          <w:szCs w:val="24"/>
          <w:u w:val="single"/>
        </w:rPr>
        <w:t>Európa és hazánk járványhelyzete, az ebből adódó feladatok:</w:t>
      </w:r>
    </w:p>
    <w:p w:rsidR="006760AD" w:rsidRDefault="006760AD" w:rsidP="00F11496">
      <w:pPr>
        <w:rPr>
          <w:sz w:val="24"/>
          <w:szCs w:val="24"/>
          <w:u w:val="single"/>
        </w:rPr>
      </w:pPr>
    </w:p>
    <w:p w:rsidR="006760AD" w:rsidRDefault="006760AD" w:rsidP="00F11496">
      <w:pPr>
        <w:rPr>
          <w:sz w:val="24"/>
          <w:szCs w:val="24"/>
          <w:u w:val="single"/>
        </w:rPr>
      </w:pPr>
      <w:r w:rsidRPr="00F11496">
        <w:rPr>
          <w:sz w:val="24"/>
          <w:szCs w:val="24"/>
          <w:u w:val="single"/>
        </w:rPr>
        <w:t xml:space="preserve">Afrikai </w:t>
      </w:r>
      <w:r>
        <w:rPr>
          <w:sz w:val="24"/>
          <w:szCs w:val="24"/>
          <w:u w:val="single"/>
        </w:rPr>
        <w:t>sertéspestis (ASP) a kapun belül</w:t>
      </w:r>
    </w:p>
    <w:p w:rsidR="006760AD" w:rsidRDefault="006760AD" w:rsidP="00F11496">
      <w:pPr>
        <w:rPr>
          <w:sz w:val="24"/>
          <w:szCs w:val="24"/>
          <w:u w:val="single"/>
        </w:rPr>
      </w:pPr>
    </w:p>
    <w:p w:rsidR="006760AD" w:rsidRDefault="006760AD" w:rsidP="00F11496">
      <w:pPr>
        <w:rPr>
          <w:sz w:val="24"/>
          <w:szCs w:val="24"/>
        </w:rPr>
      </w:pPr>
      <w:r>
        <w:rPr>
          <w:sz w:val="24"/>
          <w:szCs w:val="24"/>
        </w:rPr>
        <w:tab/>
        <w:t>A 2017-es beszámolómban ugyanezen betegségről az „ Afrikai sertéspestis a kapuk előtt” címen írtam. A helyzet hazánkban azóta megváltozott. Az addig csak Grúziában, Oroszországban, Ukrajnában, Litvániában, Lengyelországban, Csehországban és Romániában jelen lévő vírusos betegség 2018 áprilisában megjelent hazánkban is. Az első esetet egy Gyöngyös mellett elhullott vaddisznóban igazolta a laboratórium. Azóta az ország keleti és észak-keleti megyéi felől terjed a betegség. Érintetté vált Pest, Fejér valamint Komárom-Esztergom megye is. Annak ellenére, hogy mára közel 4000 elhullott, lőtt illetve elütött vaddisznóból mutatták ki a kórokozót, a szigorú igazgatási, vadászati és zárlati intézkedések eredményeként a házi sertésekre ezidáig nem terjedt át a betegség. Ennek azért van nagyon nagy jelentősége, mert a házi sertések megbetegedése esetén az állomány egészét le kell ölni és ártalmatlanítani kell. Házi sertések megbetegedése esetén az ország élősertés, sertéshús és hústermék exportjára tilalmat írnak elő aminek komoly nemzetgazdasági következménye lenne.</w:t>
      </w:r>
    </w:p>
    <w:p w:rsidR="006760AD" w:rsidRDefault="006760AD" w:rsidP="00F11496">
      <w:pPr>
        <w:rPr>
          <w:sz w:val="24"/>
          <w:szCs w:val="24"/>
        </w:rPr>
      </w:pPr>
      <w:r>
        <w:rPr>
          <w:sz w:val="24"/>
          <w:szCs w:val="24"/>
        </w:rPr>
        <w:tab/>
        <w:t>Tekintettel arra, hogy az ASP-el kapcsolatos jelenlegi járványhelyzet kulcsszereplői a vaddisznók, különleges felelősség hárul a vadászatra jogosult és vadgazdálkodó szervezetekre. Az állategészségügyi igazgatás (NÉBIH) és a vadászatra jogosultak együttműködése keretében különös figyelmet kell fordítani a betegséggel érintett területeken a vaddisznók kilövéses gyérítésére, az elhullott vaddisznókból vett minták haladéktalan intézeti vizsgálatára, valamint a házi sertés állományok szigorú zártságának biztosítására, beleértve a gondozószemélyzetet érintő járványvédelmi előírásokat is. Az országúton elütött vaddisznókból szintén kötelező a mintavétel (vér, lépdarab, mandula) ASP vizsgálat céljából. A vadászoknak előírták, hogy az etetőhelyekről, vízfolyásokról, itatóhelyekről pontos nyilvántartással kell rendelkezniük.</w:t>
      </w:r>
    </w:p>
    <w:p w:rsidR="006760AD" w:rsidRDefault="006760AD" w:rsidP="00F11496">
      <w:pPr>
        <w:rPr>
          <w:sz w:val="24"/>
          <w:szCs w:val="24"/>
        </w:rPr>
      </w:pPr>
      <w:r>
        <w:rPr>
          <w:sz w:val="24"/>
          <w:szCs w:val="24"/>
        </w:rPr>
        <w:tab/>
        <w:t>Az APS-el kapcsolatos járványhelyzet nekünk jogosult állatorvosoknak is ad feladatot: a vadászatra jogosultaknak meghatározott számú lőtt vaddisznóból származó szívből vett véralvadék illetve mandula minták előkészítése és intézetbe indítása a dolgunk. Tekintettel arra, hogy az ASP kóroktanáról és terjedéséről a 2017-es beszámolómban részletesen írtam, most csak ezeket kívántam kiemelni a betegséggel kapcsolatban.</w:t>
      </w:r>
    </w:p>
    <w:p w:rsidR="006760AD" w:rsidRDefault="006760AD" w:rsidP="00F11496">
      <w:pPr>
        <w:rPr>
          <w:sz w:val="24"/>
          <w:szCs w:val="24"/>
        </w:rPr>
      </w:pPr>
      <w:r>
        <w:rPr>
          <w:sz w:val="24"/>
          <w:szCs w:val="24"/>
        </w:rPr>
        <w:tab/>
        <w:t>Esetleg még csak annyit, hogy azért is rendkívül fontos lenne a meglévő házi sertés állományink megóvása, mert országosan is és megyénkben is drasztikusan lecsökkent 2015 és 2020 között a sertésállomány. Győr-Moson-Sopron megyében 5 év alatt 70 ezerrel kevesebb sertést tartanak. Még aggasztóbb, hogy az anyakoca állomány csökkenése 60%-os megyénkben 2015 óta.</w:t>
      </w:r>
    </w:p>
    <w:p w:rsidR="006760AD" w:rsidRDefault="006760AD" w:rsidP="00F11496">
      <w:pPr>
        <w:rPr>
          <w:sz w:val="24"/>
          <w:szCs w:val="24"/>
        </w:rPr>
      </w:pPr>
    </w:p>
    <w:p w:rsidR="006760AD" w:rsidRDefault="006760AD" w:rsidP="00F11496">
      <w:pPr>
        <w:rPr>
          <w:sz w:val="24"/>
          <w:szCs w:val="24"/>
          <w:u w:val="single"/>
        </w:rPr>
      </w:pPr>
      <w:r w:rsidRPr="00806CF4">
        <w:rPr>
          <w:sz w:val="24"/>
          <w:szCs w:val="24"/>
          <w:u w:val="single"/>
        </w:rPr>
        <w:t>Veszettség</w:t>
      </w:r>
    </w:p>
    <w:p w:rsidR="006760AD" w:rsidRDefault="006760AD" w:rsidP="00F11496">
      <w:pPr>
        <w:rPr>
          <w:sz w:val="24"/>
          <w:szCs w:val="24"/>
          <w:u w:val="single"/>
        </w:rPr>
      </w:pPr>
    </w:p>
    <w:p w:rsidR="006760AD" w:rsidRDefault="006760AD" w:rsidP="00F11496">
      <w:pPr>
        <w:rPr>
          <w:sz w:val="24"/>
          <w:szCs w:val="24"/>
        </w:rPr>
      </w:pPr>
      <w:r>
        <w:rPr>
          <w:sz w:val="24"/>
          <w:szCs w:val="24"/>
        </w:rPr>
        <w:tab/>
        <w:t>2018-ban, 2019-ben és 2020-ban ezidáig nem állapítottak meg veszettséget Magyarországon. Ami a kór gyakoriságát illeti, 2015-ben egy denevérből, 2016-ban egy rókából, 2017-ben pedig egy rókából és 2 kecskéből mutatták ki a végzetes betegséget.</w:t>
      </w:r>
    </w:p>
    <w:p w:rsidR="006760AD" w:rsidRDefault="006760AD" w:rsidP="00F11496">
      <w:pPr>
        <w:rPr>
          <w:sz w:val="24"/>
          <w:szCs w:val="24"/>
        </w:rPr>
      </w:pPr>
      <w:r>
        <w:rPr>
          <w:sz w:val="24"/>
          <w:szCs w:val="24"/>
        </w:rPr>
        <w:tab/>
        <w:t>Az, hogy hazánkban ilyen mértékben visszaszorult a veszettség esetek száma, javarészt a rókák repülőgépről leszórt csalifalatba helyezett vakcinával történő immunizálásának, valamint a kutyák kötelező veszettség elleni oltásának köszönhető. Itt jegyzem meg, hogy a vonatkozó rendelet értelmében minden 3 hónapos kort betöltött kutyát 30 napon belül, az első oltást követően 6 hónapon belül, majd ezután évenként kell oltani veszettség ellen.</w:t>
      </w:r>
    </w:p>
    <w:p w:rsidR="006760AD" w:rsidRDefault="006760AD" w:rsidP="00F11496">
      <w:pPr>
        <w:rPr>
          <w:sz w:val="24"/>
          <w:szCs w:val="24"/>
        </w:rPr>
      </w:pPr>
      <w:r>
        <w:rPr>
          <w:sz w:val="24"/>
          <w:szCs w:val="24"/>
        </w:rPr>
        <w:tab/>
        <w:t>Az utóbbi 2 évben március és április hónapban történt meg a vakcinás csalétkek kiszórása kisrepülőgépekről. A rókák ilyen formában történő immunizálása most az ország kelet és déli 9 határmenti megyéjét érintette 42 ezer négyzetkilóméternyi területen. Az érintett térségekben 21 napos ebzárlatot és legeltetési tilalmat rendeltek el. a vakcinázás hatékonyágát a kilőtt rókák laboratóriumi vizsgálatával ellenőrzik. Ebből kiderült, hogy az érintett területen élő rókapopuláció háromnegyede felvette a vakcinás csalétket.</w:t>
      </w:r>
    </w:p>
    <w:p w:rsidR="006760AD" w:rsidRDefault="006760AD" w:rsidP="00F11496">
      <w:pPr>
        <w:rPr>
          <w:sz w:val="24"/>
          <w:szCs w:val="24"/>
        </w:rPr>
      </w:pPr>
      <w:r>
        <w:rPr>
          <w:sz w:val="24"/>
          <w:szCs w:val="24"/>
        </w:rPr>
        <w:tab/>
        <w:t>Az utolsó járványszerű megbetegedés-sorozat 2013-2014-ben volt hazánkban, ekkor a közép magyarországi területen 47 veszettség esetet regisztráltak.</w:t>
      </w:r>
    </w:p>
    <w:p w:rsidR="006760AD" w:rsidRDefault="006760AD" w:rsidP="00F11496">
      <w:pPr>
        <w:rPr>
          <w:sz w:val="24"/>
          <w:szCs w:val="24"/>
        </w:rPr>
      </w:pPr>
      <w:r>
        <w:rPr>
          <w:sz w:val="24"/>
          <w:szCs w:val="24"/>
        </w:rPr>
        <w:tab/>
        <w:t>A WHO adatai szerint világszinten mintegy 55 ezer ember hal meg veszettségben évente. Ez az aggasztó szám túlnyomórészt az afrikai és ázsiai területeket érinti és szorosan összefügg az orvosi ellátás és az ismeretek hiányával.</w:t>
      </w:r>
    </w:p>
    <w:p w:rsidR="006760AD" w:rsidRDefault="006760AD" w:rsidP="00F11496">
      <w:pPr>
        <w:rPr>
          <w:sz w:val="24"/>
          <w:szCs w:val="24"/>
        </w:rPr>
      </w:pPr>
    </w:p>
    <w:p w:rsidR="006760AD" w:rsidRDefault="006760AD" w:rsidP="00F11496">
      <w:pPr>
        <w:rPr>
          <w:sz w:val="24"/>
          <w:szCs w:val="24"/>
        </w:rPr>
      </w:pPr>
    </w:p>
    <w:p w:rsidR="006760AD" w:rsidRDefault="006760AD" w:rsidP="00F11496">
      <w:pPr>
        <w:rPr>
          <w:sz w:val="24"/>
          <w:szCs w:val="24"/>
        </w:rPr>
      </w:pPr>
    </w:p>
    <w:p w:rsidR="006760AD" w:rsidRDefault="006760AD" w:rsidP="00F11496">
      <w:pPr>
        <w:rPr>
          <w:sz w:val="24"/>
          <w:szCs w:val="24"/>
        </w:rPr>
      </w:pPr>
    </w:p>
    <w:p w:rsidR="006760AD" w:rsidRDefault="006760AD" w:rsidP="00F11496">
      <w:pPr>
        <w:rPr>
          <w:sz w:val="24"/>
          <w:szCs w:val="24"/>
          <w:u w:val="single"/>
        </w:rPr>
      </w:pPr>
      <w:r>
        <w:rPr>
          <w:sz w:val="24"/>
          <w:szCs w:val="24"/>
          <w:u w:val="single"/>
        </w:rPr>
        <w:t>Mad</w:t>
      </w:r>
      <w:r w:rsidRPr="00F6574B">
        <w:rPr>
          <w:sz w:val="24"/>
          <w:szCs w:val="24"/>
          <w:u w:val="single"/>
        </w:rPr>
        <w:t>á</w:t>
      </w:r>
      <w:r>
        <w:rPr>
          <w:sz w:val="24"/>
          <w:szCs w:val="24"/>
          <w:u w:val="single"/>
        </w:rPr>
        <w:t>r</w:t>
      </w:r>
      <w:r w:rsidRPr="00F6574B">
        <w:rPr>
          <w:sz w:val="24"/>
          <w:szCs w:val="24"/>
          <w:u w:val="single"/>
        </w:rPr>
        <w:t>influenza</w:t>
      </w:r>
    </w:p>
    <w:p w:rsidR="006760AD" w:rsidRDefault="006760AD" w:rsidP="00F11496">
      <w:pPr>
        <w:rPr>
          <w:sz w:val="24"/>
          <w:szCs w:val="24"/>
          <w:u w:val="single"/>
        </w:rPr>
      </w:pPr>
    </w:p>
    <w:p w:rsidR="006760AD" w:rsidRDefault="006760AD" w:rsidP="000D4507">
      <w:pPr>
        <w:rPr>
          <w:sz w:val="24"/>
          <w:szCs w:val="24"/>
        </w:rPr>
      </w:pPr>
      <w:r>
        <w:rPr>
          <w:sz w:val="24"/>
          <w:szCs w:val="24"/>
        </w:rPr>
        <w:tab/>
        <w:t>Ez év elejétől júliusig 5 megyében (hozzánk legközelebb egy Komárom-Esztergom megyei baromfi állományban) mutatta ki az Állategészségügyi Intézet a magas patogenitású H5N8 madárinfluenza törzs jelenlétét. Az intézkedések során több mint 5 millió állatot kellet leölni a tulajdonosok állami kártalanítása mellett.</w:t>
      </w:r>
    </w:p>
    <w:p w:rsidR="006760AD" w:rsidRDefault="006760AD" w:rsidP="000D4507">
      <w:pPr>
        <w:rPr>
          <w:sz w:val="24"/>
          <w:szCs w:val="24"/>
        </w:rPr>
      </w:pPr>
      <w:r>
        <w:rPr>
          <w:sz w:val="24"/>
          <w:szCs w:val="24"/>
        </w:rPr>
        <w:tab/>
        <w:t>A madárinfluenza megjelenését nem csak komoly gazdasági kártétele miatt kell figyelemmel kísérni, hanem esetleges közegészségügyi következménye miatt is. Labilis genetikai szerkezete ugyanis könnyel eredményezheti olyan vírus variáns kialakulását, amely már embereket képes megbetegíteni világjárványt okozva (a korábban említett spanyolnátha járvány kórokozója csupán 2 aminosav eltérést mutat a madárinfluenza vírusától).</w:t>
      </w:r>
    </w:p>
    <w:p w:rsidR="006760AD" w:rsidRDefault="006760AD" w:rsidP="000D4507">
      <w:pPr>
        <w:rPr>
          <w:sz w:val="24"/>
          <w:szCs w:val="24"/>
        </w:rPr>
      </w:pPr>
      <w:r>
        <w:rPr>
          <w:sz w:val="24"/>
          <w:szCs w:val="24"/>
        </w:rPr>
        <w:tab/>
        <w:t>Megnyugtató fejlemény az idei madárinfluenza megjelenéssel kapcsolatosan, hogy a gyors hatósági intézkedéseknek köszönhetően sikerült a betegséget felszámolni és az Állategészségügyi Világszervezet (OIE) 2020 szeptember 8-tól hazánkat ismét madárinfluenzától mentes országgá nyilvánította,</w:t>
      </w:r>
      <w:bookmarkStart w:id="0" w:name="_GoBack"/>
      <w:bookmarkEnd w:id="0"/>
      <w:r>
        <w:rPr>
          <w:sz w:val="24"/>
          <w:szCs w:val="24"/>
        </w:rPr>
        <w:t xml:space="preserve"> valamint egyidejűleg feloldotta a belföldi illetve export korlátozásokat. </w:t>
      </w:r>
    </w:p>
    <w:p w:rsidR="006760AD" w:rsidRPr="00CB6D2D" w:rsidRDefault="006760AD" w:rsidP="005F1689">
      <w:pPr>
        <w:rPr>
          <w:sz w:val="24"/>
          <w:szCs w:val="24"/>
        </w:rPr>
      </w:pPr>
    </w:p>
    <w:p w:rsidR="006760AD" w:rsidRPr="00CB6D2D" w:rsidRDefault="006760AD" w:rsidP="005F1689">
      <w:pPr>
        <w:rPr>
          <w:sz w:val="24"/>
          <w:szCs w:val="24"/>
        </w:rPr>
      </w:pPr>
    </w:p>
    <w:p w:rsidR="006760AD" w:rsidRPr="00CB6D2D" w:rsidRDefault="006760AD" w:rsidP="005F168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Köszönöm megtisztelő figyelmüket !</w:t>
      </w:r>
      <w:r>
        <w:rPr>
          <w:sz w:val="24"/>
          <w:szCs w:val="24"/>
        </w:rPr>
        <w:tab/>
      </w:r>
      <w:r>
        <w:rPr>
          <w:sz w:val="24"/>
          <w:szCs w:val="24"/>
        </w:rPr>
        <w:tab/>
      </w:r>
    </w:p>
    <w:p w:rsidR="006760AD" w:rsidRPr="00CB6D2D" w:rsidRDefault="006760AD" w:rsidP="0012755E">
      <w:pPr>
        <w:tabs>
          <w:tab w:val="left" w:pos="708"/>
          <w:tab w:val="left" w:pos="1416"/>
          <w:tab w:val="left" w:pos="2124"/>
          <w:tab w:val="left" w:pos="2832"/>
          <w:tab w:val="left" w:pos="3540"/>
          <w:tab w:val="left" w:pos="5059"/>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dr. Rácz Elemér</w:t>
      </w:r>
    </w:p>
    <w:p w:rsidR="006760AD" w:rsidRPr="00CB6D2D" w:rsidRDefault="006760AD" w:rsidP="0012755E">
      <w:pPr>
        <w:tabs>
          <w:tab w:val="left" w:pos="5635"/>
        </w:tabs>
      </w:pPr>
      <w:r>
        <w:tab/>
        <w:t>állatorvos</w:t>
      </w:r>
    </w:p>
    <w:p w:rsidR="006760AD" w:rsidRDefault="006760AD" w:rsidP="005F1689">
      <w:pPr>
        <w:jc w:val="center"/>
      </w:pPr>
    </w:p>
    <w:p w:rsidR="006760AD" w:rsidRPr="005F1689" w:rsidRDefault="006760AD" w:rsidP="005F1689">
      <w:pPr>
        <w:jc w:val="center"/>
      </w:pPr>
    </w:p>
    <w:sectPr w:rsidR="006760AD" w:rsidRPr="005F1689" w:rsidSect="00683776">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0AD" w:rsidRDefault="006760AD">
      <w:r>
        <w:separator/>
      </w:r>
    </w:p>
  </w:endnote>
  <w:endnote w:type="continuationSeparator" w:id="0">
    <w:p w:rsidR="006760AD" w:rsidRDefault="0067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AD" w:rsidRDefault="006760AD" w:rsidP="00F56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0AD" w:rsidRDefault="006760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AD" w:rsidRDefault="006760AD" w:rsidP="00F56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760AD" w:rsidRDefault="006760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0AD" w:rsidRDefault="006760AD">
      <w:r>
        <w:separator/>
      </w:r>
    </w:p>
  </w:footnote>
  <w:footnote w:type="continuationSeparator" w:id="0">
    <w:p w:rsidR="006760AD" w:rsidRDefault="00676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2B6"/>
    <w:multiLevelType w:val="hybridMultilevel"/>
    <w:tmpl w:val="D4DED092"/>
    <w:lvl w:ilvl="0" w:tplc="29A4F70A">
      <w:start w:val="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CF50734"/>
    <w:multiLevelType w:val="hybridMultilevel"/>
    <w:tmpl w:val="9DE25928"/>
    <w:lvl w:ilvl="0" w:tplc="8B662C6C">
      <w:start w:val="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E98386A"/>
    <w:multiLevelType w:val="hybridMultilevel"/>
    <w:tmpl w:val="D3DAF9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FAE64D9"/>
    <w:multiLevelType w:val="hybridMultilevel"/>
    <w:tmpl w:val="75B0477E"/>
    <w:lvl w:ilvl="0" w:tplc="FEFCA26C">
      <w:start w:val="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0C53519"/>
    <w:multiLevelType w:val="multilevel"/>
    <w:tmpl w:val="6A5CC450"/>
    <w:styleLink w:val="WW8Num1"/>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nsid w:val="403E43AB"/>
    <w:multiLevelType w:val="hybridMultilevel"/>
    <w:tmpl w:val="9EF0DBB2"/>
    <w:lvl w:ilvl="0" w:tplc="F7F296C6">
      <w:start w:val="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8DB4405"/>
    <w:multiLevelType w:val="hybridMultilevel"/>
    <w:tmpl w:val="67D603D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525A7B9F"/>
    <w:multiLevelType w:val="hybridMultilevel"/>
    <w:tmpl w:val="5E7077C4"/>
    <w:lvl w:ilvl="0" w:tplc="36B899CA">
      <w:start w:val="2"/>
      <w:numFmt w:val="bullet"/>
      <w:lvlText w:val="-"/>
      <w:lvlJc w:val="left"/>
      <w:pPr>
        <w:ind w:left="1080" w:hanging="360"/>
      </w:pPr>
      <w:rPr>
        <w:rFonts w:ascii="Calibri" w:eastAsia="Times New Roman" w:hAnsi="Calibri"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nsid w:val="5AF06394"/>
    <w:multiLevelType w:val="hybridMultilevel"/>
    <w:tmpl w:val="2D28AE68"/>
    <w:lvl w:ilvl="0" w:tplc="29A2803E">
      <w:start w:val="2"/>
      <w:numFmt w:val="bullet"/>
      <w:lvlText w:val="-"/>
      <w:lvlJc w:val="left"/>
      <w:pPr>
        <w:ind w:left="1080" w:hanging="360"/>
      </w:pPr>
      <w:rPr>
        <w:rFonts w:ascii="Calibri" w:eastAsia="Times New Roman" w:hAnsi="Calibri"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nsid w:val="6B4758A8"/>
    <w:multiLevelType w:val="hybridMultilevel"/>
    <w:tmpl w:val="4C46AF4C"/>
    <w:lvl w:ilvl="0" w:tplc="EF38C5CA">
      <w:start w:val="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4"/>
  </w:num>
  <w:num w:numId="5">
    <w:abstractNumId w:val="4"/>
  </w:num>
  <w:num w:numId="6">
    <w:abstractNumId w:val="6"/>
  </w:num>
  <w:num w:numId="7">
    <w:abstractNumId w:val="2"/>
  </w:num>
  <w:num w:numId="8">
    <w:abstractNumId w:val="7"/>
  </w:num>
  <w:num w:numId="9">
    <w:abstractNumId w:val="5"/>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6ADE"/>
    <w:rsid w:val="00007247"/>
    <w:rsid w:val="00083CB1"/>
    <w:rsid w:val="000851D2"/>
    <w:rsid w:val="000931E1"/>
    <w:rsid w:val="000D4507"/>
    <w:rsid w:val="00101723"/>
    <w:rsid w:val="00116566"/>
    <w:rsid w:val="0012755E"/>
    <w:rsid w:val="001402B4"/>
    <w:rsid w:val="00177AB9"/>
    <w:rsid w:val="001A49D1"/>
    <w:rsid w:val="002026C1"/>
    <w:rsid w:val="002302B6"/>
    <w:rsid w:val="0026693D"/>
    <w:rsid w:val="00290D89"/>
    <w:rsid w:val="002D36FD"/>
    <w:rsid w:val="002E3392"/>
    <w:rsid w:val="002E6085"/>
    <w:rsid w:val="00302BFE"/>
    <w:rsid w:val="0031109A"/>
    <w:rsid w:val="00316516"/>
    <w:rsid w:val="0033556A"/>
    <w:rsid w:val="00383822"/>
    <w:rsid w:val="004025A8"/>
    <w:rsid w:val="00436703"/>
    <w:rsid w:val="00451D8F"/>
    <w:rsid w:val="004568B4"/>
    <w:rsid w:val="004618B9"/>
    <w:rsid w:val="004834BD"/>
    <w:rsid w:val="00487F5B"/>
    <w:rsid w:val="004962F7"/>
    <w:rsid w:val="00515C6B"/>
    <w:rsid w:val="00521174"/>
    <w:rsid w:val="005972A6"/>
    <w:rsid w:val="005B0213"/>
    <w:rsid w:val="005B5183"/>
    <w:rsid w:val="005C043A"/>
    <w:rsid w:val="005D4003"/>
    <w:rsid w:val="005F1689"/>
    <w:rsid w:val="006413F4"/>
    <w:rsid w:val="0064534E"/>
    <w:rsid w:val="0066505C"/>
    <w:rsid w:val="0066750E"/>
    <w:rsid w:val="006760AD"/>
    <w:rsid w:val="0067614A"/>
    <w:rsid w:val="00683776"/>
    <w:rsid w:val="006C5AC6"/>
    <w:rsid w:val="006C70E0"/>
    <w:rsid w:val="007643A4"/>
    <w:rsid w:val="007707F3"/>
    <w:rsid w:val="00791014"/>
    <w:rsid w:val="007E68CB"/>
    <w:rsid w:val="00806CF4"/>
    <w:rsid w:val="0083738D"/>
    <w:rsid w:val="0087501B"/>
    <w:rsid w:val="008C3FEC"/>
    <w:rsid w:val="008D48A5"/>
    <w:rsid w:val="009127EB"/>
    <w:rsid w:val="009522FF"/>
    <w:rsid w:val="00986D0C"/>
    <w:rsid w:val="009B27B8"/>
    <w:rsid w:val="00A01293"/>
    <w:rsid w:val="00AC237A"/>
    <w:rsid w:val="00AE707C"/>
    <w:rsid w:val="00B24703"/>
    <w:rsid w:val="00B803C7"/>
    <w:rsid w:val="00BA32BB"/>
    <w:rsid w:val="00BB2F72"/>
    <w:rsid w:val="00BC27F1"/>
    <w:rsid w:val="00BC3410"/>
    <w:rsid w:val="00BC7E80"/>
    <w:rsid w:val="00BE60BC"/>
    <w:rsid w:val="00C56ADE"/>
    <w:rsid w:val="00C62681"/>
    <w:rsid w:val="00C6349E"/>
    <w:rsid w:val="00C778EB"/>
    <w:rsid w:val="00CB6D2D"/>
    <w:rsid w:val="00D2076E"/>
    <w:rsid w:val="00D211CE"/>
    <w:rsid w:val="00D8085D"/>
    <w:rsid w:val="00DA5668"/>
    <w:rsid w:val="00DB7D1A"/>
    <w:rsid w:val="00DC36AE"/>
    <w:rsid w:val="00DF2948"/>
    <w:rsid w:val="00E14E6E"/>
    <w:rsid w:val="00E27FFE"/>
    <w:rsid w:val="00E31FCB"/>
    <w:rsid w:val="00E678B4"/>
    <w:rsid w:val="00EA6197"/>
    <w:rsid w:val="00F11496"/>
    <w:rsid w:val="00F56A7F"/>
    <w:rsid w:val="00F6574B"/>
    <w:rsid w:val="00F938A2"/>
    <w:rsid w:val="00FB020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8A2"/>
    <w:pPr>
      <w:spacing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1293"/>
    <w:pPr>
      <w:ind w:left="720"/>
      <w:contextualSpacing/>
    </w:pPr>
  </w:style>
  <w:style w:type="paragraph" w:customStyle="1" w:styleId="Standard">
    <w:name w:val="Standard"/>
    <w:uiPriority w:val="99"/>
    <w:rsid w:val="00D8085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rsid w:val="00986D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6D0C"/>
    <w:rPr>
      <w:rFonts w:ascii="Tahoma" w:hAnsi="Tahoma" w:cs="Tahoma"/>
      <w:sz w:val="16"/>
      <w:szCs w:val="16"/>
    </w:rPr>
  </w:style>
  <w:style w:type="paragraph" w:styleId="Footer">
    <w:name w:val="footer"/>
    <w:basedOn w:val="Normal"/>
    <w:link w:val="FooterChar"/>
    <w:uiPriority w:val="99"/>
    <w:rsid w:val="00683776"/>
    <w:pPr>
      <w:tabs>
        <w:tab w:val="center" w:pos="4536"/>
        <w:tab w:val="right" w:pos="9072"/>
      </w:tabs>
    </w:pPr>
  </w:style>
  <w:style w:type="character" w:customStyle="1" w:styleId="FooterChar">
    <w:name w:val="Footer Char"/>
    <w:basedOn w:val="DefaultParagraphFont"/>
    <w:link w:val="Footer"/>
    <w:uiPriority w:val="99"/>
    <w:semiHidden/>
    <w:rsid w:val="00F6694B"/>
    <w:rPr>
      <w:lang w:eastAsia="en-US"/>
    </w:rPr>
  </w:style>
  <w:style w:type="character" w:styleId="PageNumber">
    <w:name w:val="page number"/>
    <w:basedOn w:val="DefaultParagraphFont"/>
    <w:uiPriority w:val="99"/>
    <w:rsid w:val="00683776"/>
    <w:rPr>
      <w:rFonts w:cs="Times New Roman"/>
    </w:rPr>
  </w:style>
  <w:style w:type="numbering" w:customStyle="1" w:styleId="WW8Num1">
    <w:name w:val="WW8Num1"/>
    <w:rsid w:val="00F6694B"/>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2276</Words>
  <Characters>15707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Tárgy: Tájékoztató Nyúl Község 2020 évi </dc:title>
  <dc:subject/>
  <dc:creator>racz</dc:creator>
  <cp:keywords/>
  <dc:description/>
  <cp:lastModifiedBy>anett</cp:lastModifiedBy>
  <cp:revision>2</cp:revision>
  <cp:lastPrinted>2020-09-17T05:21:00Z</cp:lastPrinted>
  <dcterms:created xsi:type="dcterms:W3CDTF">2020-09-17T05:22:00Z</dcterms:created>
  <dcterms:modified xsi:type="dcterms:W3CDTF">2020-09-17T05:22:00Z</dcterms:modified>
</cp:coreProperties>
</file>