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63" w:rsidRDefault="00296263" w:rsidP="00652A57">
      <w:pPr>
        <w:tabs>
          <w:tab w:val="left" w:pos="615"/>
          <w:tab w:val="center" w:pos="4536"/>
        </w:tabs>
        <w:rPr>
          <w:sz w:val="28"/>
          <w:szCs w:val="28"/>
        </w:rPr>
      </w:pPr>
    </w:p>
    <w:p w:rsidR="00296263" w:rsidRDefault="00296263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BESZÁMOLÓ</w:t>
      </w:r>
    </w:p>
    <w:p w:rsidR="00296263" w:rsidRDefault="00296263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AZ ARANYKAPU ÓVODA ÉS BÖLCSŐDE </w:t>
      </w:r>
    </w:p>
    <w:p w:rsidR="00296263" w:rsidRPr="001F0DEA" w:rsidRDefault="00296263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2019/2020-a</w:t>
      </w:r>
      <w:r w:rsidRPr="001F0DEA">
        <w:rPr>
          <w:sz w:val="28"/>
          <w:szCs w:val="28"/>
        </w:rPr>
        <w:t>s NEVE</w:t>
      </w:r>
      <w:r>
        <w:rPr>
          <w:sz w:val="28"/>
          <w:szCs w:val="28"/>
        </w:rPr>
        <w:t>LÉSI ÉVÉNEK INDÍTÁSÁRÓL</w:t>
      </w:r>
    </w:p>
    <w:p w:rsidR="00296263" w:rsidRPr="001F0DEA" w:rsidRDefault="00296263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</w:p>
    <w:p w:rsidR="00296263" w:rsidRDefault="00296263" w:rsidP="00F52ACF">
      <w:pPr>
        <w:tabs>
          <w:tab w:val="left" w:pos="615"/>
          <w:tab w:val="center" w:pos="4536"/>
        </w:tabs>
      </w:pPr>
    </w:p>
    <w:p w:rsidR="00296263" w:rsidRDefault="00296263" w:rsidP="00BE353B">
      <w:pPr>
        <w:tabs>
          <w:tab w:val="left" w:pos="615"/>
          <w:tab w:val="center" w:pos="4536"/>
        </w:tabs>
        <w:jc w:val="center"/>
        <w:rPr>
          <w:b/>
        </w:rPr>
      </w:pPr>
      <w:r w:rsidRPr="009E7382">
        <w:rPr>
          <w:b/>
        </w:rPr>
        <w:t>Tisztelt Polgármester Úr, Tisztelt Képviselő-testület!</w:t>
      </w:r>
    </w:p>
    <w:p w:rsidR="00296263" w:rsidRDefault="00296263" w:rsidP="00BE353B">
      <w:pPr>
        <w:tabs>
          <w:tab w:val="left" w:pos="615"/>
          <w:tab w:val="center" w:pos="4536"/>
        </w:tabs>
        <w:jc w:val="center"/>
        <w:rPr>
          <w:b/>
        </w:rPr>
      </w:pPr>
    </w:p>
    <w:p w:rsidR="00296263" w:rsidRPr="004E2BAC" w:rsidRDefault="00296263" w:rsidP="004E2BAC">
      <w:pPr>
        <w:tabs>
          <w:tab w:val="left" w:pos="615"/>
          <w:tab w:val="center" w:pos="4536"/>
        </w:tabs>
      </w:pPr>
      <w:r>
        <w:tab/>
        <w:t>Ezúton küldöm beszámolómat az Aranykapu Óvoda és Bölcsőde nyári életéről, felújítási munkáiról, a 2019/2020-as nevelési év tárgyi, személyi feltételeiről, a nevelési év indításáról.</w:t>
      </w:r>
      <w:bookmarkStart w:id="0" w:name="_GoBack"/>
      <w:bookmarkEnd w:id="0"/>
    </w:p>
    <w:p w:rsidR="00296263" w:rsidRDefault="00296263"/>
    <w:p w:rsidR="00296263" w:rsidRDefault="00296263"/>
    <w:p w:rsidR="00296263" w:rsidRPr="00B4324D" w:rsidRDefault="00296263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Nyári élet, </w:t>
      </w:r>
      <w:r w:rsidRPr="00B4324D">
        <w:rPr>
          <w:i/>
          <w:sz w:val="28"/>
          <w:szCs w:val="28"/>
          <w:u w:val="single"/>
        </w:rPr>
        <w:t>felújítások</w:t>
      </w:r>
      <w:r>
        <w:rPr>
          <w:i/>
          <w:sz w:val="28"/>
          <w:szCs w:val="28"/>
          <w:u w:val="single"/>
        </w:rPr>
        <w:t>, tárgyi feltételek</w:t>
      </w:r>
      <w:r w:rsidRPr="00B4324D">
        <w:rPr>
          <w:i/>
          <w:sz w:val="28"/>
          <w:szCs w:val="28"/>
          <w:u w:val="single"/>
        </w:rPr>
        <w:t xml:space="preserve"> az intézményben:</w:t>
      </w:r>
    </w:p>
    <w:p w:rsidR="00296263" w:rsidRDefault="00296263"/>
    <w:p w:rsidR="00296263" w:rsidRDefault="00296263" w:rsidP="001F0DEA">
      <w:pPr>
        <w:spacing w:line="276" w:lineRule="auto"/>
        <w:jc w:val="both"/>
      </w:pPr>
      <w:r>
        <w:t xml:space="preserve">     </w:t>
      </w:r>
      <w:r>
        <w:tab/>
      </w:r>
      <w:r w:rsidRPr="00830046">
        <w:rPr>
          <w:b/>
        </w:rPr>
        <w:t>Az óvoda és bölcsőde egész nyáron fogadta a gyermekeket</w:t>
      </w:r>
      <w:r>
        <w:t>, kivéve a 3 hetes leállás alatt (2019. július 28 - aug.16.), amikor a takarítási, felújítási munkálatok folytak mindhárom intézményegységben (óvoda, bölcsőde, konyha).</w:t>
      </w:r>
    </w:p>
    <w:p w:rsidR="00296263" w:rsidRDefault="00296263" w:rsidP="001F0DEA">
      <w:pPr>
        <w:spacing w:line="276" w:lineRule="auto"/>
        <w:jc w:val="both"/>
      </w:pPr>
      <w:r>
        <w:t xml:space="preserve">     </w:t>
      </w:r>
    </w:p>
    <w:p w:rsidR="00296263" w:rsidRDefault="00296263" w:rsidP="006430AF">
      <w:pPr>
        <w:spacing w:line="276" w:lineRule="auto"/>
        <w:jc w:val="both"/>
      </w:pPr>
      <w:r>
        <w:t xml:space="preserve">    </w:t>
      </w:r>
      <w:r>
        <w:tab/>
        <w:t xml:space="preserve"> Nyár elején </w:t>
      </w:r>
      <w:r w:rsidRPr="006430AF">
        <w:rPr>
          <w:b/>
        </w:rPr>
        <w:t>a Szülői Közösség, valamint egy szülő felajánlása révén</w:t>
      </w:r>
      <w:r>
        <w:t xml:space="preserve"> </w:t>
      </w:r>
      <w:r w:rsidRPr="006430AF">
        <w:t>az óvoda</w:t>
      </w:r>
      <w:r>
        <w:t xml:space="preserve"> 4 csoportszobájába klímaberendezés</w:t>
      </w:r>
      <w:r w:rsidRPr="00A21479">
        <w:t xml:space="preserve"> </w:t>
      </w:r>
      <w:r>
        <w:t xml:space="preserve">került, mely nagyban hozzájárult a „kánikulai” nagy melegekben a gyermekek nyugodt játékához, pihenéséhez, valamint a dolgozók munkakörülményeinek javításához. Az óvodában és bölcsődében nyáron is tartalmas élet folyt. Az óvó nénik, kisgyermeknevelők igyekeztek a gyermekeket nyáron is minél több élményhez juttatni, a vizes játékok és párakapus pancsolás mellett különböző, változatos tevékenységeket szerveztek, mint szívószállal festés, pókhálószövés, karkötő készítés, nyakláncfűzés, homokvár-építés, barkácsolások, fúvós koncert, stb. A nagy melegben 11 és 15 óra között nem tartózkodtak a gyerekek az udvaron a nap káros sugarainak kivédése érdekében. A napvédelemre és fokozott folyadékigényre is odafigyeltek a felnőttek. </w:t>
      </w:r>
    </w:p>
    <w:p w:rsidR="00296263" w:rsidRDefault="00296263" w:rsidP="006430AF">
      <w:pPr>
        <w:spacing w:line="276" w:lineRule="auto"/>
        <w:jc w:val="both"/>
      </w:pPr>
    </w:p>
    <w:p w:rsidR="00296263" w:rsidRDefault="00296263" w:rsidP="006430AF">
      <w:pPr>
        <w:spacing w:line="276" w:lineRule="auto"/>
        <w:jc w:val="both"/>
      </w:pPr>
      <w:r>
        <w:t xml:space="preserve">Az óvodai ellátást a nyári időszakban átlagosan 60-80 gyermeknek igényelték a szülők, a bölcsődét pedig folyamatosan 11-15 gyermek vette igénybe. Így a szabadságokat minden dolgozónak sikerült kiadni. </w:t>
      </w:r>
    </w:p>
    <w:p w:rsidR="00296263" w:rsidRDefault="00296263" w:rsidP="006430AF">
      <w:pPr>
        <w:spacing w:line="276" w:lineRule="auto"/>
        <w:jc w:val="both"/>
      </w:pPr>
    </w:p>
    <w:p w:rsidR="00296263" w:rsidRDefault="00296263" w:rsidP="00CF1B76">
      <w:pPr>
        <w:spacing w:line="276" w:lineRule="auto"/>
        <w:ind w:firstLine="708"/>
        <w:jc w:val="both"/>
      </w:pPr>
      <w:r w:rsidRPr="00B4324D">
        <w:rPr>
          <w:b/>
          <w:i/>
          <w:u w:val="single"/>
        </w:rPr>
        <w:t>Az óvodában</w:t>
      </w:r>
      <w:r w:rsidRPr="00652A57">
        <w:rPr>
          <w:b/>
        </w:rPr>
        <w:t xml:space="preserve"> </w:t>
      </w:r>
      <w:r>
        <w:t xml:space="preserve">a leállás alatt a dajka nénik, a konyhai és technikai (kisegítő) dolgozók elvégezték a játékok, bútorok, egyéb eszközök mosását, fertőtlenítését, a különböző helyiségek </w:t>
      </w:r>
      <w:r w:rsidRPr="0068117A">
        <w:rPr>
          <w:b/>
        </w:rPr>
        <w:t>nagytakarítását.</w:t>
      </w:r>
      <w:r>
        <w:t xml:space="preserve"> </w:t>
      </w:r>
    </w:p>
    <w:p w:rsidR="00296263" w:rsidRDefault="00296263" w:rsidP="00CF1B76">
      <w:pPr>
        <w:spacing w:line="276" w:lineRule="auto"/>
        <w:jc w:val="both"/>
      </w:pPr>
      <w:r>
        <w:t xml:space="preserve">Megtörtént a folyosók, az összes gyermekmosdó és gyermeköltöző, valamint az épület külső lambériájának </w:t>
      </w:r>
      <w:r w:rsidRPr="0068117A">
        <w:rPr>
          <w:b/>
        </w:rPr>
        <w:t>festése.</w:t>
      </w:r>
    </w:p>
    <w:p w:rsidR="00296263" w:rsidRPr="0068117A" w:rsidRDefault="00296263" w:rsidP="00CF1B76">
      <w:pPr>
        <w:spacing w:line="276" w:lineRule="auto"/>
        <w:jc w:val="both"/>
        <w:rPr>
          <w:b/>
        </w:rPr>
      </w:pPr>
      <w:r>
        <w:t xml:space="preserve">Az óvodaudvaron </w:t>
      </w:r>
      <w:r w:rsidRPr="0068117A">
        <w:rPr>
          <w:b/>
        </w:rPr>
        <w:t>kivételre került egy fűzfa</w:t>
      </w:r>
      <w:r>
        <w:t xml:space="preserve">, melynek gyökérzete sajnos a térkövet is több helyen felnyomta, így balesetveszélyessé vált. Ezzel együtt szükséges volt </w:t>
      </w:r>
      <w:r w:rsidRPr="0068117A">
        <w:rPr>
          <w:b/>
        </w:rPr>
        <w:t>a térkő felszedése és újra</w:t>
      </w:r>
      <w:r>
        <w:rPr>
          <w:b/>
        </w:rPr>
        <w:t xml:space="preserve"> </w:t>
      </w:r>
      <w:r w:rsidRPr="0068117A">
        <w:rPr>
          <w:b/>
        </w:rPr>
        <w:t>rakása</w:t>
      </w:r>
      <w:r>
        <w:t xml:space="preserve"> is. A fűzfa helyére - szülői felajánlás által - </w:t>
      </w:r>
      <w:r w:rsidRPr="0068117A">
        <w:rPr>
          <w:b/>
        </w:rPr>
        <w:t>új fa került telepítésre</w:t>
      </w:r>
      <w:r>
        <w:t xml:space="preserve"> az árnyékolás mielőbbi megoldása érdekében, valamint megtörtént az </w:t>
      </w:r>
      <w:r w:rsidRPr="0068117A">
        <w:rPr>
          <w:b/>
        </w:rPr>
        <w:t xml:space="preserve">érintett udvarrész újra füvesítése. </w:t>
      </w:r>
    </w:p>
    <w:p w:rsidR="00296263" w:rsidRDefault="00296263" w:rsidP="00CF1B76">
      <w:pPr>
        <w:spacing w:line="276" w:lineRule="auto"/>
        <w:jc w:val="both"/>
      </w:pPr>
      <w:r>
        <w:t xml:space="preserve">A Katica csoportba </w:t>
      </w:r>
      <w:r w:rsidRPr="0068117A">
        <w:rPr>
          <w:b/>
        </w:rPr>
        <w:t>30 db új gyermekszék</w:t>
      </w:r>
      <w:r>
        <w:t xml:space="preserve"> került beszerzésre, és a várható gyermeklétszámra tekintettel pótolni kell a gyermektakarókat, párnákat is. </w:t>
      </w:r>
    </w:p>
    <w:p w:rsidR="00296263" w:rsidRDefault="00296263" w:rsidP="00CF1B76">
      <w:pPr>
        <w:spacing w:line="276" w:lineRule="auto"/>
        <w:jc w:val="both"/>
      </w:pPr>
    </w:p>
    <w:p w:rsidR="00296263" w:rsidRDefault="00296263" w:rsidP="00CF1B76">
      <w:pPr>
        <w:spacing w:line="276" w:lineRule="auto"/>
        <w:jc w:val="both"/>
      </w:pPr>
    </w:p>
    <w:p w:rsidR="00296263" w:rsidRDefault="00296263" w:rsidP="001F0DEA">
      <w:pPr>
        <w:spacing w:line="276" w:lineRule="auto"/>
        <w:jc w:val="both"/>
      </w:pPr>
      <w:r>
        <w:t xml:space="preserve">Az óvodában a nyári leállás alatt az </w:t>
      </w:r>
      <w:r w:rsidRPr="006942DC">
        <w:rPr>
          <w:b/>
        </w:rPr>
        <w:t>udvari játékok</w:t>
      </w:r>
      <w:r>
        <w:t xml:space="preserve"> lemosása, fertőtlenítése, karbantartása, javítása, illetve az udvari fajátékok, padok és nagykapu festése is megtörtént.</w:t>
      </w:r>
    </w:p>
    <w:p w:rsidR="00296263" w:rsidRDefault="00296263" w:rsidP="006942DC">
      <w:pPr>
        <w:spacing w:line="276" w:lineRule="auto"/>
        <w:jc w:val="both"/>
      </w:pPr>
      <w:r>
        <w:t xml:space="preserve">A Szülői Közösség felajánlása révén egy </w:t>
      </w:r>
      <w:r w:rsidRPr="006942DC">
        <w:rPr>
          <w:b/>
        </w:rPr>
        <w:t>új gyermekkörhinta</w:t>
      </w:r>
      <w:r>
        <w:t xml:space="preserve"> kerül az udvarra még a nyár végén. </w:t>
      </w:r>
    </w:p>
    <w:p w:rsidR="00296263" w:rsidRDefault="00296263" w:rsidP="006942DC">
      <w:pPr>
        <w:spacing w:line="276" w:lineRule="auto"/>
        <w:jc w:val="both"/>
      </w:pPr>
      <w:r>
        <w:t xml:space="preserve">Beszerzésre került egy </w:t>
      </w:r>
      <w:r w:rsidRPr="005A11F4">
        <w:rPr>
          <w:b/>
        </w:rPr>
        <w:t>új számítógép és egy multifunkciós nyomtató</w:t>
      </w:r>
      <w:r>
        <w:t>, melyek nagy segítséget jelentenek a rengeteg hivatalos papírmunka (statisztikák, önértékelés, tanfelügyelet, adatnyilvántartás, szervezés, kapcsolattartás, stb.) elkészítésében, óvodai jelek, plakátok, szülői tájékoztatók, óvodai szemléltetőanyagok, szakmai anyagok, stb. nyomtatásában, másolásában.</w:t>
      </w:r>
    </w:p>
    <w:p w:rsidR="00296263" w:rsidRDefault="00296263" w:rsidP="001F0DEA">
      <w:pPr>
        <w:spacing w:line="276" w:lineRule="auto"/>
        <w:jc w:val="both"/>
      </w:pPr>
    </w:p>
    <w:p w:rsidR="00296263" w:rsidRDefault="00296263" w:rsidP="001F0DEA">
      <w:pPr>
        <w:spacing w:line="276" w:lineRule="auto"/>
        <w:jc w:val="both"/>
      </w:pPr>
      <w:r>
        <w:t xml:space="preserve">     </w:t>
      </w:r>
      <w:r>
        <w:tab/>
      </w:r>
      <w:r w:rsidRPr="00B4324D">
        <w:rPr>
          <w:b/>
          <w:i/>
          <w:u w:val="single"/>
        </w:rPr>
        <w:t>A bölcsődében</w:t>
      </w:r>
      <w:r>
        <w:t xml:space="preserve"> is megtörtént a </w:t>
      </w:r>
      <w:r w:rsidRPr="00B4324D">
        <w:rPr>
          <w:b/>
        </w:rPr>
        <w:t>játékok, berendezési tárgyak fertőtlenítése</w:t>
      </w:r>
      <w:r>
        <w:t xml:space="preserve">. A leállás alatt a nagytakarításban </w:t>
      </w:r>
      <w:r w:rsidRPr="00B4324D">
        <w:rPr>
          <w:b/>
        </w:rPr>
        <w:t xml:space="preserve">két </w:t>
      </w:r>
      <w:r>
        <w:rPr>
          <w:b/>
        </w:rPr>
        <w:t>ó</w:t>
      </w:r>
      <w:r w:rsidRPr="00B4324D">
        <w:rPr>
          <w:b/>
        </w:rPr>
        <w:t>voda</w:t>
      </w:r>
      <w:r>
        <w:rPr>
          <w:b/>
        </w:rPr>
        <w:t>i</w:t>
      </w:r>
      <w:r w:rsidRPr="00B4324D">
        <w:rPr>
          <w:b/>
        </w:rPr>
        <w:t xml:space="preserve"> dajka segített</w:t>
      </w:r>
      <w:r>
        <w:t>, ugyanis ez időben a bölcsődei dajka műtét miatt táppénzen volt, valamint a gyesről visszatérő kisgyermekgondozó egész nyáron a szabadságát töltötte, a helyettesítése pedig csak július végéig volt megoldott.</w:t>
      </w:r>
    </w:p>
    <w:p w:rsidR="00296263" w:rsidRDefault="00296263" w:rsidP="001F0DEA">
      <w:pPr>
        <w:spacing w:line="276" w:lineRule="auto"/>
        <w:jc w:val="both"/>
      </w:pPr>
      <w:r>
        <w:t xml:space="preserve">A Szülői Közösség felajánlása révén a bölcsőde a nyáron </w:t>
      </w:r>
      <w:r w:rsidRPr="00B4324D">
        <w:rPr>
          <w:b/>
        </w:rPr>
        <w:t>párakaput kapott</w:t>
      </w:r>
      <w:r>
        <w:t xml:space="preserve">, illetve vállalkozói felajánlás révén és az intézmény két évvel ezelőtt alakult Egyesülete támogatásával kicseréltük a bölcsis gyermekek egyik kedvenc játékát, </w:t>
      </w:r>
      <w:r w:rsidRPr="00B4324D">
        <w:rPr>
          <w:b/>
        </w:rPr>
        <w:t>az udvari „mászóhernyót”</w:t>
      </w:r>
      <w:r>
        <w:t xml:space="preserve">, mert a régi a törött elemek miatt balesetveszélyessé vált. </w:t>
      </w:r>
    </w:p>
    <w:p w:rsidR="00296263" w:rsidRDefault="00296263" w:rsidP="001F0DEA">
      <w:pPr>
        <w:spacing w:line="276" w:lineRule="auto"/>
        <w:jc w:val="both"/>
      </w:pPr>
      <w:r>
        <w:t>A bölcsődébe is beszerzésre került egy multifunkciós nyomtató, mert a régi egy tavalyi villámcsapás alkalmával tönkrement, azóta az iskolából kölcsönkapott nyomtatót használtuk.</w:t>
      </w:r>
    </w:p>
    <w:p w:rsidR="00296263" w:rsidRDefault="00296263" w:rsidP="001F0DEA">
      <w:pPr>
        <w:spacing w:line="276" w:lineRule="auto"/>
        <w:jc w:val="both"/>
      </w:pPr>
      <w:r>
        <w:t xml:space="preserve">A bölcsőde betervezett </w:t>
      </w:r>
      <w:r w:rsidRPr="00B4324D">
        <w:rPr>
          <w:b/>
        </w:rPr>
        <w:t>festési munkáit elhalasztottuk</w:t>
      </w:r>
      <w:r>
        <w:t xml:space="preserve">, mivel jövő évben - remélhetőleg sikeres pályázat alapján - bízunk a bölcsőde bővítésében, s így a festési munkálatokat azzal együtt tervezzük majd. </w:t>
      </w:r>
    </w:p>
    <w:p w:rsidR="00296263" w:rsidRDefault="00296263" w:rsidP="001F0DEA">
      <w:pPr>
        <w:spacing w:line="276" w:lineRule="auto"/>
        <w:jc w:val="both"/>
      </w:pPr>
    </w:p>
    <w:p w:rsidR="00296263" w:rsidRDefault="00296263" w:rsidP="001F0DEA">
      <w:pPr>
        <w:spacing w:line="276" w:lineRule="auto"/>
        <w:jc w:val="both"/>
      </w:pPr>
      <w:r>
        <w:t xml:space="preserve">     </w:t>
      </w:r>
      <w:r>
        <w:tab/>
      </w:r>
      <w:r w:rsidRPr="00B4324D">
        <w:rPr>
          <w:b/>
          <w:i/>
          <w:u w:val="single"/>
        </w:rPr>
        <w:t>A konyhában</w:t>
      </w:r>
      <w:r>
        <w:t xml:space="preserve"> is sor került az </w:t>
      </w:r>
      <w:r>
        <w:rPr>
          <w:b/>
        </w:rPr>
        <w:t>éttermi</w:t>
      </w:r>
      <w:r w:rsidRPr="000D4E98">
        <w:rPr>
          <w:b/>
        </w:rPr>
        <w:t xml:space="preserve"> rész festésére</w:t>
      </w:r>
      <w:r>
        <w:t xml:space="preserve">, a főzőkonyha, az összekötő helyiségek, raktárak, mellékhelyiségek </w:t>
      </w:r>
      <w:r w:rsidRPr="000D4E98">
        <w:rPr>
          <w:b/>
        </w:rPr>
        <w:t>tisztasági meszelésére</w:t>
      </w:r>
      <w:r>
        <w:t xml:space="preserve">. A felnőttek részére </w:t>
      </w:r>
      <w:r w:rsidRPr="000D4E98">
        <w:rPr>
          <w:b/>
        </w:rPr>
        <w:t>öltözőszekrények beszerzése</w:t>
      </w:r>
      <w:r>
        <w:t xml:space="preserve"> van folyamatban, ugyanis nem megoldott a kulturált körülmények közötti öltözés, előírások (osztott falu öltözőszekrény) és higiénia betartása az öltözőhelyiségben.</w:t>
      </w:r>
    </w:p>
    <w:p w:rsidR="00296263" w:rsidRDefault="00296263" w:rsidP="001F0DEA">
      <w:pPr>
        <w:spacing w:line="276" w:lineRule="auto"/>
        <w:jc w:val="both"/>
      </w:pPr>
    </w:p>
    <w:p w:rsidR="00296263" w:rsidRDefault="00296263" w:rsidP="000D4E98">
      <w:pPr>
        <w:spacing w:line="276" w:lineRule="auto"/>
        <w:ind w:firstLine="708"/>
        <w:jc w:val="both"/>
      </w:pPr>
      <w:r>
        <w:t xml:space="preserve">A felújításokat költségvetési keretből fedeztük, köszönjük hozzá a képviselőtestület, a fenntartó önkormányzat támogatását. </w:t>
      </w:r>
    </w:p>
    <w:p w:rsidR="00296263" w:rsidRDefault="00296263" w:rsidP="001F0DEA">
      <w:pPr>
        <w:spacing w:line="276" w:lineRule="auto"/>
        <w:jc w:val="both"/>
      </w:pPr>
    </w:p>
    <w:p w:rsidR="00296263" w:rsidRDefault="00296263" w:rsidP="00DC050D">
      <w:pPr>
        <w:spacing w:line="276" w:lineRule="auto"/>
        <w:jc w:val="both"/>
      </w:pPr>
      <w:r>
        <w:t xml:space="preserve">     </w:t>
      </w:r>
      <w:r>
        <w:tab/>
        <w:t xml:space="preserve">A gondozási/ nevelési év indításához az elsődlegesen szükséges eszközöket (naplók, füzetek, íróeszközök, papíráru, tányérok, poharak, terítők stb.) megvásároltuk, illetve beszerzésük folyamatban van. </w:t>
      </w:r>
    </w:p>
    <w:p w:rsidR="00296263" w:rsidRDefault="00296263" w:rsidP="00DC050D">
      <w:pPr>
        <w:spacing w:line="276" w:lineRule="auto"/>
        <w:jc w:val="both"/>
      </w:pPr>
    </w:p>
    <w:p w:rsidR="00296263" w:rsidRDefault="00296263" w:rsidP="00DC050D">
      <w:pPr>
        <w:spacing w:line="276" w:lineRule="auto"/>
        <w:jc w:val="both"/>
      </w:pPr>
      <w:r>
        <w:t xml:space="preserve">    </w:t>
      </w:r>
      <w:r>
        <w:tab/>
        <w:t xml:space="preserve"> Így </w:t>
      </w:r>
      <w:r w:rsidRPr="0089399A">
        <w:rPr>
          <w:b/>
          <w:u w:val="single"/>
        </w:rPr>
        <w:t>a tárgyi feltételek biztosítottak</w:t>
      </w:r>
      <w:r>
        <w:t xml:space="preserve"> mindhárom intézményegységben a zökkenőmentes évkezdéshez. </w:t>
      </w:r>
    </w:p>
    <w:p w:rsidR="00296263" w:rsidRDefault="00296263" w:rsidP="00DC050D">
      <w:pPr>
        <w:spacing w:line="276" w:lineRule="auto"/>
        <w:jc w:val="both"/>
      </w:pPr>
    </w:p>
    <w:p w:rsidR="00296263" w:rsidRDefault="00296263" w:rsidP="00DC050D">
      <w:pPr>
        <w:spacing w:line="276" w:lineRule="auto"/>
        <w:jc w:val="both"/>
      </w:pPr>
    </w:p>
    <w:p w:rsidR="00296263" w:rsidRDefault="00296263" w:rsidP="001F0DEA">
      <w:pPr>
        <w:spacing w:line="276" w:lineRule="auto"/>
      </w:pPr>
    </w:p>
    <w:p w:rsidR="00296263" w:rsidRDefault="00296263" w:rsidP="0089399A">
      <w:pPr>
        <w:spacing w:line="276" w:lineRule="auto"/>
        <w:rPr>
          <w:i/>
          <w:sz w:val="28"/>
          <w:szCs w:val="28"/>
          <w:u w:val="single"/>
        </w:rPr>
      </w:pPr>
    </w:p>
    <w:p w:rsidR="00296263" w:rsidRDefault="00296263" w:rsidP="0089399A">
      <w:pPr>
        <w:spacing w:line="276" w:lineRule="auto"/>
        <w:rPr>
          <w:i/>
          <w:sz w:val="28"/>
          <w:szCs w:val="28"/>
          <w:u w:val="single"/>
        </w:rPr>
      </w:pPr>
    </w:p>
    <w:p w:rsidR="00296263" w:rsidRPr="0089399A" w:rsidRDefault="00296263" w:rsidP="0089399A">
      <w:pPr>
        <w:spacing w:line="276" w:lineRule="auto"/>
      </w:pPr>
      <w:r>
        <w:rPr>
          <w:i/>
          <w:sz w:val="28"/>
          <w:szCs w:val="28"/>
          <w:u w:val="single"/>
        </w:rPr>
        <w:t>Humán erőforrás - személyi feltételek</w:t>
      </w:r>
      <w:r w:rsidRPr="00B4324D">
        <w:rPr>
          <w:i/>
          <w:sz w:val="28"/>
          <w:szCs w:val="28"/>
          <w:u w:val="single"/>
        </w:rPr>
        <w:t xml:space="preserve"> az intézményben:</w:t>
      </w:r>
    </w:p>
    <w:p w:rsidR="00296263" w:rsidRDefault="00296263" w:rsidP="0089399A">
      <w:pPr>
        <w:spacing w:line="276" w:lineRule="auto"/>
      </w:pPr>
    </w:p>
    <w:p w:rsidR="00296263" w:rsidRDefault="00296263" w:rsidP="00EC028F">
      <w:pPr>
        <w:spacing w:line="276" w:lineRule="auto"/>
        <w:ind w:firstLine="708"/>
        <w:rPr>
          <w:b/>
          <w:i/>
        </w:rPr>
      </w:pPr>
      <w:r w:rsidRPr="00261822">
        <w:rPr>
          <w:b/>
          <w:i/>
        </w:rPr>
        <w:t>A 2018-19-es nevelési évben több személyi változás is történt</w:t>
      </w:r>
      <w:r>
        <w:rPr>
          <w:b/>
          <w:i/>
        </w:rPr>
        <w:t>, emiatt az idei nevelési évben több új kolléga kezdi meg munkáját intézményünkben</w:t>
      </w:r>
      <w:r w:rsidRPr="00261822">
        <w:rPr>
          <w:b/>
          <w:i/>
        </w:rPr>
        <w:t>.</w:t>
      </w:r>
    </w:p>
    <w:p w:rsidR="00296263" w:rsidRPr="00261822" w:rsidRDefault="00296263" w:rsidP="00B225DE">
      <w:pPr>
        <w:spacing w:line="276" w:lineRule="auto"/>
        <w:rPr>
          <w:b/>
          <w:i/>
        </w:rPr>
      </w:pPr>
    </w:p>
    <w:p w:rsidR="00296263" w:rsidRDefault="00296263" w:rsidP="0089399A">
      <w:pPr>
        <w:spacing w:line="276" w:lineRule="auto"/>
      </w:pPr>
      <w:r w:rsidRPr="00EC028F">
        <w:rPr>
          <w:b/>
        </w:rPr>
        <w:t>5 kolléganő vonult nyugdíjba</w:t>
      </w:r>
      <w:r>
        <w:t>, illetve felmentési idejét töltötte a nyár folyamán:</w:t>
      </w:r>
    </w:p>
    <w:p w:rsidR="00296263" w:rsidRDefault="00296263" w:rsidP="0089399A">
      <w:pPr>
        <w:spacing w:line="276" w:lineRule="auto"/>
      </w:pPr>
    </w:p>
    <w:p w:rsidR="00296263" w:rsidRDefault="00296263" w:rsidP="0089399A">
      <w:pPr>
        <w:pStyle w:val="ListParagraph"/>
        <w:numPr>
          <w:ilvl w:val="0"/>
          <w:numId w:val="6"/>
        </w:numPr>
        <w:spacing w:line="276" w:lineRule="auto"/>
      </w:pPr>
      <w:r w:rsidRPr="0089399A">
        <w:rPr>
          <w:b/>
        </w:rPr>
        <w:t>Sebestyén Istvánné</w:t>
      </w:r>
      <w:r>
        <w:t xml:space="preserve">, </w:t>
      </w:r>
      <w:r w:rsidRPr="00261822">
        <w:rPr>
          <w:b/>
        </w:rPr>
        <w:t>az óvoda konyhai dolgozója</w:t>
      </w:r>
      <w:r>
        <w:t xml:space="preserve"> 2019. május 1-től nyugdíjas, helyére már a felmentési idő alatt, 2019. január 14-től </w:t>
      </w:r>
      <w:r w:rsidRPr="004112DB">
        <w:rPr>
          <w:b/>
        </w:rPr>
        <w:t>Kállainé Búza Klára</w:t>
      </w:r>
      <w:r>
        <w:t xml:space="preserve"> került, aki mostanra nagyon jól átlátja és precízen végzi a konyhai feladatokat. De sajnos a tavalyi nevelési év 150 fős gyermeklétszámát tekintve nem bírta egyedül az időre történő mosogatási, ételelosztási feladatok ellátását (mint ahogy már elődjének, Kató néninek is segítségre volt szüksége). Naponta 2 dajka segítette a munkáját, akik ezen idő alatt kiestek az óvodai csoportjuk tevékenységéből, az óvodapedagógusok magukra maradtak a 25-28 fős gyermekcsoport nevelési, gondozási feladataival, miközben a gyermekek fejlesztését, foglalkozások tartását, SNI gyermekek ellátását is meg kellett oldaniuk. Ezt a problémát szeptember 1-től új konyhai kisegítő alkalmazásával remélhetőleg meg tudjuk oldani.</w:t>
      </w:r>
    </w:p>
    <w:p w:rsidR="00296263" w:rsidRDefault="00296263" w:rsidP="0089399A">
      <w:pPr>
        <w:pStyle w:val="ListParagraph"/>
        <w:numPr>
          <w:ilvl w:val="0"/>
          <w:numId w:val="6"/>
        </w:numPr>
        <w:spacing w:line="276" w:lineRule="auto"/>
      </w:pPr>
      <w:r>
        <w:rPr>
          <w:b/>
        </w:rPr>
        <w:t xml:space="preserve">Szalainé Varga Irén konyhai dolgozó </w:t>
      </w:r>
      <w:r w:rsidRPr="004112DB">
        <w:t>2019. május 1-től,</w:t>
      </w:r>
      <w:r>
        <w:rPr>
          <w:b/>
        </w:rPr>
        <w:t xml:space="preserve"> Novák Csabáné konyhai dolgozó </w:t>
      </w:r>
      <w:r w:rsidRPr="004112DB">
        <w:t>pedig 2019. május közepétől</w:t>
      </w:r>
      <w:r>
        <w:t xml:space="preserve"> tölti felmentési idejét, mindketten 2019. szeptember 1-től lesznek nyugdíjasok. Szalainé Varga Irén helyét május 1-től </w:t>
      </w:r>
      <w:r w:rsidRPr="004112DB">
        <w:rPr>
          <w:b/>
        </w:rPr>
        <w:t>Máthé Gizella</w:t>
      </w:r>
      <w:r>
        <w:t xml:space="preserve"> vette át, Novák Csabáné helyére pedig csak szeptember 1-től alkalmazunk új kolléganőt előre láthatólag </w:t>
      </w:r>
      <w:r w:rsidRPr="00627156">
        <w:rPr>
          <w:b/>
        </w:rPr>
        <w:t>Marton Timea</w:t>
      </w:r>
      <w:r>
        <w:t xml:space="preserve"> személyében. </w:t>
      </w:r>
    </w:p>
    <w:p w:rsidR="00296263" w:rsidRDefault="00296263" w:rsidP="0089399A">
      <w:pPr>
        <w:pStyle w:val="ListParagraph"/>
        <w:numPr>
          <w:ilvl w:val="0"/>
          <w:numId w:val="6"/>
        </w:numPr>
        <w:spacing w:line="276" w:lineRule="auto"/>
      </w:pPr>
      <w:r w:rsidRPr="00627156">
        <w:rPr>
          <w:b/>
        </w:rPr>
        <w:t>Válint Viktorné</w:t>
      </w:r>
      <w:r>
        <w:t xml:space="preserve"> óvodapedagógus szintén nyugdíjba vonul 2019. szeptember 1-től. Felmentési idejét május 1-től tölti, ez idő alatt az intézményvezető, Bán Csabáné helyettesítette. Szeptember 1-i kezdéssel új óvodapedagógus tölti be a Cica csoportban Magdi néni helyét,  </w:t>
      </w:r>
      <w:r w:rsidRPr="00627156">
        <w:rPr>
          <w:b/>
        </w:rPr>
        <w:t>Káldy Árpádné</w:t>
      </w:r>
      <w:r>
        <w:t xml:space="preserve">, aki férjével a nyár folyamán költözött Nyúlra, előtte hosszabb ideig Győrszentivánon dolgozott óvónőként. </w:t>
      </w:r>
    </w:p>
    <w:p w:rsidR="00296263" w:rsidRDefault="00296263" w:rsidP="0089399A">
      <w:pPr>
        <w:pStyle w:val="ListParagraph"/>
        <w:numPr>
          <w:ilvl w:val="0"/>
          <w:numId w:val="6"/>
        </w:numPr>
        <w:spacing w:line="276" w:lineRule="auto"/>
      </w:pPr>
      <w:r>
        <w:t>A</w:t>
      </w:r>
      <w:r w:rsidRPr="009D5E97">
        <w:t xml:space="preserve">z óvodában </w:t>
      </w:r>
      <w:r>
        <w:t xml:space="preserve">eddig is a köznevelési törvény által meghatározott </w:t>
      </w:r>
      <w:r w:rsidRPr="003B7069">
        <w:rPr>
          <w:b/>
        </w:rPr>
        <w:t>maximális csoportlétszámok feletti gyermeklétszámmal dolgoztunk</w:t>
      </w:r>
      <w:r>
        <w:t xml:space="preserve">, </w:t>
      </w:r>
      <w:r w:rsidRPr="009D5E97">
        <w:t xml:space="preserve">a 2019-20-as nevelési évben </w:t>
      </w:r>
      <w:r>
        <w:t xml:space="preserve">– az előző évhez képest a beíratások alapján – plusz 10 fővel tovább emelkedik a gyermeklétszám, így az óvónők munkáját, illetve a helyettesítéseket egy </w:t>
      </w:r>
      <w:r w:rsidRPr="00261822">
        <w:rPr>
          <w:b/>
        </w:rPr>
        <w:t>új dajka</w:t>
      </w:r>
      <w:r>
        <w:t xml:space="preserve"> alkalmazásával próbáljuk megoldani </w:t>
      </w:r>
      <w:r w:rsidRPr="00261822">
        <w:rPr>
          <w:b/>
        </w:rPr>
        <w:t>Kovács-Bányász Alexa</w:t>
      </w:r>
      <w:r>
        <w:t xml:space="preserve"> személyében. </w:t>
      </w:r>
    </w:p>
    <w:p w:rsidR="00296263" w:rsidRDefault="00296263" w:rsidP="0089399A">
      <w:pPr>
        <w:pStyle w:val="ListParagraph"/>
        <w:numPr>
          <w:ilvl w:val="0"/>
          <w:numId w:val="6"/>
        </w:numPr>
        <w:spacing w:line="276" w:lineRule="auto"/>
      </w:pPr>
      <w:r w:rsidRPr="00627156">
        <w:t>A bölcsődéből</w:t>
      </w:r>
      <w:r>
        <w:rPr>
          <w:b/>
        </w:rPr>
        <w:t xml:space="preserve"> Füzesi Árpádné </w:t>
      </w:r>
      <w:r w:rsidRPr="00627156">
        <w:t>bölcsődei dajka szintén 2019.</w:t>
      </w:r>
      <w:r>
        <w:t xml:space="preserve"> szeptember 1-től </w:t>
      </w:r>
      <w:r w:rsidRPr="00627156">
        <w:t>nyugdíjba készül</w:t>
      </w:r>
      <w:r>
        <w:t xml:space="preserve">, mivel ő nem közalkalmazottként dolgozott, ezért közös megegyezéssel szűnik meg a munkaviszonya, így felmentési ideje nincs. Viszont többszöri tartós táppénz miatt a helyettesítését az utóbbi félévben elég nehéz volt megoldani. Helyére szeptember 1-től – a nyár folyamán a gyesről visszatérő kisgyermeknevelő helyettesítését végző – </w:t>
      </w:r>
      <w:r w:rsidRPr="005F37AE">
        <w:rPr>
          <w:b/>
        </w:rPr>
        <w:t>Némethné Pásztor Anita</w:t>
      </w:r>
      <w:r>
        <w:t xml:space="preserve"> kerül. </w:t>
      </w:r>
    </w:p>
    <w:p w:rsidR="00296263" w:rsidRPr="003B7069" w:rsidRDefault="00296263" w:rsidP="0089399A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>
        <w:t xml:space="preserve">Szeptember 1-től – szabadsága leteltével – újra munkába áll a bölcsődében </w:t>
      </w:r>
      <w:r w:rsidRPr="005F37AE">
        <w:rPr>
          <w:b/>
        </w:rPr>
        <w:t>Eklicsné Kovács Lilla</w:t>
      </w:r>
      <w:r>
        <w:rPr>
          <w:b/>
        </w:rPr>
        <w:t xml:space="preserve"> </w:t>
      </w:r>
      <w:r>
        <w:t xml:space="preserve">kisgyermeknevelő. </w:t>
      </w:r>
    </w:p>
    <w:p w:rsidR="00296263" w:rsidRPr="005F37AE" w:rsidRDefault="00296263" w:rsidP="003B7069">
      <w:pPr>
        <w:pStyle w:val="ListParagraph"/>
        <w:spacing w:line="276" w:lineRule="auto"/>
        <w:ind w:left="780"/>
        <w:rPr>
          <w:b/>
        </w:rPr>
      </w:pPr>
    </w:p>
    <w:p w:rsidR="00296263" w:rsidRPr="00261822" w:rsidRDefault="00296263" w:rsidP="0089399A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>
        <w:t xml:space="preserve">A bölcsődében egy új </w:t>
      </w:r>
      <w:r w:rsidRPr="00261822">
        <w:rPr>
          <w:b/>
        </w:rPr>
        <w:t>bölcsődei dajka</w:t>
      </w:r>
      <w:r>
        <w:t xml:space="preserve"> segíti a gondozónők munkáját, akinek személye a sok pályázó közül még ezután kerül kiválasztásra. Alkalmazásával megoldódik a bölcsődében az a probléma, hogy nyitástól zárásig legalább két felnőtt mindig tartózkodjon az épületben. </w:t>
      </w:r>
    </w:p>
    <w:p w:rsidR="00296263" w:rsidRPr="009D5E97" w:rsidRDefault="00296263" w:rsidP="0089399A">
      <w:pPr>
        <w:pStyle w:val="ListParagraph"/>
        <w:numPr>
          <w:ilvl w:val="0"/>
          <w:numId w:val="6"/>
        </w:numPr>
        <w:spacing w:line="276" w:lineRule="auto"/>
        <w:rPr>
          <w:b/>
        </w:rPr>
      </w:pPr>
      <w:r>
        <w:t xml:space="preserve">A 2019-20-as nevelési évben előre láthatólag </w:t>
      </w:r>
      <w:r w:rsidRPr="00B225DE">
        <w:rPr>
          <w:b/>
        </w:rPr>
        <w:t>a bölcsődevezető, Ulbert Tiborné is megkezdi nyugdíjazás előtti felmentési idejét</w:t>
      </w:r>
      <w:r>
        <w:t xml:space="preserve">, ezért az ő helyettesítéséről, illetve munkakörének betöltéséről – esetleg ehhez kapcsolódó továbbképzésről - időben kell gondoskodni. 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  <w:r>
        <w:t xml:space="preserve">     </w:t>
      </w:r>
      <w:r>
        <w:tab/>
        <w:t xml:space="preserve">A gondozási/nevelési év indítását segíti az Óvodapedagógusok, dajkák és gondozónők részére </w:t>
      </w:r>
      <w:r w:rsidRPr="003B7069">
        <w:rPr>
          <w:b/>
        </w:rPr>
        <w:t>augusztus 26-án tartandó nevelési értekezlet.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  <w:r>
        <w:t xml:space="preserve">         Elsősorban az óvodába, bölcsődébe újonnan beíratott gyermekek szüleinek tájékoztatását szolgálja </w:t>
      </w:r>
      <w:r w:rsidRPr="003B7069">
        <w:rPr>
          <w:b/>
        </w:rPr>
        <w:t xml:space="preserve">az óvodában aug. 27- én, a bölcsődében pedig aug. 28-án tartandó évnyitó szülői értekezlet.  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</w:p>
    <w:p w:rsidR="00296263" w:rsidRPr="000840A0" w:rsidRDefault="00296263" w:rsidP="001F0DEA">
      <w:pPr>
        <w:spacing w:line="276" w:lineRule="auto"/>
        <w:rPr>
          <w:i/>
          <w:sz w:val="28"/>
          <w:szCs w:val="28"/>
          <w:u w:val="single"/>
        </w:rPr>
      </w:pPr>
      <w:r w:rsidRPr="000840A0">
        <w:rPr>
          <w:i/>
          <w:sz w:val="28"/>
          <w:szCs w:val="28"/>
          <w:u w:val="single"/>
        </w:rPr>
        <w:t>A gyermeklétszám várható alakulása</w:t>
      </w:r>
      <w:r>
        <w:rPr>
          <w:i/>
          <w:sz w:val="28"/>
          <w:szCs w:val="28"/>
          <w:u w:val="single"/>
        </w:rPr>
        <w:t xml:space="preserve"> a 2019-20-as nevelési évben</w:t>
      </w:r>
      <w:r w:rsidRPr="000840A0">
        <w:rPr>
          <w:i/>
          <w:sz w:val="28"/>
          <w:szCs w:val="28"/>
          <w:u w:val="single"/>
        </w:rPr>
        <w:t>:</w:t>
      </w:r>
    </w:p>
    <w:p w:rsidR="00296263" w:rsidRDefault="00296263" w:rsidP="001F0DEA">
      <w:pPr>
        <w:spacing w:line="276" w:lineRule="auto"/>
        <w:rPr>
          <w:u w:val="single"/>
        </w:rPr>
      </w:pPr>
    </w:p>
    <w:p w:rsidR="00296263" w:rsidRPr="000840A0" w:rsidRDefault="00296263" w:rsidP="001F0DEA">
      <w:pPr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Óvodában:</w:t>
      </w:r>
    </w:p>
    <w:p w:rsidR="00296263" w:rsidRPr="003813AC" w:rsidRDefault="00296263" w:rsidP="001F0DEA">
      <w:pPr>
        <w:spacing w:line="276" w:lineRule="auto"/>
        <w:rPr>
          <w:b/>
          <w:u w:val="single"/>
        </w:rPr>
      </w:pPr>
    </w:p>
    <w:p w:rsidR="00296263" w:rsidRDefault="00296263" w:rsidP="001F0DEA">
      <w:pPr>
        <w:spacing w:line="276" w:lineRule="auto"/>
      </w:pPr>
      <w:r>
        <w:t xml:space="preserve">A 2019. augusztusi tényleges (záró) gyermeklétszám: </w:t>
      </w:r>
      <w:r w:rsidRPr="0079159C">
        <w:rPr>
          <w:b/>
        </w:rPr>
        <w:t>151 fő</w:t>
      </w:r>
      <w:r>
        <w:t xml:space="preserve"> (a 2018. aug-i 138 fővel szemben). </w:t>
      </w:r>
    </w:p>
    <w:p w:rsidR="00296263" w:rsidRDefault="00296263" w:rsidP="001F0DEA">
      <w:pPr>
        <w:spacing w:line="276" w:lineRule="auto"/>
      </w:pPr>
      <w:r>
        <w:t xml:space="preserve">2019. szeptember 1-én iskolába megy </w:t>
      </w:r>
      <w:r w:rsidRPr="0079159C">
        <w:rPr>
          <w:b/>
        </w:rPr>
        <w:t>38 fő</w:t>
      </w:r>
      <w:r>
        <w:t xml:space="preserve">, újonnan beíratott gyermekek száma pedig </w:t>
      </w:r>
      <w:r w:rsidRPr="0079159C">
        <w:rPr>
          <w:b/>
        </w:rPr>
        <w:t>56 fő.</w:t>
      </w:r>
    </w:p>
    <w:p w:rsidR="00296263" w:rsidRDefault="00296263" w:rsidP="001F0DEA">
      <w:pPr>
        <w:spacing w:line="276" w:lineRule="auto"/>
      </w:pPr>
      <w:r>
        <w:t xml:space="preserve">Közülük 1 főt elutasítottunk, 8 fő bölcsődében marad – akik még nem lesznek óvodakötelesek –, a többi kisgyermeket az óvodába felvettük, így a </w:t>
      </w:r>
      <w:r w:rsidRPr="00B435EF">
        <w:rPr>
          <w:b/>
        </w:rPr>
        <w:t>2018/2019-es nevelési év</w:t>
      </w:r>
      <w:r>
        <w:rPr>
          <w:b/>
        </w:rPr>
        <w:t>ben</w:t>
      </w:r>
      <w:r>
        <w:t xml:space="preserve"> </w:t>
      </w:r>
      <w:r w:rsidRPr="00B435EF">
        <w:rPr>
          <w:b/>
        </w:rPr>
        <w:t>várható gyermeklétszám</w:t>
      </w:r>
      <w:r>
        <w:t xml:space="preserve"> az eddig beíratott gyermekek száma alapján: </w:t>
      </w:r>
      <w:r>
        <w:rPr>
          <w:b/>
        </w:rPr>
        <w:t>160</w:t>
      </w:r>
      <w:r w:rsidRPr="00B435EF">
        <w:rPr>
          <w:b/>
        </w:rPr>
        <w:t xml:space="preserve"> fő,</w:t>
      </w:r>
      <w:r>
        <w:t xml:space="preserve"> a számított létszám (SNI-s gyermekekkel) pedig </w:t>
      </w:r>
      <w:r w:rsidRPr="00B435EF">
        <w:rPr>
          <w:b/>
        </w:rPr>
        <w:t>1</w:t>
      </w:r>
      <w:r>
        <w:rPr>
          <w:b/>
        </w:rPr>
        <w:t>70</w:t>
      </w:r>
      <w:r w:rsidRPr="00B435EF">
        <w:rPr>
          <w:b/>
        </w:rPr>
        <w:t xml:space="preserve"> fő.</w:t>
      </w:r>
    </w:p>
    <w:p w:rsidR="00296263" w:rsidRDefault="00296263" w:rsidP="001F0DEA">
      <w:pPr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263" w:rsidRDefault="00296263" w:rsidP="00B435EF">
      <w:pPr>
        <w:spacing w:line="276" w:lineRule="auto"/>
      </w:pPr>
      <w:r>
        <w:rPr>
          <w:b/>
        </w:rPr>
        <w:t>A csoportlétszámok</w:t>
      </w:r>
      <w:r w:rsidRPr="0079159C">
        <w:rPr>
          <w:b/>
        </w:rPr>
        <w:t xml:space="preserve"> a következőképpen alakul</w:t>
      </w:r>
      <w:r>
        <w:rPr>
          <w:b/>
        </w:rPr>
        <w:t>nak</w:t>
      </w:r>
      <w:r>
        <w:t>:</w:t>
      </w:r>
    </w:p>
    <w:p w:rsidR="00296263" w:rsidRDefault="00296263" w:rsidP="00B435EF">
      <w:pPr>
        <w:spacing w:line="276" w:lineRule="auto"/>
      </w:pPr>
      <w:r>
        <w:t xml:space="preserve">Cica csoport: 27 fő </w:t>
      </w:r>
    </w:p>
    <w:p w:rsidR="00296263" w:rsidRDefault="00296263" w:rsidP="00B435EF">
      <w:pPr>
        <w:spacing w:line="276" w:lineRule="auto"/>
      </w:pPr>
      <w:r>
        <w:t>Maci csoport: 27 fő</w:t>
      </w:r>
    </w:p>
    <w:p w:rsidR="00296263" w:rsidRDefault="00296263" w:rsidP="001F0DEA">
      <w:pPr>
        <w:spacing w:line="276" w:lineRule="auto"/>
      </w:pPr>
      <w:r>
        <w:t xml:space="preserve">Nyuszi csoport: 27 fő + 1 fő SNI = 28 fő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263" w:rsidRDefault="00296263" w:rsidP="00B435EF">
      <w:pPr>
        <w:spacing w:line="276" w:lineRule="auto"/>
      </w:pPr>
      <w:r>
        <w:t>Pillangó csoport: 24 fő + 5fő SNI = 29 fő</w:t>
      </w:r>
    </w:p>
    <w:p w:rsidR="00296263" w:rsidRDefault="00296263" w:rsidP="00B435EF">
      <w:pPr>
        <w:spacing w:line="276" w:lineRule="auto"/>
      </w:pPr>
      <w:r>
        <w:t xml:space="preserve">Katica csoport: 28 fő + 1 fő SNI = 29 fő </w:t>
      </w:r>
    </w:p>
    <w:p w:rsidR="00296263" w:rsidRDefault="00296263" w:rsidP="001F0DEA">
      <w:pPr>
        <w:spacing w:line="276" w:lineRule="auto"/>
      </w:pPr>
      <w:r>
        <w:t>Süni csoport: 27 fő + 3 fő SNI = 30 fő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  <w:r w:rsidRPr="003B7069">
        <w:rPr>
          <w:b/>
        </w:rPr>
        <w:t>Valamennyi csoport a törvényben megengedett maximális létszám (25 fő) feletti létszámmal fog működni,</w:t>
      </w:r>
      <w:r>
        <w:t xml:space="preserve"> ehhez a fenntartó önkormányzat engedélye szükséges, mely a korábbi döntések alapján minden csoportunkra engedélyezett. (A 2011. évi CXC törvény 4. számú melléklete, valamint a 24.§ (7) bekezdése tartalmazza az osztály és csoportlétszámokat, illetve azok 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  <w:r>
        <w:t xml:space="preserve">túllépésének lehetőségét.) Viszont az alapító okiratban szereplő 162 fő tényleges létszámot semmilyen körülmények között törvényileg túllépni nem lehet! </w:t>
      </w: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</w:p>
    <w:p w:rsidR="00296263" w:rsidRPr="000840A0" w:rsidRDefault="00296263" w:rsidP="001F0DEA">
      <w:pPr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Bölcsődében:</w:t>
      </w:r>
    </w:p>
    <w:p w:rsidR="00296263" w:rsidRDefault="00296263" w:rsidP="00C91CC3">
      <w:pPr>
        <w:spacing w:before="100" w:beforeAutospacing="1" w:after="100" w:afterAutospacing="1"/>
        <w:outlineLvl w:val="0"/>
      </w:pPr>
      <w:r>
        <w:t xml:space="preserve">A 2019-20-as nevelési évben a bölcsődébe </w:t>
      </w:r>
      <w:r w:rsidRPr="009F5F60">
        <w:rPr>
          <w:b/>
        </w:rPr>
        <w:t>maximálisan 23 kisgyermeket tudunk felvenni</w:t>
      </w:r>
      <w:r>
        <w:t xml:space="preserve">. </w:t>
      </w:r>
    </w:p>
    <w:p w:rsidR="00296263" w:rsidRPr="003B7069" w:rsidRDefault="00296263" w:rsidP="00C91CC3">
      <w:pPr>
        <w:spacing w:before="100" w:beforeAutospacing="1" w:after="100" w:afterAutospacing="1"/>
        <w:outlineLvl w:val="0"/>
      </w:pPr>
      <w:r>
        <w:t xml:space="preserve">Az alapító okiratban szereplő 28 fős létszámot akkor tudnánk feltölteni, ha minden felvett kisgyermek betöltötte volna a 2. életévét. Mivel mindkét bölcsődei csoportban van 2 év alatti gyermek, így a </w:t>
      </w:r>
      <w:r w:rsidRPr="00C91CC3">
        <w:rPr>
          <w:bCs/>
          <w:kern w:val="36"/>
        </w:rPr>
        <w:t>15/1998. (IV. 30.) NM rendelet</w:t>
      </w:r>
      <w:r>
        <w:rPr>
          <w:bCs/>
          <w:kern w:val="36"/>
        </w:rPr>
        <w:t xml:space="preserve"> 46.§-a </w:t>
      </w:r>
      <w:r>
        <w:t xml:space="preserve">szerint csak 12 kisgyermek lehet a csoportban, vagyis két csoportban 24 gyermek. Azonban van egy fő SNI gyermek is, ő további 1 fővel csökkenti a csoportlétszámot, így max. 23 gyermek vehető fel. </w:t>
      </w:r>
    </w:p>
    <w:p w:rsidR="00296263" w:rsidRDefault="00296263" w:rsidP="009F5F60">
      <w:pPr>
        <w:spacing w:line="276" w:lineRule="auto"/>
      </w:pPr>
      <w:r>
        <w:t xml:space="preserve">A bölcsődébe beíratott gyermekek közül szintén 1 főt utasítottunk el, valamint 4 fő – az előzőekben említett helyhiány miatt - várólistára került. </w:t>
      </w:r>
    </w:p>
    <w:p w:rsidR="00296263" w:rsidRDefault="00296263" w:rsidP="001F0DEA">
      <w:pPr>
        <w:spacing w:line="276" w:lineRule="auto"/>
      </w:pPr>
    </w:p>
    <w:p w:rsidR="00296263" w:rsidRDefault="00296263" w:rsidP="000F486B">
      <w:pPr>
        <w:spacing w:line="276" w:lineRule="auto"/>
      </w:pPr>
      <w:r>
        <w:t xml:space="preserve">   </w:t>
      </w:r>
      <w:r>
        <w:tab/>
        <w:t xml:space="preserve">A gyermeklétszám alakulását tekintve úgy gondolom, </w:t>
      </w:r>
      <w:r w:rsidRPr="009F5F60">
        <w:rPr>
          <w:b/>
        </w:rPr>
        <w:t>mihamarabb szükséges a bölcsőde, illetve óvoda bővítése</w:t>
      </w:r>
      <w:r>
        <w:t xml:space="preserve">, mert a jelenleginél több gyermeket a meglévő intézményben törvényileg nem lehet elhelyezni, nem beszélve arról, hogy ekkora gyermeklétszám mellett - tekintve az SNI és BTM nehézségekkel küzdő gyermekek integrálását is - az óvodapedagógusok egyre nehezebben tudják a tőlünk megszokott, magas szakmai színvonalú nevelőmunkát végezni. </w:t>
      </w:r>
    </w:p>
    <w:p w:rsidR="00296263" w:rsidRDefault="00296263" w:rsidP="000F486B">
      <w:pPr>
        <w:spacing w:line="276" w:lineRule="auto"/>
      </w:pPr>
    </w:p>
    <w:p w:rsidR="00296263" w:rsidRDefault="00296263" w:rsidP="000F486B">
      <w:pPr>
        <w:spacing w:line="276" w:lineRule="auto"/>
      </w:pPr>
      <w:r>
        <w:tab/>
        <w:t xml:space="preserve">A 2019-20-as nevelési év szakmai tevékenységéhez és tervezéséhez tartozik, hogy egy fő </w:t>
      </w:r>
      <w:r w:rsidRPr="00C91CC3">
        <w:rPr>
          <w:b/>
        </w:rPr>
        <w:t>óvodapedagógusunk jelentkezett minősítési eljárásra</w:t>
      </w:r>
      <w:r>
        <w:t xml:space="preserve">, valamint az Oktatási Hivatal ebben a nevelési évben elrendelte </w:t>
      </w:r>
      <w:r w:rsidRPr="00C91CC3">
        <w:rPr>
          <w:b/>
        </w:rPr>
        <w:t>az intézmény, valamint az intézményvezető tanfelügyeleti ellenőrzését</w:t>
      </w:r>
      <w:r>
        <w:t xml:space="preserve"> is, mely a magas gyermeklétszám és napi nevelési-gondozási feladatok, valamint minőségi szakmai munka mellett hatalmas terhet ró minden dolgozóra. </w:t>
      </w:r>
    </w:p>
    <w:p w:rsidR="00296263" w:rsidRDefault="00296263" w:rsidP="000F486B">
      <w:pPr>
        <w:spacing w:line="276" w:lineRule="auto"/>
      </w:pPr>
    </w:p>
    <w:p w:rsidR="00296263" w:rsidRDefault="00296263" w:rsidP="000F486B">
      <w:pPr>
        <w:spacing w:line="276" w:lineRule="auto"/>
      </w:pPr>
    </w:p>
    <w:p w:rsidR="00296263" w:rsidRDefault="00296263" w:rsidP="000F486B">
      <w:pPr>
        <w:spacing w:line="276" w:lineRule="auto"/>
      </w:pPr>
    </w:p>
    <w:p w:rsidR="00296263" w:rsidRDefault="00296263" w:rsidP="001F0DEA">
      <w:pPr>
        <w:spacing w:line="276" w:lineRule="auto"/>
      </w:pPr>
    </w:p>
    <w:p w:rsidR="00296263" w:rsidRDefault="00296263" w:rsidP="001F0DEA">
      <w:pPr>
        <w:spacing w:line="276" w:lineRule="auto"/>
      </w:pPr>
      <w:r>
        <w:t>Nyúl, 2019. augusztus 16.                                                           Bán Csabáné s.k.</w:t>
      </w:r>
    </w:p>
    <w:p w:rsidR="00296263" w:rsidRPr="00396A83" w:rsidRDefault="00296263" w:rsidP="001F0DEA">
      <w:pPr>
        <w:spacing w:line="276" w:lineRule="auto"/>
      </w:pPr>
      <w:r>
        <w:t xml:space="preserve">                                                                                                 intézményvezető</w:t>
      </w:r>
    </w:p>
    <w:sectPr w:rsidR="00296263" w:rsidRPr="00396A83" w:rsidSect="00627156">
      <w:headerReference w:type="default" r:id="rId7"/>
      <w:pgSz w:w="11906" w:h="16838"/>
      <w:pgMar w:top="1134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263" w:rsidRDefault="00296263" w:rsidP="00F52ACF">
      <w:r>
        <w:separator/>
      </w:r>
    </w:p>
  </w:endnote>
  <w:endnote w:type="continuationSeparator" w:id="0">
    <w:p w:rsidR="00296263" w:rsidRDefault="00296263" w:rsidP="00F52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263" w:rsidRDefault="00296263" w:rsidP="00F52ACF">
      <w:r>
        <w:separator/>
      </w:r>
    </w:p>
  </w:footnote>
  <w:footnote w:type="continuationSeparator" w:id="0">
    <w:p w:rsidR="00296263" w:rsidRDefault="00296263" w:rsidP="00F52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263" w:rsidRPr="00B25DBE" w:rsidRDefault="00296263" w:rsidP="00652A57">
    <w:pPr>
      <w:pStyle w:val="Heading1"/>
      <w:numPr>
        <w:ilvl w:val="0"/>
        <w:numId w:val="0"/>
      </w:numPr>
      <w:spacing w:before="440"/>
      <w:ind w:left="432" w:hanging="432"/>
      <w:jc w:val="left"/>
      <w:rPr>
        <w:color w:val="800000"/>
        <w:spacing w:val="100"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49" type="#_x0000_t75" alt="Aranykapu logo" style="position:absolute;left:0;text-align:left;margin-left:-2.85pt;margin-top:13.1pt;width:54.15pt;height:51.3pt;z-index:-251656192;visibility:visible" o:allowincell="f">
          <v:imagedata r:id="rId1" o:title=""/>
        </v:shape>
      </w:pict>
    </w:r>
    <w:r w:rsidRPr="00B25DBE">
      <w:rPr>
        <w:color w:val="800000"/>
        <w:spacing w:val="100"/>
        <w:sz w:val="32"/>
      </w:rPr>
      <w:t xml:space="preserve">      </w:t>
    </w:r>
    <w:r w:rsidRPr="00B25DBE">
      <w:rPr>
        <w:color w:val="800000"/>
        <w:spacing w:val="100"/>
        <w:sz w:val="28"/>
        <w:szCs w:val="28"/>
      </w:rPr>
      <w:t>ARANYKAPU ÓVODA és BÖLCSŐDE</w:t>
    </w:r>
  </w:p>
  <w:p w:rsidR="00296263" w:rsidRDefault="00296263" w:rsidP="00652A57">
    <w:pPr>
      <w:ind w:left="708" w:firstLine="708"/>
      <w:rPr>
        <w:b/>
        <w:color w:val="800000"/>
        <w:spacing w:val="60"/>
        <w:sz w:val="20"/>
      </w:rPr>
    </w:pPr>
  </w:p>
  <w:p w:rsidR="00296263" w:rsidRDefault="00296263" w:rsidP="00652A57">
    <w:pPr>
      <w:widowControl w:val="0"/>
      <w:numPr>
        <w:ilvl w:val="0"/>
        <w:numId w:val="5"/>
      </w:numPr>
      <w:jc w:val="center"/>
      <w:rPr>
        <w:spacing w:val="60"/>
        <w:sz w:val="20"/>
      </w:rPr>
    </w:pPr>
    <w:r>
      <w:rPr>
        <w:b/>
        <w:color w:val="800000"/>
        <w:spacing w:val="60"/>
        <w:sz w:val="20"/>
      </w:rPr>
      <w:t>Nyúl, Kossuth Lajos utca 50</w:t>
    </w:r>
    <w:r>
      <w:rPr>
        <w:b/>
        <w:spacing w:val="60"/>
        <w:sz w:val="20"/>
      </w:rPr>
      <w:t>.</w:t>
    </w:r>
  </w:p>
  <w:p w:rsidR="00296263" w:rsidRDefault="00296263" w:rsidP="00652A57">
    <w:pPr>
      <w:pStyle w:val="Heading2"/>
      <w:numPr>
        <w:ilvl w:val="0"/>
        <w:numId w:val="0"/>
      </w:numPr>
      <w:pBdr>
        <w:top w:val="none" w:sz="0" w:space="0" w:color="auto"/>
        <w:left w:val="none" w:sz="0" w:space="0" w:color="auto"/>
        <w:bottom w:val="single" w:sz="4" w:space="1" w:color="008000"/>
        <w:right w:val="none" w:sz="0" w:space="0" w:color="auto"/>
      </w:pBdr>
      <w:ind w:left="576" w:hanging="576"/>
      <w:rPr>
        <w:color w:val="008000"/>
      </w:rPr>
    </w:pPr>
    <w:r>
      <w:rPr>
        <w:color w:val="008000"/>
      </w:rPr>
      <w:t xml:space="preserve">                                                                 Telefon: 96/364-042; E-mail: ovoda@nyul.hu</w:t>
    </w:r>
  </w:p>
  <w:p w:rsidR="00296263" w:rsidRDefault="002962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2DA8"/>
    <w:multiLevelType w:val="hybridMultilevel"/>
    <w:tmpl w:val="9938775A"/>
    <w:lvl w:ilvl="0" w:tplc="6F327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A223D"/>
    <w:multiLevelType w:val="hybridMultilevel"/>
    <w:tmpl w:val="76B21AE2"/>
    <w:lvl w:ilvl="0" w:tplc="C27C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17368"/>
    <w:multiLevelType w:val="hybridMultilevel"/>
    <w:tmpl w:val="B11AA53E"/>
    <w:lvl w:ilvl="0" w:tplc="1048052C">
      <w:start w:val="9082"/>
      <w:numFmt w:val="decimal"/>
      <w:lvlText w:val="%1"/>
      <w:lvlJc w:val="left"/>
      <w:pPr>
        <w:ind w:left="2076" w:hanging="660"/>
      </w:pPr>
      <w:rPr>
        <w:rFonts w:cs="Times New Roman" w:hint="default"/>
        <w:b/>
        <w:color w:val="80000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275C2E14"/>
    <w:multiLevelType w:val="hybridMultilevel"/>
    <w:tmpl w:val="F8FCA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503E2"/>
    <w:multiLevelType w:val="hybridMultilevel"/>
    <w:tmpl w:val="51D2502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7C947DC2"/>
    <w:multiLevelType w:val="multilevel"/>
    <w:tmpl w:val="040E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905"/>
    <w:rsid w:val="00001DB8"/>
    <w:rsid w:val="000113C7"/>
    <w:rsid w:val="0005180F"/>
    <w:rsid w:val="0008275C"/>
    <w:rsid w:val="000840A0"/>
    <w:rsid w:val="000A301E"/>
    <w:rsid w:val="000A78B1"/>
    <w:rsid w:val="000B74C6"/>
    <w:rsid w:val="000C00B7"/>
    <w:rsid w:val="000C262B"/>
    <w:rsid w:val="000D4E98"/>
    <w:rsid w:val="000F47F8"/>
    <w:rsid w:val="000F486B"/>
    <w:rsid w:val="00100A13"/>
    <w:rsid w:val="001060B3"/>
    <w:rsid w:val="0017262E"/>
    <w:rsid w:val="001820CA"/>
    <w:rsid w:val="001915DB"/>
    <w:rsid w:val="001C4B12"/>
    <w:rsid w:val="001E7714"/>
    <w:rsid w:val="001F0DEA"/>
    <w:rsid w:val="00202AF0"/>
    <w:rsid w:val="00215FAD"/>
    <w:rsid w:val="002332A0"/>
    <w:rsid w:val="00252F2E"/>
    <w:rsid w:val="0025741E"/>
    <w:rsid w:val="00261822"/>
    <w:rsid w:val="00296263"/>
    <w:rsid w:val="002B1894"/>
    <w:rsid w:val="002B7751"/>
    <w:rsid w:val="0030608E"/>
    <w:rsid w:val="00315FCE"/>
    <w:rsid w:val="0033432C"/>
    <w:rsid w:val="003355E2"/>
    <w:rsid w:val="00354B0F"/>
    <w:rsid w:val="00366BCE"/>
    <w:rsid w:val="00373568"/>
    <w:rsid w:val="00373B41"/>
    <w:rsid w:val="003813AC"/>
    <w:rsid w:val="00396A83"/>
    <w:rsid w:val="003A0DA1"/>
    <w:rsid w:val="003B7069"/>
    <w:rsid w:val="004112DB"/>
    <w:rsid w:val="004375BF"/>
    <w:rsid w:val="004C19F4"/>
    <w:rsid w:val="004C7CCD"/>
    <w:rsid w:val="004E2BAC"/>
    <w:rsid w:val="004F0A7E"/>
    <w:rsid w:val="004F5AAE"/>
    <w:rsid w:val="00512A29"/>
    <w:rsid w:val="00556AE4"/>
    <w:rsid w:val="005739FD"/>
    <w:rsid w:val="005963C7"/>
    <w:rsid w:val="005A11F4"/>
    <w:rsid w:val="005D04EB"/>
    <w:rsid w:val="005E47BB"/>
    <w:rsid w:val="005F37AE"/>
    <w:rsid w:val="00627156"/>
    <w:rsid w:val="006430AF"/>
    <w:rsid w:val="00652A57"/>
    <w:rsid w:val="0068117A"/>
    <w:rsid w:val="00693D9F"/>
    <w:rsid w:val="006942DC"/>
    <w:rsid w:val="00695749"/>
    <w:rsid w:val="006E1CCC"/>
    <w:rsid w:val="006E2714"/>
    <w:rsid w:val="006E5B57"/>
    <w:rsid w:val="006F54F7"/>
    <w:rsid w:val="007253EA"/>
    <w:rsid w:val="0079159C"/>
    <w:rsid w:val="007955D3"/>
    <w:rsid w:val="007D151C"/>
    <w:rsid w:val="008103F3"/>
    <w:rsid w:val="00811B3B"/>
    <w:rsid w:val="00815FA6"/>
    <w:rsid w:val="008222DA"/>
    <w:rsid w:val="008241BE"/>
    <w:rsid w:val="00830046"/>
    <w:rsid w:val="008451E2"/>
    <w:rsid w:val="00873753"/>
    <w:rsid w:val="00875661"/>
    <w:rsid w:val="008860C8"/>
    <w:rsid w:val="00892AD1"/>
    <w:rsid w:val="0089399A"/>
    <w:rsid w:val="008A508D"/>
    <w:rsid w:val="008B3A79"/>
    <w:rsid w:val="00911709"/>
    <w:rsid w:val="009122BB"/>
    <w:rsid w:val="0097150A"/>
    <w:rsid w:val="00980437"/>
    <w:rsid w:val="009B7433"/>
    <w:rsid w:val="009C3905"/>
    <w:rsid w:val="009D2D3F"/>
    <w:rsid w:val="009D5E97"/>
    <w:rsid w:val="009E2239"/>
    <w:rsid w:val="009E7382"/>
    <w:rsid w:val="009F2037"/>
    <w:rsid w:val="009F5F60"/>
    <w:rsid w:val="00A200F9"/>
    <w:rsid w:val="00A20322"/>
    <w:rsid w:val="00A21479"/>
    <w:rsid w:val="00A33C42"/>
    <w:rsid w:val="00A734F1"/>
    <w:rsid w:val="00AB6265"/>
    <w:rsid w:val="00B1413F"/>
    <w:rsid w:val="00B225DE"/>
    <w:rsid w:val="00B25DBE"/>
    <w:rsid w:val="00B4324D"/>
    <w:rsid w:val="00B435EF"/>
    <w:rsid w:val="00B54A17"/>
    <w:rsid w:val="00B656DE"/>
    <w:rsid w:val="00B738BB"/>
    <w:rsid w:val="00BB6149"/>
    <w:rsid w:val="00BE2C19"/>
    <w:rsid w:val="00BE353B"/>
    <w:rsid w:val="00C34CF4"/>
    <w:rsid w:val="00C41A46"/>
    <w:rsid w:val="00C74529"/>
    <w:rsid w:val="00C91CC3"/>
    <w:rsid w:val="00CA0512"/>
    <w:rsid w:val="00CA2052"/>
    <w:rsid w:val="00CB71C4"/>
    <w:rsid w:val="00CD37FD"/>
    <w:rsid w:val="00CF1B76"/>
    <w:rsid w:val="00D065FC"/>
    <w:rsid w:val="00D43704"/>
    <w:rsid w:val="00D5089E"/>
    <w:rsid w:val="00D66457"/>
    <w:rsid w:val="00D678D6"/>
    <w:rsid w:val="00D85C1B"/>
    <w:rsid w:val="00D92FA6"/>
    <w:rsid w:val="00DC050D"/>
    <w:rsid w:val="00DD7500"/>
    <w:rsid w:val="00DD7C02"/>
    <w:rsid w:val="00DE639A"/>
    <w:rsid w:val="00DF0F21"/>
    <w:rsid w:val="00DF18F9"/>
    <w:rsid w:val="00DF2AE1"/>
    <w:rsid w:val="00E153A2"/>
    <w:rsid w:val="00E622A2"/>
    <w:rsid w:val="00E6252D"/>
    <w:rsid w:val="00E73CEC"/>
    <w:rsid w:val="00E968AF"/>
    <w:rsid w:val="00EA0166"/>
    <w:rsid w:val="00EA6E61"/>
    <w:rsid w:val="00EC028F"/>
    <w:rsid w:val="00EE134E"/>
    <w:rsid w:val="00EF139C"/>
    <w:rsid w:val="00EF3867"/>
    <w:rsid w:val="00EF5E55"/>
    <w:rsid w:val="00F115B4"/>
    <w:rsid w:val="00F3594F"/>
    <w:rsid w:val="00F52ACF"/>
    <w:rsid w:val="00F87755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A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2A57"/>
    <w:pPr>
      <w:keepNext/>
      <w:widowControl w:val="0"/>
      <w:numPr>
        <w:numId w:val="4"/>
      </w:numPr>
      <w:jc w:val="center"/>
      <w:outlineLvl w:val="0"/>
    </w:pPr>
    <w:rPr>
      <w:b/>
      <w:bCs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2A57"/>
    <w:pPr>
      <w:keepNext/>
      <w:widowControl w:val="0"/>
      <w:numPr>
        <w:ilvl w:val="1"/>
        <w:numId w:val="4"/>
      </w:numPr>
      <w:pBdr>
        <w:top w:val="single" w:sz="4" w:space="1" w:color="auto" w:shadow="1"/>
        <w:left w:val="single" w:sz="4" w:space="1" w:color="auto" w:shadow="1"/>
        <w:bottom w:val="single" w:sz="4" w:space="1" w:color="auto" w:shadow="1"/>
        <w:right w:val="single" w:sz="4" w:space="1" w:color="auto" w:shadow="1"/>
      </w:pBdr>
      <w:shd w:val="clear" w:color="auto" w:fill="FFCC00"/>
      <w:outlineLvl w:val="1"/>
    </w:pPr>
    <w:rPr>
      <w:b/>
      <w:bCs/>
      <w:color w:val="000000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2A57"/>
    <w:pPr>
      <w:keepNext/>
      <w:widowControl w:val="0"/>
      <w:numPr>
        <w:ilvl w:val="2"/>
        <w:numId w:val="4"/>
      </w:numPr>
      <w:outlineLvl w:val="2"/>
    </w:pPr>
    <w:rPr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2A57"/>
    <w:pPr>
      <w:keepNext/>
      <w:widowControl w:val="0"/>
      <w:numPr>
        <w:ilvl w:val="3"/>
        <w:numId w:val="4"/>
      </w:numPr>
      <w:outlineLvl w:val="3"/>
    </w:pPr>
    <w:rPr>
      <w:color w:val="000000"/>
      <w:szCs w:val="20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2A57"/>
    <w:pPr>
      <w:keepNext/>
      <w:widowControl w:val="0"/>
      <w:numPr>
        <w:ilvl w:val="4"/>
        <w:numId w:val="4"/>
      </w:numPr>
      <w:jc w:val="center"/>
      <w:outlineLvl w:val="4"/>
    </w:pPr>
    <w:rPr>
      <w:color w:val="000000"/>
      <w:sz w:val="3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2A57"/>
    <w:pPr>
      <w:keepNext/>
      <w:widowControl w:val="0"/>
      <w:numPr>
        <w:ilvl w:val="5"/>
        <w:numId w:val="4"/>
      </w:numPr>
      <w:outlineLvl w:val="5"/>
    </w:pPr>
    <w:rPr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2A57"/>
    <w:pPr>
      <w:keepNext/>
      <w:widowControl w:val="0"/>
      <w:numPr>
        <w:ilvl w:val="6"/>
        <w:numId w:val="4"/>
      </w:numPr>
      <w:jc w:val="center"/>
      <w:outlineLvl w:val="6"/>
    </w:pPr>
    <w:rPr>
      <w:b/>
      <w:color w:val="000000"/>
      <w:sz w:val="2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2A57"/>
    <w:pPr>
      <w:keepNext/>
      <w:widowControl w:val="0"/>
      <w:numPr>
        <w:ilvl w:val="7"/>
        <w:numId w:val="4"/>
      </w:numPr>
      <w:outlineLvl w:val="7"/>
    </w:pPr>
    <w:rPr>
      <w:color w:val="000000"/>
      <w:sz w:val="28"/>
      <w:szCs w:val="20"/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2A57"/>
    <w:pPr>
      <w:widowControl w:val="0"/>
      <w:numPr>
        <w:ilvl w:val="8"/>
        <w:numId w:val="4"/>
      </w:numPr>
      <w:spacing w:before="240" w:after="60"/>
      <w:outlineLvl w:val="8"/>
    </w:pPr>
    <w:rPr>
      <w:rFonts w:ascii="Cambria" w:hAnsi="Cambria"/>
      <w:color w:val="00000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2A57"/>
    <w:rPr>
      <w:rFonts w:cs="Times New Roman"/>
      <w:b/>
      <w:bCs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2A57"/>
    <w:rPr>
      <w:rFonts w:cs="Times New Roman"/>
      <w:b/>
      <w:bCs/>
      <w:color w:val="000000"/>
      <w:shd w:val="clear" w:color="auto" w:fill="FFCC0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2A57"/>
    <w:rPr>
      <w:rFonts w:cs="Times New Roman"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2A57"/>
    <w:rPr>
      <w:rFonts w:cs="Times New Roman"/>
      <w:color w:val="000000"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2A57"/>
    <w:rPr>
      <w:rFonts w:cs="Times New Roman"/>
      <w:color w:val="000000"/>
      <w:sz w:val="3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2A57"/>
    <w:rPr>
      <w:rFonts w:cs="Times New Roman"/>
      <w:b/>
      <w:color w:val="000000"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52A57"/>
    <w:rPr>
      <w:rFonts w:cs="Times New Roman"/>
      <w:b/>
      <w:color w:val="000000"/>
      <w:sz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52A57"/>
    <w:rPr>
      <w:rFonts w:cs="Times New Roman"/>
      <w:color w:val="000000"/>
      <w:sz w:val="28"/>
      <w:u w:val="singl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52A57"/>
    <w:rPr>
      <w:rFonts w:ascii="Cambria" w:hAnsi="Cambria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F52AC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52AC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2A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52A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939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1671</Words>
  <Characters>11537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Úr, Tisztelt Képviselő-testület</dc:title>
  <dc:subject/>
  <dc:creator>Aranykapu</dc:creator>
  <cp:keywords/>
  <dc:description/>
  <cp:lastModifiedBy>anett</cp:lastModifiedBy>
  <cp:revision>2</cp:revision>
  <cp:lastPrinted>2017-08-16T07:26:00Z</cp:lastPrinted>
  <dcterms:created xsi:type="dcterms:W3CDTF">2019-08-21T05:48:00Z</dcterms:created>
  <dcterms:modified xsi:type="dcterms:W3CDTF">2019-08-21T05:48:00Z</dcterms:modified>
</cp:coreProperties>
</file>